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FD" w:rsidRPr="00272079" w:rsidRDefault="00E611FD" w:rsidP="00E473A4">
      <w:pPr>
        <w:spacing w:line="240" w:lineRule="auto"/>
        <w:jc w:val="center"/>
        <w:rPr>
          <w:rFonts w:ascii="Times New Roman" w:hAnsi="Times New Roman" w:cs="Times New Roman"/>
          <w:b/>
          <w:sz w:val="28"/>
          <w:szCs w:val="28"/>
        </w:rPr>
      </w:pPr>
      <w:bookmarkStart w:id="0" w:name="_GoBack"/>
      <w:bookmarkEnd w:id="0"/>
      <w:r w:rsidRPr="00272079">
        <w:rPr>
          <w:rFonts w:ascii="Times New Roman" w:hAnsi="Times New Roman" w:cs="Times New Roman"/>
          <w:b/>
          <w:sz w:val="28"/>
          <w:szCs w:val="28"/>
        </w:rPr>
        <w:t>Арбитражный суд Владимирской области</w:t>
      </w:r>
    </w:p>
    <w:p w:rsidR="00E611FD" w:rsidRPr="00272079" w:rsidRDefault="00E611FD" w:rsidP="00E473A4">
      <w:pPr>
        <w:spacing w:after="0" w:line="240" w:lineRule="auto"/>
        <w:ind w:right="-2"/>
        <w:jc w:val="center"/>
        <w:rPr>
          <w:rFonts w:ascii="Times New Roman" w:eastAsia="Times New Roman" w:hAnsi="Times New Roman" w:cs="Times New Roman"/>
          <w:b/>
          <w:snapToGrid w:val="0"/>
          <w:spacing w:val="20"/>
          <w:sz w:val="28"/>
          <w:szCs w:val="28"/>
          <w:lang w:eastAsia="ru-RU"/>
        </w:rPr>
      </w:pPr>
      <w:r w:rsidRPr="00272079">
        <w:rPr>
          <w:rFonts w:ascii="Times New Roman" w:eastAsia="Times New Roman" w:hAnsi="Times New Roman" w:cs="Times New Roman"/>
          <w:b/>
          <w:snapToGrid w:val="0"/>
          <w:spacing w:val="20"/>
          <w:sz w:val="28"/>
          <w:szCs w:val="28"/>
          <w:lang w:eastAsia="ru-RU"/>
        </w:rPr>
        <w:t>СПРАВКА</w:t>
      </w:r>
    </w:p>
    <w:p w:rsidR="00892CB7" w:rsidRPr="00272079" w:rsidRDefault="00E611FD" w:rsidP="00E473A4">
      <w:pPr>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eastAsia="ru-RU"/>
        </w:rPr>
        <w:t xml:space="preserve">по результатам </w:t>
      </w:r>
      <w:r w:rsidR="007423FF" w:rsidRPr="00272079">
        <w:rPr>
          <w:rFonts w:ascii="Times New Roman" w:eastAsia="Times New Roman" w:hAnsi="Times New Roman" w:cs="Times New Roman"/>
          <w:b/>
          <w:snapToGrid w:val="0"/>
          <w:sz w:val="28"/>
          <w:szCs w:val="28"/>
          <w:lang w:eastAsia="ru-RU"/>
        </w:rPr>
        <w:t>обо</w:t>
      </w:r>
      <w:r w:rsidR="003370C5" w:rsidRPr="00272079">
        <w:rPr>
          <w:rFonts w:ascii="Times New Roman" w:eastAsia="Times New Roman" w:hAnsi="Times New Roman" w:cs="Times New Roman"/>
          <w:b/>
          <w:snapToGrid w:val="0"/>
          <w:sz w:val="28"/>
          <w:szCs w:val="28"/>
          <w:lang w:eastAsia="ru-RU"/>
        </w:rPr>
        <w:t>б</w:t>
      </w:r>
      <w:r w:rsidR="007423FF" w:rsidRPr="00272079">
        <w:rPr>
          <w:rFonts w:ascii="Times New Roman" w:eastAsia="Times New Roman" w:hAnsi="Times New Roman" w:cs="Times New Roman"/>
          <w:b/>
          <w:snapToGrid w:val="0"/>
          <w:sz w:val="28"/>
          <w:szCs w:val="28"/>
          <w:lang w:eastAsia="ru-RU"/>
        </w:rPr>
        <w:t>щения</w:t>
      </w:r>
      <w:r w:rsidRPr="00272079">
        <w:rPr>
          <w:rFonts w:ascii="Times New Roman" w:eastAsia="Times New Roman" w:hAnsi="Times New Roman" w:cs="Times New Roman"/>
          <w:b/>
          <w:snapToGrid w:val="0"/>
          <w:sz w:val="28"/>
          <w:szCs w:val="28"/>
          <w:lang w:eastAsia="ru-RU"/>
        </w:rPr>
        <w:t xml:space="preserve"> судебной практики рассмотрения споров, связанных с применением главы 42 «Заем и кредит»</w:t>
      </w:r>
    </w:p>
    <w:p w:rsidR="007423FF" w:rsidRPr="00272079" w:rsidRDefault="00E611FD" w:rsidP="00E473A4">
      <w:pPr>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eastAsia="ru-RU"/>
        </w:rPr>
        <w:t xml:space="preserve"> </w:t>
      </w:r>
      <w:r w:rsidR="00892CB7" w:rsidRPr="00272079">
        <w:rPr>
          <w:rFonts w:ascii="Times New Roman" w:eastAsia="Times New Roman" w:hAnsi="Times New Roman" w:cs="Times New Roman"/>
          <w:b/>
          <w:snapToGrid w:val="0"/>
          <w:sz w:val="28"/>
          <w:szCs w:val="28"/>
          <w:lang w:eastAsia="ru-RU"/>
        </w:rPr>
        <w:t>Гражданского кодекса Российской Федерации</w:t>
      </w:r>
    </w:p>
    <w:p w:rsidR="00E611FD" w:rsidRPr="00272079" w:rsidRDefault="00E611FD" w:rsidP="00E473A4">
      <w:pPr>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eastAsia="ru-RU"/>
        </w:rPr>
        <w:t>за 2017, 2018 год и 10 месяцев 2019 года</w:t>
      </w:r>
      <w:r w:rsidRPr="00272079">
        <w:rPr>
          <w:rFonts w:ascii="Times New Roman" w:eastAsia="Times New Roman" w:hAnsi="Times New Roman" w:cs="Times New Roman"/>
          <w:b/>
          <w:iCs/>
          <w:sz w:val="28"/>
          <w:szCs w:val="28"/>
          <w:vertAlign w:val="superscript"/>
          <w:lang w:eastAsia="ru-RU"/>
        </w:rPr>
        <w:footnoteReference w:id="1"/>
      </w:r>
    </w:p>
    <w:p w:rsidR="00E611FD" w:rsidRPr="00272079" w:rsidRDefault="00E611FD" w:rsidP="00E473A4">
      <w:pPr>
        <w:spacing w:after="0" w:line="240" w:lineRule="auto"/>
        <w:ind w:right="-2"/>
        <w:jc w:val="both"/>
        <w:rPr>
          <w:rFonts w:ascii="Times New Roman" w:eastAsia="Times New Roman" w:hAnsi="Times New Roman" w:cs="Times New Roman"/>
          <w:b/>
          <w:snapToGrid w:val="0"/>
          <w:sz w:val="28"/>
          <w:szCs w:val="28"/>
          <w:lang w:eastAsia="ru-RU"/>
        </w:rPr>
      </w:pPr>
    </w:p>
    <w:p w:rsidR="00E611FD" w:rsidRPr="00272079" w:rsidRDefault="00E611FD" w:rsidP="00E473A4">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val="en-US" w:eastAsia="ru-RU"/>
        </w:rPr>
        <w:t>I</w:t>
      </w:r>
      <w:r w:rsidRPr="00272079">
        <w:rPr>
          <w:rFonts w:ascii="Times New Roman" w:eastAsia="Times New Roman" w:hAnsi="Times New Roman" w:cs="Times New Roman"/>
          <w:b/>
          <w:snapToGrid w:val="0"/>
          <w:sz w:val="28"/>
          <w:szCs w:val="28"/>
          <w:lang w:eastAsia="ru-RU"/>
        </w:rPr>
        <w:t>. Общие положения</w:t>
      </w:r>
    </w:p>
    <w:p w:rsidR="00263FB8" w:rsidRPr="00272079" w:rsidRDefault="00263FB8" w:rsidP="00E473A4">
      <w:pPr>
        <w:spacing w:after="0" w:line="240" w:lineRule="auto"/>
        <w:ind w:firstLine="709"/>
        <w:jc w:val="both"/>
        <w:textAlignment w:val="baseline"/>
        <w:rPr>
          <w:rFonts w:ascii="Times New Roman" w:eastAsia="Times New Roman" w:hAnsi="Times New Roman" w:cs="Times New Roman"/>
          <w:sz w:val="28"/>
          <w:szCs w:val="28"/>
          <w:lang w:eastAsia="ru-RU"/>
        </w:rPr>
      </w:pPr>
    </w:p>
    <w:p w:rsidR="00263FB8" w:rsidRPr="00272079" w:rsidRDefault="00263FB8" w:rsidP="00E473A4">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272079">
        <w:rPr>
          <w:rFonts w:ascii="Times New Roman" w:eastAsia="Times New Roman" w:hAnsi="Times New Roman" w:cs="Times New Roman"/>
          <w:sz w:val="28"/>
          <w:szCs w:val="28"/>
          <w:lang w:eastAsia="ru-RU"/>
        </w:rPr>
        <w:t>В соответствии с пунктом 3.04</w:t>
      </w:r>
      <w:r w:rsidR="00012954" w:rsidRPr="00272079">
        <w:rPr>
          <w:rFonts w:ascii="Times New Roman" w:eastAsia="Times New Roman" w:hAnsi="Times New Roman" w:cs="Times New Roman"/>
          <w:sz w:val="28"/>
          <w:szCs w:val="28"/>
          <w:lang w:eastAsia="ru-RU"/>
        </w:rPr>
        <w:t xml:space="preserve"> раздела 3</w:t>
      </w:r>
      <w:r w:rsidRPr="00272079">
        <w:rPr>
          <w:rFonts w:ascii="Times New Roman" w:eastAsia="Times New Roman" w:hAnsi="Times New Roman" w:cs="Times New Roman"/>
          <w:sz w:val="28"/>
          <w:szCs w:val="28"/>
          <w:lang w:eastAsia="ru-RU"/>
        </w:rPr>
        <w:t xml:space="preserve"> плана работы Арбитражного суда Владимирской области коллегией по рассмотрению споров, возникающих из гражданских и иных правоотношений, проведено обобщение судебной практики за 2017,</w:t>
      </w:r>
      <w:r w:rsidR="00B54F23">
        <w:rPr>
          <w:rFonts w:ascii="Times New Roman" w:eastAsia="Times New Roman" w:hAnsi="Times New Roman" w:cs="Times New Roman"/>
          <w:sz w:val="28"/>
          <w:szCs w:val="28"/>
          <w:lang w:eastAsia="ru-RU"/>
        </w:rPr>
        <w:t xml:space="preserve"> </w:t>
      </w:r>
      <w:r w:rsidRPr="00272079">
        <w:rPr>
          <w:rFonts w:ascii="Times New Roman" w:eastAsia="Times New Roman" w:hAnsi="Times New Roman" w:cs="Times New Roman"/>
          <w:sz w:val="28"/>
          <w:szCs w:val="28"/>
          <w:lang w:eastAsia="ru-RU"/>
        </w:rPr>
        <w:t>2018 и 10 месяцев 2019 года по рассмотрению споров, связанных с применением положений главы 42 Гражданского кодекса Российской Федерации «За</w:t>
      </w:r>
      <w:r w:rsidR="002D74A8" w:rsidRPr="00272079">
        <w:rPr>
          <w:rFonts w:ascii="Times New Roman" w:eastAsia="Times New Roman" w:hAnsi="Times New Roman" w:cs="Times New Roman"/>
          <w:sz w:val="28"/>
          <w:szCs w:val="28"/>
          <w:lang w:eastAsia="ru-RU"/>
        </w:rPr>
        <w:t>е</w:t>
      </w:r>
      <w:r w:rsidRPr="00272079">
        <w:rPr>
          <w:rFonts w:ascii="Times New Roman" w:eastAsia="Times New Roman" w:hAnsi="Times New Roman" w:cs="Times New Roman"/>
          <w:sz w:val="28"/>
          <w:szCs w:val="28"/>
          <w:lang w:eastAsia="ru-RU"/>
        </w:rPr>
        <w:t>м и кредит».</w:t>
      </w:r>
      <w:proofErr w:type="gramEnd"/>
    </w:p>
    <w:p w:rsidR="007524CE" w:rsidRPr="007524CE" w:rsidRDefault="007524CE"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7524CE">
        <w:rPr>
          <w:rFonts w:ascii="Times New Roman" w:eastAsia="Times New Roman" w:hAnsi="Times New Roman" w:cs="Times New Roman"/>
          <w:sz w:val="28"/>
          <w:szCs w:val="28"/>
          <w:lang w:eastAsia="ru-RU"/>
        </w:rPr>
        <w:t>Одним из важнейших условий успешной предпринимательской деятельности является возможность своевременного получения юридическими лицами и индивидуальными предпринимателями банковского кредита.</w:t>
      </w:r>
    </w:p>
    <w:p w:rsidR="007524CE" w:rsidRPr="007524CE" w:rsidRDefault="007524CE"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7524CE">
        <w:rPr>
          <w:rFonts w:ascii="Times New Roman" w:eastAsia="Times New Roman" w:hAnsi="Times New Roman" w:cs="Times New Roman"/>
          <w:sz w:val="28"/>
          <w:szCs w:val="28"/>
          <w:lang w:eastAsia="ru-RU"/>
        </w:rPr>
        <w:t>Существование стабильной кредитно-банковской системы является одним из необходимых условий становления рыночной экономики. Кредитные отношения, способные обеспечить экономический рост, как банков, так и их клиентов, не могут устойчиво развиваться без соответствующей правовой базы. Отношения клиента и банка при получении денежных средств регулируются условиями кредитного договора, который рассматривается как основной инструмент для их быстрого получения.</w:t>
      </w:r>
    </w:p>
    <w:p w:rsidR="00A96CD4" w:rsidRPr="00272079" w:rsidRDefault="00A96CD4"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272079">
        <w:rPr>
          <w:rFonts w:ascii="Times New Roman" w:eastAsia="Times New Roman" w:hAnsi="Times New Roman" w:cs="Times New Roman"/>
          <w:sz w:val="28"/>
          <w:szCs w:val="28"/>
          <w:lang w:eastAsia="ru-RU"/>
        </w:rPr>
        <w:t>Споры, связанные с исполнением обязательств по договорам займа и кредита, относящиеся к подведомственности арбитражных судов Российской Федерации, рассматриваются в рамках искового и приказного производства.</w:t>
      </w:r>
      <w:r w:rsidR="00722FAA">
        <w:rPr>
          <w:rFonts w:ascii="Times New Roman" w:eastAsia="Times New Roman" w:hAnsi="Times New Roman" w:cs="Times New Roman"/>
          <w:sz w:val="28"/>
          <w:szCs w:val="28"/>
          <w:lang w:eastAsia="ru-RU"/>
        </w:rPr>
        <w:t xml:space="preserve"> Кроме того, значительное количество требований кредиторов, связанных с ненадлежащ</w:t>
      </w:r>
      <w:r w:rsidR="00980A0E">
        <w:rPr>
          <w:rFonts w:ascii="Times New Roman" w:eastAsia="Times New Roman" w:hAnsi="Times New Roman" w:cs="Times New Roman"/>
          <w:sz w:val="28"/>
          <w:szCs w:val="28"/>
          <w:lang w:eastAsia="ru-RU"/>
        </w:rPr>
        <w:t>им</w:t>
      </w:r>
      <w:r w:rsidR="00722FAA">
        <w:rPr>
          <w:rFonts w:ascii="Times New Roman" w:eastAsia="Times New Roman" w:hAnsi="Times New Roman" w:cs="Times New Roman"/>
          <w:sz w:val="28"/>
          <w:szCs w:val="28"/>
          <w:lang w:eastAsia="ru-RU"/>
        </w:rPr>
        <w:t xml:space="preserve"> исполнением должниками обязательств по договорам займа и кредита, рассматриваются в рамках дел о банкротстве. Вместе с тем, поскольку в большинстве такие требования кредиторов имеют бесспорный характер и подтверждены вступившими в законную силу судебными актами, данные обособленные споры не являются предметом исследования в настоящем обобщении.</w:t>
      </w:r>
    </w:p>
    <w:p w:rsidR="0098473A" w:rsidRPr="00272079"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272079">
        <w:rPr>
          <w:rFonts w:ascii="Times New Roman" w:eastAsia="Times New Roman" w:hAnsi="Times New Roman" w:cs="Times New Roman"/>
          <w:sz w:val="28"/>
          <w:szCs w:val="28"/>
          <w:lang w:eastAsia="ru-RU"/>
        </w:rPr>
        <w:t>Специфика данной категории споров обусловлена тем, что они вытекают из гражданских правоотношений, объектом которых выступают денежные средства (кредит), предоставленные банком или иной кредитной организацией заемщику на определенный срок.</w:t>
      </w:r>
    </w:p>
    <w:p w:rsidR="00BC5CD2" w:rsidRPr="006F0405" w:rsidRDefault="00F8799F"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F8799F">
        <w:rPr>
          <w:rFonts w:ascii="Times New Roman" w:eastAsia="Times New Roman" w:hAnsi="Times New Roman" w:cs="Times New Roman"/>
          <w:sz w:val="28"/>
          <w:szCs w:val="28"/>
          <w:lang w:eastAsia="ru-RU"/>
        </w:rPr>
        <w:t>Законодатель данным правоотношениям посвятил главу 42</w:t>
      </w:r>
      <w:r w:rsidR="006F0405">
        <w:rPr>
          <w:rFonts w:ascii="Times New Roman" w:eastAsia="Times New Roman" w:hAnsi="Times New Roman" w:cs="Times New Roman"/>
          <w:sz w:val="28"/>
          <w:szCs w:val="28"/>
          <w:lang w:eastAsia="ru-RU"/>
        </w:rPr>
        <w:t xml:space="preserve"> Гражданского кодекса Российской Федерации (далее – ГК РФ)</w:t>
      </w:r>
      <w:r w:rsidRPr="00F8799F">
        <w:rPr>
          <w:rFonts w:ascii="Times New Roman" w:eastAsia="Times New Roman" w:hAnsi="Times New Roman" w:cs="Times New Roman"/>
          <w:sz w:val="28"/>
          <w:szCs w:val="28"/>
          <w:lang w:eastAsia="ru-RU"/>
        </w:rPr>
        <w:t>, которую поименовал «За</w:t>
      </w:r>
      <w:r w:rsidR="000B4D14">
        <w:rPr>
          <w:rFonts w:ascii="Times New Roman" w:eastAsia="Times New Roman" w:hAnsi="Times New Roman" w:cs="Times New Roman"/>
          <w:sz w:val="28"/>
          <w:szCs w:val="28"/>
          <w:lang w:eastAsia="ru-RU"/>
        </w:rPr>
        <w:t>е</w:t>
      </w:r>
      <w:r w:rsidRPr="00F8799F">
        <w:rPr>
          <w:rFonts w:ascii="Times New Roman" w:eastAsia="Times New Roman" w:hAnsi="Times New Roman" w:cs="Times New Roman"/>
          <w:sz w:val="28"/>
          <w:szCs w:val="28"/>
          <w:lang w:eastAsia="ru-RU"/>
        </w:rPr>
        <w:t xml:space="preserve">м и кредит». В первом параграфе данной главы </w:t>
      </w:r>
      <w:r w:rsidR="00BC5CD2" w:rsidRPr="006F0405">
        <w:rPr>
          <w:rFonts w:ascii="Times New Roman" w:eastAsia="Times New Roman" w:hAnsi="Times New Roman" w:cs="Times New Roman"/>
          <w:sz w:val="28"/>
          <w:szCs w:val="28"/>
          <w:lang w:eastAsia="ru-RU"/>
        </w:rPr>
        <w:t xml:space="preserve">содержатся наиболее общие </w:t>
      </w:r>
      <w:r w:rsidR="00BC5CD2" w:rsidRPr="006F0405">
        <w:rPr>
          <w:rFonts w:ascii="Times New Roman" w:eastAsia="Times New Roman" w:hAnsi="Times New Roman" w:cs="Times New Roman"/>
          <w:sz w:val="28"/>
          <w:szCs w:val="28"/>
          <w:lang w:eastAsia="ru-RU"/>
        </w:rPr>
        <w:lastRenderedPageBreak/>
        <w:t>положения, касающиеся кредитного договора. Кроме того, данный договор регулируется общими положениями договора займа</w:t>
      </w:r>
      <w:r w:rsidR="00BC5CD2">
        <w:rPr>
          <w:rFonts w:ascii="Times New Roman" w:eastAsia="Times New Roman" w:hAnsi="Times New Roman" w:cs="Times New Roman"/>
          <w:sz w:val="28"/>
          <w:szCs w:val="28"/>
          <w:lang w:eastAsia="ru-RU"/>
        </w:rPr>
        <w:t xml:space="preserve">. </w:t>
      </w:r>
    </w:p>
    <w:p w:rsidR="00F8799F" w:rsidRPr="00F8799F" w:rsidRDefault="00F8799F"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F8799F">
        <w:rPr>
          <w:rFonts w:ascii="Times New Roman" w:eastAsia="Times New Roman" w:hAnsi="Times New Roman" w:cs="Times New Roman"/>
          <w:sz w:val="28"/>
          <w:szCs w:val="28"/>
          <w:lang w:eastAsia="ru-RU"/>
        </w:rPr>
        <w:t>В соответствии с</w:t>
      </w:r>
      <w:r w:rsidR="00BC5CD2">
        <w:rPr>
          <w:rFonts w:ascii="Times New Roman" w:eastAsia="Times New Roman" w:hAnsi="Times New Roman" w:cs="Times New Roman"/>
          <w:sz w:val="28"/>
          <w:szCs w:val="28"/>
          <w:lang w:eastAsia="ru-RU"/>
        </w:rPr>
        <w:t>о статьей 807 ГК РФ по до</w:t>
      </w:r>
      <w:r w:rsidRPr="00F8799F">
        <w:rPr>
          <w:rFonts w:ascii="Times New Roman" w:eastAsia="Times New Roman" w:hAnsi="Times New Roman" w:cs="Times New Roman"/>
          <w:sz w:val="28"/>
          <w:szCs w:val="28"/>
          <w:lang w:eastAsia="ru-RU"/>
        </w:rPr>
        <w:t>говору займа одна сторона (за</w:t>
      </w:r>
      <w:r w:rsidR="00BA6706">
        <w:rPr>
          <w:rFonts w:ascii="Times New Roman" w:eastAsia="Times New Roman" w:hAnsi="Times New Roman" w:cs="Times New Roman"/>
          <w:sz w:val="28"/>
          <w:szCs w:val="28"/>
          <w:lang w:eastAsia="ru-RU"/>
        </w:rPr>
        <w:t>й</w:t>
      </w:r>
      <w:r w:rsidRPr="00F8799F">
        <w:rPr>
          <w:rFonts w:ascii="Times New Roman" w:eastAsia="Times New Roman" w:hAnsi="Times New Roman" w:cs="Times New Roman"/>
          <w:sz w:val="28"/>
          <w:szCs w:val="28"/>
          <w:lang w:eastAsia="ru-RU"/>
        </w:rPr>
        <w:t>модавец) передает в собственность другой стороне (заемщику) деньги или другие вещи, определенные родовыми признаками, а заемщик обязуется возвратить за</w:t>
      </w:r>
      <w:r w:rsidR="00BA6706">
        <w:rPr>
          <w:rFonts w:ascii="Times New Roman" w:eastAsia="Times New Roman" w:hAnsi="Times New Roman" w:cs="Times New Roman"/>
          <w:sz w:val="28"/>
          <w:szCs w:val="28"/>
          <w:lang w:eastAsia="ru-RU"/>
        </w:rPr>
        <w:t>й</w:t>
      </w:r>
      <w:r w:rsidRPr="00F8799F">
        <w:rPr>
          <w:rFonts w:ascii="Times New Roman" w:eastAsia="Times New Roman" w:hAnsi="Times New Roman" w:cs="Times New Roman"/>
          <w:sz w:val="28"/>
          <w:szCs w:val="28"/>
          <w:lang w:eastAsia="ru-RU"/>
        </w:rPr>
        <w:t>модавцу такую же сумму денег (сумму займа) или равное количество других полученных им вещей того же рода и качества.</w:t>
      </w:r>
    </w:p>
    <w:p w:rsidR="0098473A" w:rsidRPr="0098473A"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t>Договор займа является разновидностью реального договора. В силу прямого указания пункта 1 статьи 807 ГК РФ он считается заключенным с момента передачи денег или других вещей. Исходя из такого традиционного для российского права подхода к договору займа, в его рамках исключается признание какого-либо юридического значения за обещанием предоставить имущество взаймы. Условие о предоставлении займа, даже согласованное сторонами, не имеет юридической силы, и за</w:t>
      </w:r>
      <w:r w:rsidR="00BA6706">
        <w:rPr>
          <w:rFonts w:ascii="Times New Roman" w:eastAsia="Times New Roman" w:hAnsi="Times New Roman" w:cs="Times New Roman"/>
          <w:sz w:val="28"/>
          <w:szCs w:val="28"/>
          <w:lang w:eastAsia="ru-RU"/>
        </w:rPr>
        <w:t>й</w:t>
      </w:r>
      <w:r w:rsidRPr="0098473A">
        <w:rPr>
          <w:rFonts w:ascii="Times New Roman" w:eastAsia="Times New Roman" w:hAnsi="Times New Roman" w:cs="Times New Roman"/>
          <w:sz w:val="28"/>
          <w:szCs w:val="28"/>
          <w:lang w:eastAsia="ru-RU"/>
        </w:rPr>
        <w:t xml:space="preserve">модавец соответственно не может быть понужден к выдаче займа и не несет ответственности за </w:t>
      </w:r>
      <w:proofErr w:type="spellStart"/>
      <w:r w:rsidRPr="0098473A">
        <w:rPr>
          <w:rFonts w:ascii="Times New Roman" w:eastAsia="Times New Roman" w:hAnsi="Times New Roman" w:cs="Times New Roman"/>
          <w:sz w:val="28"/>
          <w:szCs w:val="28"/>
          <w:lang w:eastAsia="ru-RU"/>
        </w:rPr>
        <w:t>непредоставление</w:t>
      </w:r>
      <w:proofErr w:type="spellEnd"/>
      <w:r w:rsidRPr="0098473A">
        <w:rPr>
          <w:rFonts w:ascii="Times New Roman" w:eastAsia="Times New Roman" w:hAnsi="Times New Roman" w:cs="Times New Roman"/>
          <w:sz w:val="28"/>
          <w:szCs w:val="28"/>
          <w:lang w:eastAsia="ru-RU"/>
        </w:rPr>
        <w:t xml:space="preserve"> заемщику обещанных средств.</w:t>
      </w:r>
    </w:p>
    <w:p w:rsidR="00223DAC"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t>Договор займа считается незаключенным, если деньги или другие вещи в действительности не были получены заемщиком от за</w:t>
      </w:r>
      <w:r w:rsidR="00BA6706">
        <w:rPr>
          <w:rFonts w:ascii="Times New Roman" w:eastAsia="Times New Roman" w:hAnsi="Times New Roman" w:cs="Times New Roman"/>
          <w:sz w:val="28"/>
          <w:szCs w:val="28"/>
          <w:lang w:eastAsia="ru-RU"/>
        </w:rPr>
        <w:t>й</w:t>
      </w:r>
      <w:r w:rsidRPr="0098473A">
        <w:rPr>
          <w:rFonts w:ascii="Times New Roman" w:eastAsia="Times New Roman" w:hAnsi="Times New Roman" w:cs="Times New Roman"/>
          <w:sz w:val="28"/>
          <w:szCs w:val="28"/>
          <w:lang w:eastAsia="ru-RU"/>
        </w:rPr>
        <w:t>модавца. Во всех случаях он считается заключенным только на то количество денег и  других вещей, которые в действительност</w:t>
      </w:r>
      <w:r w:rsidR="00223DAC">
        <w:rPr>
          <w:rFonts w:ascii="Times New Roman" w:eastAsia="Times New Roman" w:hAnsi="Times New Roman" w:cs="Times New Roman"/>
          <w:sz w:val="28"/>
          <w:szCs w:val="28"/>
          <w:lang w:eastAsia="ru-RU"/>
        </w:rPr>
        <w:t>и были получены заемщиком от зай</w:t>
      </w:r>
      <w:r w:rsidRPr="0098473A">
        <w:rPr>
          <w:rFonts w:ascii="Times New Roman" w:eastAsia="Times New Roman" w:hAnsi="Times New Roman" w:cs="Times New Roman"/>
          <w:sz w:val="28"/>
          <w:szCs w:val="28"/>
          <w:lang w:eastAsia="ru-RU"/>
        </w:rPr>
        <w:t>модавца.</w:t>
      </w:r>
    </w:p>
    <w:p w:rsidR="0098473A" w:rsidRPr="0098473A"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t>По общему правилу договор займа является возмездным. Законодателем установлено, что за</w:t>
      </w:r>
      <w:r w:rsidR="00BA6706">
        <w:rPr>
          <w:rFonts w:ascii="Times New Roman" w:eastAsia="Times New Roman" w:hAnsi="Times New Roman" w:cs="Times New Roman"/>
          <w:sz w:val="28"/>
          <w:szCs w:val="28"/>
          <w:lang w:eastAsia="ru-RU"/>
        </w:rPr>
        <w:t>й</w:t>
      </w:r>
      <w:r w:rsidRPr="0098473A">
        <w:rPr>
          <w:rFonts w:ascii="Times New Roman" w:eastAsia="Times New Roman" w:hAnsi="Times New Roman" w:cs="Times New Roman"/>
          <w:sz w:val="28"/>
          <w:szCs w:val="28"/>
          <w:lang w:eastAsia="ru-RU"/>
        </w:rPr>
        <w:t>модавец имеет право на получение с заемщика процентов на сумму займа, если иное не предусмотрено законом или самим договором. Проценты взыскиваются ежемесячно до дня возврата суммы займа. Договор займа односторонне обязывающий, так как за</w:t>
      </w:r>
      <w:r w:rsidR="00BA6706">
        <w:rPr>
          <w:rFonts w:ascii="Times New Roman" w:eastAsia="Times New Roman" w:hAnsi="Times New Roman" w:cs="Times New Roman"/>
          <w:sz w:val="28"/>
          <w:szCs w:val="28"/>
          <w:lang w:eastAsia="ru-RU"/>
        </w:rPr>
        <w:t>й</w:t>
      </w:r>
      <w:r w:rsidRPr="0098473A">
        <w:rPr>
          <w:rFonts w:ascii="Times New Roman" w:eastAsia="Times New Roman" w:hAnsi="Times New Roman" w:cs="Times New Roman"/>
          <w:sz w:val="28"/>
          <w:szCs w:val="28"/>
          <w:lang w:eastAsia="ru-RU"/>
        </w:rPr>
        <w:t>модавец, передав деньги (иные вещи), свободен далее от каких-либо обязанностей, в то время как заемщик должен вернуть сумму долга. В роли за</w:t>
      </w:r>
      <w:r w:rsidR="00BA6706">
        <w:rPr>
          <w:rFonts w:ascii="Times New Roman" w:eastAsia="Times New Roman" w:hAnsi="Times New Roman" w:cs="Times New Roman"/>
          <w:sz w:val="28"/>
          <w:szCs w:val="28"/>
          <w:lang w:eastAsia="ru-RU"/>
        </w:rPr>
        <w:t>й</w:t>
      </w:r>
      <w:r w:rsidRPr="0098473A">
        <w:rPr>
          <w:rFonts w:ascii="Times New Roman" w:eastAsia="Times New Roman" w:hAnsi="Times New Roman" w:cs="Times New Roman"/>
          <w:sz w:val="28"/>
          <w:szCs w:val="28"/>
          <w:lang w:eastAsia="ru-RU"/>
        </w:rPr>
        <w:t>модавца и заемщика по общему правилу могут выступать любые юридические и физические лица.</w:t>
      </w:r>
    </w:p>
    <w:p w:rsidR="0098473A" w:rsidRPr="0098473A"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t xml:space="preserve">Предметом договора займа являются деньги или другие вещи, определяемые родовыми признаками. В этом проявляется отличие рассматриваемого договора от договоров имущественного найма и ссуды (безвозмездного пользования), предметом которых могут быть только индивидуально-определенные вещи. </w:t>
      </w:r>
    </w:p>
    <w:p w:rsidR="0098473A" w:rsidRPr="00223DAC"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t xml:space="preserve">В соответствии с нормами Гражданского кодекса Российской Федерации по кредитному договору банк (или иная кредитная организация) обязуется предоставить заемщику денежные средства в размере и на условиях, предусмотренных договором. Заемщик обязуется возвратить полученную сумму и уплатить проценты за пользование ею. Кроме того, в кредитном договоре могут быть определены иные платежи, в том числе </w:t>
      </w:r>
      <w:r w:rsidRPr="00223DAC">
        <w:rPr>
          <w:rFonts w:ascii="Times New Roman" w:eastAsia="Times New Roman" w:hAnsi="Times New Roman" w:cs="Times New Roman"/>
          <w:sz w:val="28"/>
          <w:szCs w:val="28"/>
          <w:lang w:eastAsia="ru-RU"/>
        </w:rPr>
        <w:t>связанные с предоставлением кредита, которые заемщик также обязан оплатить (</w:t>
      </w:r>
      <w:hyperlink r:id="rId8" w:history="1">
        <w:r w:rsidRPr="00223DAC">
          <w:rPr>
            <w:rStyle w:val="ad"/>
            <w:rFonts w:ascii="Times New Roman" w:eastAsia="Times New Roman" w:hAnsi="Times New Roman" w:cs="Times New Roman"/>
            <w:color w:val="auto"/>
            <w:sz w:val="28"/>
            <w:szCs w:val="28"/>
            <w:u w:val="none"/>
            <w:lang w:eastAsia="ru-RU"/>
          </w:rPr>
          <w:t>п</w:t>
        </w:r>
        <w:r w:rsidR="008434F0">
          <w:rPr>
            <w:rStyle w:val="ad"/>
            <w:rFonts w:ascii="Times New Roman" w:eastAsia="Times New Roman" w:hAnsi="Times New Roman" w:cs="Times New Roman"/>
            <w:color w:val="auto"/>
            <w:sz w:val="28"/>
            <w:szCs w:val="28"/>
            <w:u w:val="none"/>
            <w:lang w:eastAsia="ru-RU"/>
          </w:rPr>
          <w:t xml:space="preserve">ункт </w:t>
        </w:r>
        <w:r w:rsidRPr="00223DAC">
          <w:rPr>
            <w:rStyle w:val="ad"/>
            <w:rFonts w:ascii="Times New Roman" w:eastAsia="Times New Roman" w:hAnsi="Times New Roman" w:cs="Times New Roman"/>
            <w:color w:val="auto"/>
            <w:sz w:val="28"/>
            <w:szCs w:val="28"/>
            <w:u w:val="none"/>
            <w:lang w:eastAsia="ru-RU"/>
          </w:rPr>
          <w:t>1 ст</w:t>
        </w:r>
        <w:r w:rsidR="008434F0">
          <w:rPr>
            <w:rStyle w:val="ad"/>
            <w:rFonts w:ascii="Times New Roman" w:eastAsia="Times New Roman" w:hAnsi="Times New Roman" w:cs="Times New Roman"/>
            <w:color w:val="auto"/>
            <w:sz w:val="28"/>
            <w:szCs w:val="28"/>
            <w:u w:val="none"/>
            <w:lang w:eastAsia="ru-RU"/>
          </w:rPr>
          <w:t xml:space="preserve">атьи </w:t>
        </w:r>
        <w:r w:rsidRPr="00223DAC">
          <w:rPr>
            <w:rStyle w:val="ad"/>
            <w:rFonts w:ascii="Times New Roman" w:eastAsia="Times New Roman" w:hAnsi="Times New Roman" w:cs="Times New Roman"/>
            <w:color w:val="auto"/>
            <w:sz w:val="28"/>
            <w:szCs w:val="28"/>
            <w:u w:val="none"/>
            <w:lang w:eastAsia="ru-RU"/>
          </w:rPr>
          <w:t>819</w:t>
        </w:r>
      </w:hyperlink>
      <w:r w:rsidRPr="00223DAC">
        <w:rPr>
          <w:rFonts w:ascii="Times New Roman" w:eastAsia="Times New Roman" w:hAnsi="Times New Roman" w:cs="Times New Roman"/>
          <w:sz w:val="28"/>
          <w:szCs w:val="28"/>
          <w:lang w:eastAsia="ru-RU"/>
        </w:rPr>
        <w:t xml:space="preserve"> ГК РФ).</w:t>
      </w:r>
    </w:p>
    <w:p w:rsidR="0098473A" w:rsidRPr="00223DAC"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223DAC">
        <w:rPr>
          <w:rFonts w:ascii="Times New Roman" w:eastAsia="Times New Roman" w:hAnsi="Times New Roman" w:cs="Times New Roman"/>
          <w:sz w:val="28"/>
          <w:szCs w:val="28"/>
          <w:lang w:eastAsia="ru-RU"/>
        </w:rPr>
        <w:t xml:space="preserve">Займы и кредиты как </w:t>
      </w:r>
      <w:r w:rsidR="00595E7E">
        <w:rPr>
          <w:rFonts w:ascii="Times New Roman" w:eastAsia="Times New Roman" w:hAnsi="Times New Roman" w:cs="Times New Roman"/>
          <w:sz w:val="28"/>
          <w:szCs w:val="28"/>
          <w:lang w:eastAsia="ru-RU"/>
        </w:rPr>
        <w:t>виды договоров</w:t>
      </w:r>
      <w:r w:rsidRPr="00223DAC">
        <w:rPr>
          <w:rFonts w:ascii="Times New Roman" w:eastAsia="Times New Roman" w:hAnsi="Times New Roman" w:cs="Times New Roman"/>
          <w:sz w:val="28"/>
          <w:szCs w:val="28"/>
          <w:lang w:eastAsia="ru-RU"/>
        </w:rPr>
        <w:t>, имеют существенные различия.</w:t>
      </w:r>
    </w:p>
    <w:p w:rsidR="0098473A" w:rsidRPr="00223DAC"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223DAC">
        <w:rPr>
          <w:rFonts w:ascii="Times New Roman" w:eastAsia="Times New Roman" w:hAnsi="Times New Roman" w:cs="Times New Roman"/>
          <w:sz w:val="28"/>
          <w:szCs w:val="28"/>
          <w:lang w:eastAsia="ru-RU"/>
        </w:rPr>
        <w:t xml:space="preserve">При заключении договора займа предметом договора выступают деньги или другие вещи, определенные родовыми признаками, а при заключении договора кредита </w:t>
      </w:r>
      <w:r w:rsidR="00320620">
        <w:rPr>
          <w:rFonts w:ascii="Times New Roman" w:eastAsia="Times New Roman" w:hAnsi="Times New Roman" w:cs="Times New Roman"/>
          <w:sz w:val="28"/>
          <w:szCs w:val="28"/>
          <w:lang w:eastAsia="ru-RU"/>
        </w:rPr>
        <w:t>– искл</w:t>
      </w:r>
      <w:r w:rsidRPr="00223DAC">
        <w:rPr>
          <w:rFonts w:ascii="Times New Roman" w:eastAsia="Times New Roman" w:hAnsi="Times New Roman" w:cs="Times New Roman"/>
          <w:sz w:val="28"/>
          <w:szCs w:val="28"/>
          <w:lang w:eastAsia="ru-RU"/>
        </w:rPr>
        <w:t>ючительно денежные средства.</w:t>
      </w:r>
    </w:p>
    <w:p w:rsidR="0098473A" w:rsidRPr="0098473A"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lastRenderedPageBreak/>
        <w:t xml:space="preserve">В отличие от договора займа, в соответствии с которым обязанности возникают только у одной из сторон договора </w:t>
      </w:r>
      <w:r w:rsidR="00320620">
        <w:rPr>
          <w:rFonts w:ascii="Times New Roman" w:eastAsia="Times New Roman" w:hAnsi="Times New Roman" w:cs="Times New Roman"/>
          <w:sz w:val="28"/>
          <w:szCs w:val="28"/>
          <w:lang w:eastAsia="ru-RU"/>
        </w:rPr>
        <w:t>–</w:t>
      </w:r>
      <w:r w:rsidRPr="0098473A">
        <w:rPr>
          <w:rFonts w:ascii="Times New Roman" w:eastAsia="Times New Roman" w:hAnsi="Times New Roman" w:cs="Times New Roman"/>
          <w:sz w:val="28"/>
          <w:szCs w:val="28"/>
          <w:lang w:eastAsia="ru-RU"/>
        </w:rPr>
        <w:t xml:space="preserve"> у заемщика, при заключении договора на предоставление кредита обязанности возникают у обеих сторон. Кроме того, если договор займа представляет собой реальный договор, то кредитный договор считается заключенным с момента получения согласия двух сторон по всем условиям договора, даже в том случае, если деньги получающей стороной еще не получены, иначе говоря, кредитный договор является консенсуальным.</w:t>
      </w:r>
    </w:p>
    <w:p w:rsidR="0098473A" w:rsidRPr="0098473A"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8473A">
        <w:rPr>
          <w:rFonts w:ascii="Times New Roman" w:eastAsia="Times New Roman" w:hAnsi="Times New Roman" w:cs="Times New Roman"/>
          <w:sz w:val="28"/>
          <w:szCs w:val="28"/>
          <w:lang w:eastAsia="ru-RU"/>
        </w:rPr>
        <w:t>Если заем может быть процентным и беспроцентным, то кредитный договор по определению является возмездным договором. Плата за кредит выражается в процентах, которые устанавливаются по договору.</w:t>
      </w:r>
    </w:p>
    <w:p w:rsidR="005275FC" w:rsidRDefault="006F0405"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6F0405">
        <w:rPr>
          <w:rFonts w:ascii="Times New Roman" w:eastAsia="Times New Roman" w:hAnsi="Times New Roman" w:cs="Times New Roman"/>
          <w:sz w:val="28"/>
          <w:szCs w:val="28"/>
          <w:lang w:eastAsia="ru-RU"/>
        </w:rPr>
        <w:t>Помимо </w:t>
      </w:r>
      <w:r w:rsidR="003E6557">
        <w:rPr>
          <w:rFonts w:ascii="Times New Roman" w:eastAsia="Times New Roman" w:hAnsi="Times New Roman" w:cs="Times New Roman"/>
          <w:sz w:val="28"/>
          <w:szCs w:val="28"/>
          <w:lang w:eastAsia="ru-RU"/>
        </w:rPr>
        <w:t xml:space="preserve">ГК РФ, </w:t>
      </w:r>
      <w:r w:rsidRPr="006F0405">
        <w:rPr>
          <w:rFonts w:ascii="Times New Roman" w:eastAsia="Times New Roman" w:hAnsi="Times New Roman" w:cs="Times New Roman"/>
          <w:sz w:val="28"/>
          <w:szCs w:val="28"/>
          <w:lang w:eastAsia="ru-RU"/>
        </w:rPr>
        <w:t xml:space="preserve">кредитные отношения регулируются рядом других правовых актов, важнейшими среди которых являются: </w:t>
      </w:r>
      <w:r w:rsidRPr="00DE6EAF">
        <w:rPr>
          <w:rFonts w:ascii="Times New Roman" w:eastAsia="Times New Roman" w:hAnsi="Times New Roman" w:cs="Times New Roman"/>
          <w:sz w:val="28"/>
          <w:szCs w:val="28"/>
          <w:lang w:eastAsia="ru-RU"/>
        </w:rPr>
        <w:t>Федеральный </w:t>
      </w:r>
      <w:hyperlink r:id="rId9" w:history="1">
        <w:r w:rsidRPr="00DE6EAF">
          <w:rPr>
            <w:rStyle w:val="ad"/>
            <w:rFonts w:ascii="Times New Roman" w:eastAsia="Times New Roman" w:hAnsi="Times New Roman" w:cs="Times New Roman"/>
            <w:color w:val="auto"/>
            <w:sz w:val="28"/>
            <w:szCs w:val="28"/>
            <w:u w:val="none"/>
            <w:lang w:eastAsia="ru-RU"/>
          </w:rPr>
          <w:t>закон</w:t>
        </w:r>
      </w:hyperlink>
      <w:r w:rsidRPr="00DE6EAF">
        <w:rPr>
          <w:rFonts w:ascii="Times New Roman" w:eastAsia="Times New Roman" w:hAnsi="Times New Roman" w:cs="Times New Roman"/>
          <w:sz w:val="28"/>
          <w:szCs w:val="28"/>
          <w:lang w:eastAsia="ru-RU"/>
        </w:rPr>
        <w:t xml:space="preserve"> от </w:t>
      </w:r>
      <w:r w:rsidR="00DE6EAF">
        <w:rPr>
          <w:rFonts w:ascii="Times New Roman" w:eastAsia="Times New Roman" w:hAnsi="Times New Roman" w:cs="Times New Roman"/>
          <w:sz w:val="28"/>
          <w:szCs w:val="28"/>
          <w:lang w:eastAsia="ru-RU"/>
        </w:rPr>
        <w:t>0</w:t>
      </w:r>
      <w:r w:rsidRPr="00DE6EAF">
        <w:rPr>
          <w:rFonts w:ascii="Times New Roman" w:eastAsia="Times New Roman" w:hAnsi="Times New Roman" w:cs="Times New Roman"/>
          <w:sz w:val="28"/>
          <w:szCs w:val="28"/>
          <w:lang w:eastAsia="ru-RU"/>
        </w:rPr>
        <w:t>2</w:t>
      </w:r>
      <w:r w:rsidR="00DE6EAF">
        <w:rPr>
          <w:rFonts w:ascii="Times New Roman" w:eastAsia="Times New Roman" w:hAnsi="Times New Roman" w:cs="Times New Roman"/>
          <w:sz w:val="28"/>
          <w:szCs w:val="28"/>
          <w:lang w:eastAsia="ru-RU"/>
        </w:rPr>
        <w:t>.12.</w:t>
      </w:r>
      <w:r w:rsidRPr="00DE6EAF">
        <w:rPr>
          <w:rFonts w:ascii="Times New Roman" w:eastAsia="Times New Roman" w:hAnsi="Times New Roman" w:cs="Times New Roman"/>
          <w:sz w:val="28"/>
          <w:szCs w:val="28"/>
          <w:lang w:eastAsia="ru-RU"/>
        </w:rPr>
        <w:t xml:space="preserve">1990 </w:t>
      </w:r>
      <w:r w:rsidR="005275FC">
        <w:rPr>
          <w:rFonts w:ascii="Times New Roman" w:eastAsia="Times New Roman" w:hAnsi="Times New Roman" w:cs="Times New Roman"/>
          <w:sz w:val="28"/>
          <w:szCs w:val="28"/>
          <w:lang w:eastAsia="ru-RU"/>
        </w:rPr>
        <w:t xml:space="preserve"> </w:t>
      </w:r>
      <w:r w:rsidR="00DE6EAF">
        <w:rPr>
          <w:rFonts w:ascii="Times New Roman" w:eastAsia="Times New Roman" w:hAnsi="Times New Roman" w:cs="Times New Roman"/>
          <w:sz w:val="28"/>
          <w:szCs w:val="28"/>
          <w:lang w:eastAsia="ru-RU"/>
        </w:rPr>
        <w:t>№</w:t>
      </w:r>
      <w:r w:rsidRPr="00DE6EAF">
        <w:rPr>
          <w:rFonts w:ascii="Times New Roman" w:eastAsia="Times New Roman" w:hAnsi="Times New Roman" w:cs="Times New Roman"/>
          <w:sz w:val="28"/>
          <w:szCs w:val="28"/>
          <w:lang w:eastAsia="ru-RU"/>
        </w:rPr>
        <w:t xml:space="preserve"> 395-1 </w:t>
      </w:r>
      <w:r w:rsidR="00DE6EAF">
        <w:rPr>
          <w:rFonts w:ascii="Times New Roman" w:eastAsia="Times New Roman" w:hAnsi="Times New Roman" w:cs="Times New Roman"/>
          <w:sz w:val="28"/>
          <w:szCs w:val="28"/>
          <w:lang w:eastAsia="ru-RU"/>
        </w:rPr>
        <w:t>«</w:t>
      </w:r>
      <w:r w:rsidRPr="00DE6EAF">
        <w:rPr>
          <w:rFonts w:ascii="Times New Roman" w:eastAsia="Times New Roman" w:hAnsi="Times New Roman" w:cs="Times New Roman"/>
          <w:sz w:val="28"/>
          <w:szCs w:val="28"/>
          <w:lang w:eastAsia="ru-RU"/>
        </w:rPr>
        <w:t>О банках и банковской деятельности</w:t>
      </w:r>
      <w:r w:rsidR="00DE6EAF">
        <w:rPr>
          <w:rFonts w:ascii="Times New Roman" w:eastAsia="Times New Roman" w:hAnsi="Times New Roman" w:cs="Times New Roman"/>
          <w:sz w:val="28"/>
          <w:szCs w:val="28"/>
          <w:lang w:eastAsia="ru-RU"/>
        </w:rPr>
        <w:t xml:space="preserve">» (далее – Федеральный </w:t>
      </w:r>
      <w:r w:rsidR="00595E7E">
        <w:rPr>
          <w:rFonts w:ascii="Times New Roman" w:eastAsia="Times New Roman" w:hAnsi="Times New Roman" w:cs="Times New Roman"/>
          <w:sz w:val="28"/>
          <w:szCs w:val="28"/>
          <w:lang w:eastAsia="ru-RU"/>
        </w:rPr>
        <w:t>з</w:t>
      </w:r>
      <w:r w:rsidR="00DE6EAF">
        <w:rPr>
          <w:rFonts w:ascii="Times New Roman" w:eastAsia="Times New Roman" w:hAnsi="Times New Roman" w:cs="Times New Roman"/>
          <w:sz w:val="28"/>
          <w:szCs w:val="28"/>
          <w:lang w:eastAsia="ru-RU"/>
        </w:rPr>
        <w:t xml:space="preserve">акон </w:t>
      </w:r>
      <w:r w:rsidR="005275FC">
        <w:rPr>
          <w:rFonts w:ascii="Times New Roman" w:eastAsia="Times New Roman" w:hAnsi="Times New Roman" w:cs="Times New Roman"/>
          <w:sz w:val="28"/>
          <w:szCs w:val="28"/>
          <w:lang w:eastAsia="ru-RU"/>
        </w:rPr>
        <w:t xml:space="preserve">      </w:t>
      </w:r>
      <w:r w:rsidR="00DE6EAF">
        <w:rPr>
          <w:rFonts w:ascii="Times New Roman" w:eastAsia="Times New Roman" w:hAnsi="Times New Roman" w:cs="Times New Roman"/>
          <w:sz w:val="28"/>
          <w:szCs w:val="28"/>
          <w:lang w:eastAsia="ru-RU"/>
        </w:rPr>
        <w:t xml:space="preserve">№ 395-1) </w:t>
      </w:r>
      <w:r w:rsidRPr="00DE6EAF">
        <w:rPr>
          <w:rFonts w:ascii="Times New Roman" w:eastAsia="Times New Roman" w:hAnsi="Times New Roman" w:cs="Times New Roman"/>
          <w:sz w:val="28"/>
          <w:szCs w:val="28"/>
          <w:lang w:eastAsia="ru-RU"/>
        </w:rPr>
        <w:t>и Федеральный </w:t>
      </w:r>
      <w:hyperlink r:id="rId10" w:history="1">
        <w:r w:rsidRPr="00DE6EAF">
          <w:rPr>
            <w:rStyle w:val="ad"/>
            <w:rFonts w:ascii="Times New Roman" w:eastAsia="Times New Roman" w:hAnsi="Times New Roman" w:cs="Times New Roman"/>
            <w:color w:val="auto"/>
            <w:sz w:val="28"/>
            <w:szCs w:val="28"/>
            <w:u w:val="none"/>
            <w:lang w:eastAsia="ru-RU"/>
          </w:rPr>
          <w:t>закон</w:t>
        </w:r>
      </w:hyperlink>
      <w:r w:rsidRPr="00DE6EAF">
        <w:rPr>
          <w:rFonts w:ascii="Times New Roman" w:eastAsia="Times New Roman" w:hAnsi="Times New Roman" w:cs="Times New Roman"/>
          <w:sz w:val="28"/>
          <w:szCs w:val="28"/>
          <w:lang w:eastAsia="ru-RU"/>
        </w:rPr>
        <w:t> от 10</w:t>
      </w:r>
      <w:r w:rsidR="00DE6EAF">
        <w:rPr>
          <w:rFonts w:ascii="Times New Roman" w:eastAsia="Times New Roman" w:hAnsi="Times New Roman" w:cs="Times New Roman"/>
          <w:sz w:val="28"/>
          <w:szCs w:val="28"/>
          <w:lang w:eastAsia="ru-RU"/>
        </w:rPr>
        <w:t>.07.2002 №</w:t>
      </w:r>
      <w:r w:rsidRPr="00DE6EAF">
        <w:rPr>
          <w:rFonts w:ascii="Times New Roman" w:eastAsia="Times New Roman" w:hAnsi="Times New Roman" w:cs="Times New Roman"/>
          <w:sz w:val="28"/>
          <w:szCs w:val="28"/>
          <w:lang w:eastAsia="ru-RU"/>
        </w:rPr>
        <w:t xml:space="preserve"> 86-ФЗ </w:t>
      </w:r>
      <w:r w:rsidR="00DE6EAF">
        <w:rPr>
          <w:rFonts w:ascii="Times New Roman" w:eastAsia="Times New Roman" w:hAnsi="Times New Roman" w:cs="Times New Roman"/>
          <w:sz w:val="28"/>
          <w:szCs w:val="28"/>
          <w:lang w:eastAsia="ru-RU"/>
        </w:rPr>
        <w:t>«</w:t>
      </w:r>
      <w:r w:rsidRPr="00DE6EAF">
        <w:rPr>
          <w:rFonts w:ascii="Times New Roman" w:eastAsia="Times New Roman" w:hAnsi="Times New Roman" w:cs="Times New Roman"/>
          <w:sz w:val="28"/>
          <w:szCs w:val="28"/>
          <w:lang w:eastAsia="ru-RU"/>
        </w:rPr>
        <w:t>О Центральном банке Российской Федерации (Банке России)</w:t>
      </w:r>
      <w:r w:rsidR="00DE6EAF">
        <w:rPr>
          <w:rFonts w:ascii="Times New Roman" w:eastAsia="Times New Roman" w:hAnsi="Times New Roman" w:cs="Times New Roman"/>
          <w:sz w:val="28"/>
          <w:szCs w:val="28"/>
          <w:lang w:eastAsia="ru-RU"/>
        </w:rPr>
        <w:t>»</w:t>
      </w:r>
      <w:r w:rsidR="004E63E8">
        <w:rPr>
          <w:rFonts w:ascii="Times New Roman" w:eastAsia="Times New Roman" w:hAnsi="Times New Roman" w:cs="Times New Roman"/>
          <w:sz w:val="28"/>
          <w:szCs w:val="28"/>
          <w:lang w:eastAsia="ru-RU"/>
        </w:rPr>
        <w:t xml:space="preserve"> (далее – Федеральный закон № 86-ФЗ)</w:t>
      </w:r>
      <w:r w:rsidRPr="00DE6EAF">
        <w:rPr>
          <w:rFonts w:ascii="Times New Roman" w:eastAsia="Times New Roman" w:hAnsi="Times New Roman" w:cs="Times New Roman"/>
          <w:sz w:val="28"/>
          <w:szCs w:val="28"/>
          <w:lang w:eastAsia="ru-RU"/>
        </w:rPr>
        <w:t xml:space="preserve">. </w:t>
      </w:r>
    </w:p>
    <w:p w:rsidR="005275FC" w:rsidRDefault="005275FC"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6F0405" w:rsidRPr="00DE6EAF">
        <w:rPr>
          <w:rFonts w:ascii="Times New Roman" w:eastAsia="Times New Roman" w:hAnsi="Times New Roman" w:cs="Times New Roman"/>
          <w:sz w:val="28"/>
          <w:szCs w:val="28"/>
          <w:lang w:eastAsia="ru-RU"/>
        </w:rPr>
        <w:t xml:space="preserve">ак, </w:t>
      </w:r>
      <w:r w:rsidR="00DE6EAF">
        <w:rPr>
          <w:rFonts w:ascii="Times New Roman" w:eastAsia="Times New Roman" w:hAnsi="Times New Roman" w:cs="Times New Roman"/>
          <w:sz w:val="28"/>
          <w:szCs w:val="28"/>
          <w:lang w:eastAsia="ru-RU"/>
        </w:rPr>
        <w:t xml:space="preserve">Федеральный </w:t>
      </w:r>
      <w:r w:rsidR="002549AA">
        <w:rPr>
          <w:rFonts w:ascii="Times New Roman" w:eastAsia="Times New Roman" w:hAnsi="Times New Roman" w:cs="Times New Roman"/>
          <w:sz w:val="28"/>
          <w:szCs w:val="28"/>
          <w:lang w:eastAsia="ru-RU"/>
        </w:rPr>
        <w:t>з</w:t>
      </w:r>
      <w:r w:rsidR="00DE6EAF">
        <w:rPr>
          <w:rFonts w:ascii="Times New Roman" w:eastAsia="Times New Roman" w:hAnsi="Times New Roman" w:cs="Times New Roman"/>
          <w:sz w:val="28"/>
          <w:szCs w:val="28"/>
          <w:lang w:eastAsia="ru-RU"/>
        </w:rPr>
        <w:t xml:space="preserve">акон № 395-1 </w:t>
      </w:r>
      <w:r w:rsidR="006F0405" w:rsidRPr="00DE6EAF">
        <w:rPr>
          <w:rFonts w:ascii="Times New Roman" w:eastAsia="Times New Roman" w:hAnsi="Times New Roman" w:cs="Times New Roman"/>
          <w:sz w:val="28"/>
          <w:szCs w:val="28"/>
          <w:lang w:eastAsia="ru-RU"/>
        </w:rPr>
        <w:t>содержит положения о процентных ставках по договору кредита </w:t>
      </w:r>
      <w:hyperlink r:id="rId11" w:history="1">
        <w:r w:rsidR="006F0405" w:rsidRPr="00DE6EAF">
          <w:rPr>
            <w:rStyle w:val="ad"/>
            <w:rFonts w:ascii="Times New Roman" w:eastAsia="Times New Roman" w:hAnsi="Times New Roman" w:cs="Times New Roman"/>
            <w:color w:val="auto"/>
            <w:sz w:val="28"/>
            <w:szCs w:val="28"/>
            <w:u w:val="none"/>
            <w:lang w:eastAsia="ru-RU"/>
          </w:rPr>
          <w:t>(ст</w:t>
        </w:r>
        <w:r w:rsidR="00DE6EAF">
          <w:rPr>
            <w:rStyle w:val="ad"/>
            <w:rFonts w:ascii="Times New Roman" w:eastAsia="Times New Roman" w:hAnsi="Times New Roman" w:cs="Times New Roman"/>
            <w:color w:val="auto"/>
            <w:sz w:val="28"/>
            <w:szCs w:val="28"/>
            <w:u w:val="none"/>
            <w:lang w:eastAsia="ru-RU"/>
          </w:rPr>
          <w:t>атья</w:t>
        </w:r>
        <w:r w:rsidR="006F0405" w:rsidRPr="00DE6EAF">
          <w:rPr>
            <w:rStyle w:val="ad"/>
            <w:rFonts w:ascii="Times New Roman" w:eastAsia="Times New Roman" w:hAnsi="Times New Roman" w:cs="Times New Roman"/>
            <w:color w:val="auto"/>
            <w:sz w:val="28"/>
            <w:szCs w:val="28"/>
            <w:u w:val="none"/>
            <w:lang w:eastAsia="ru-RU"/>
          </w:rPr>
          <w:t xml:space="preserve"> 29)</w:t>
        </w:r>
      </w:hyperlink>
      <w:r w:rsidR="006F0405" w:rsidRPr="00DE6EAF">
        <w:rPr>
          <w:rFonts w:ascii="Times New Roman" w:eastAsia="Times New Roman" w:hAnsi="Times New Roman" w:cs="Times New Roman"/>
          <w:sz w:val="28"/>
          <w:szCs w:val="28"/>
          <w:lang w:eastAsia="ru-RU"/>
        </w:rPr>
        <w:t>, способах обеспечения возвратности кредита </w:t>
      </w:r>
      <w:hyperlink r:id="rId12" w:history="1">
        <w:r w:rsidR="006F0405" w:rsidRPr="00DE6EAF">
          <w:rPr>
            <w:rStyle w:val="ad"/>
            <w:rFonts w:ascii="Times New Roman" w:eastAsia="Times New Roman" w:hAnsi="Times New Roman" w:cs="Times New Roman"/>
            <w:color w:val="auto"/>
            <w:sz w:val="28"/>
            <w:szCs w:val="28"/>
            <w:u w:val="none"/>
            <w:lang w:eastAsia="ru-RU"/>
          </w:rPr>
          <w:t>(ст</w:t>
        </w:r>
        <w:r w:rsidR="00DE6EAF">
          <w:rPr>
            <w:rStyle w:val="ad"/>
            <w:rFonts w:ascii="Times New Roman" w:eastAsia="Times New Roman" w:hAnsi="Times New Roman" w:cs="Times New Roman"/>
            <w:color w:val="auto"/>
            <w:sz w:val="28"/>
            <w:szCs w:val="28"/>
            <w:u w:val="none"/>
            <w:lang w:eastAsia="ru-RU"/>
          </w:rPr>
          <w:t>атья</w:t>
        </w:r>
        <w:r w:rsidR="006F0405" w:rsidRPr="00DE6EAF">
          <w:rPr>
            <w:rStyle w:val="ad"/>
            <w:rFonts w:ascii="Times New Roman" w:eastAsia="Times New Roman" w:hAnsi="Times New Roman" w:cs="Times New Roman"/>
            <w:color w:val="auto"/>
            <w:sz w:val="28"/>
            <w:szCs w:val="28"/>
            <w:u w:val="none"/>
            <w:lang w:eastAsia="ru-RU"/>
          </w:rPr>
          <w:t xml:space="preserve"> 33)</w:t>
        </w:r>
      </w:hyperlink>
      <w:r w:rsidR="006F0405" w:rsidRPr="00DE6EAF">
        <w:rPr>
          <w:rFonts w:ascii="Times New Roman" w:eastAsia="Times New Roman" w:hAnsi="Times New Roman" w:cs="Times New Roman"/>
          <w:sz w:val="28"/>
          <w:szCs w:val="28"/>
          <w:lang w:eastAsia="ru-RU"/>
        </w:rPr>
        <w:t xml:space="preserve">. </w:t>
      </w:r>
    </w:p>
    <w:p w:rsidR="005275FC" w:rsidRPr="00320620" w:rsidRDefault="006F0405" w:rsidP="00E473A4">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DE6EAF">
        <w:rPr>
          <w:rFonts w:ascii="Times New Roman" w:eastAsia="Times New Roman" w:hAnsi="Times New Roman" w:cs="Times New Roman"/>
          <w:sz w:val="28"/>
          <w:szCs w:val="28"/>
          <w:lang w:eastAsia="ru-RU"/>
        </w:rPr>
        <w:t>Кроме того,</w:t>
      </w:r>
      <w:r w:rsidR="004E63E8">
        <w:rPr>
          <w:rFonts w:ascii="Times New Roman" w:eastAsia="Times New Roman" w:hAnsi="Times New Roman" w:cs="Times New Roman"/>
          <w:sz w:val="28"/>
          <w:szCs w:val="28"/>
          <w:lang w:eastAsia="ru-RU"/>
        </w:rPr>
        <w:t xml:space="preserve"> </w:t>
      </w:r>
      <w:r w:rsidRPr="00DE6EAF">
        <w:rPr>
          <w:rFonts w:ascii="Times New Roman" w:eastAsia="Times New Roman" w:hAnsi="Times New Roman" w:cs="Times New Roman"/>
          <w:sz w:val="28"/>
          <w:szCs w:val="28"/>
          <w:lang w:eastAsia="ru-RU"/>
        </w:rPr>
        <w:t>в </w:t>
      </w:r>
      <w:hyperlink r:id="rId13" w:history="1">
        <w:r w:rsidRPr="00DE6EAF">
          <w:rPr>
            <w:rStyle w:val="ad"/>
            <w:rFonts w:ascii="Times New Roman" w:eastAsia="Times New Roman" w:hAnsi="Times New Roman" w:cs="Times New Roman"/>
            <w:color w:val="auto"/>
            <w:sz w:val="28"/>
            <w:szCs w:val="28"/>
            <w:u w:val="none"/>
            <w:lang w:eastAsia="ru-RU"/>
          </w:rPr>
          <w:t>ст</w:t>
        </w:r>
        <w:r w:rsidR="00595E7E">
          <w:rPr>
            <w:rStyle w:val="ad"/>
            <w:rFonts w:ascii="Times New Roman" w:eastAsia="Times New Roman" w:hAnsi="Times New Roman" w:cs="Times New Roman"/>
            <w:color w:val="auto"/>
            <w:sz w:val="28"/>
            <w:szCs w:val="28"/>
            <w:u w:val="none"/>
            <w:lang w:eastAsia="ru-RU"/>
          </w:rPr>
          <w:t xml:space="preserve">атье </w:t>
        </w:r>
        <w:r w:rsidRPr="00DE6EAF">
          <w:rPr>
            <w:rStyle w:val="ad"/>
            <w:rFonts w:ascii="Times New Roman" w:eastAsia="Times New Roman" w:hAnsi="Times New Roman" w:cs="Times New Roman"/>
            <w:color w:val="auto"/>
            <w:sz w:val="28"/>
            <w:szCs w:val="28"/>
            <w:u w:val="none"/>
            <w:lang w:eastAsia="ru-RU"/>
          </w:rPr>
          <w:t>30</w:t>
        </w:r>
      </w:hyperlink>
      <w:r w:rsidRPr="00DE6EAF">
        <w:rPr>
          <w:rFonts w:ascii="Times New Roman" w:eastAsia="Times New Roman" w:hAnsi="Times New Roman" w:cs="Times New Roman"/>
          <w:sz w:val="28"/>
          <w:szCs w:val="28"/>
          <w:lang w:eastAsia="ru-RU"/>
        </w:rPr>
        <w:t> </w:t>
      </w:r>
      <w:r w:rsidR="00595E7E">
        <w:rPr>
          <w:rFonts w:ascii="Times New Roman" w:eastAsia="Times New Roman" w:hAnsi="Times New Roman" w:cs="Times New Roman"/>
          <w:sz w:val="28"/>
          <w:szCs w:val="28"/>
          <w:lang w:eastAsia="ru-RU"/>
        </w:rPr>
        <w:t xml:space="preserve"> </w:t>
      </w:r>
      <w:r w:rsidR="00DE6EAF">
        <w:rPr>
          <w:rFonts w:ascii="Times New Roman" w:eastAsia="Times New Roman" w:hAnsi="Times New Roman" w:cs="Times New Roman"/>
          <w:sz w:val="28"/>
          <w:szCs w:val="28"/>
          <w:lang w:eastAsia="ru-RU"/>
        </w:rPr>
        <w:t xml:space="preserve">Федерального </w:t>
      </w:r>
      <w:r w:rsidR="00595E7E">
        <w:rPr>
          <w:rFonts w:ascii="Times New Roman" w:eastAsia="Times New Roman" w:hAnsi="Times New Roman" w:cs="Times New Roman"/>
          <w:sz w:val="28"/>
          <w:szCs w:val="28"/>
          <w:lang w:eastAsia="ru-RU"/>
        </w:rPr>
        <w:t>з</w:t>
      </w:r>
      <w:r w:rsidR="00DE6EAF">
        <w:rPr>
          <w:rFonts w:ascii="Times New Roman" w:eastAsia="Times New Roman" w:hAnsi="Times New Roman" w:cs="Times New Roman"/>
          <w:sz w:val="28"/>
          <w:szCs w:val="28"/>
          <w:lang w:eastAsia="ru-RU"/>
        </w:rPr>
        <w:t xml:space="preserve">акона № 395-1 </w:t>
      </w:r>
      <w:r w:rsidRPr="00DE6EAF">
        <w:rPr>
          <w:rFonts w:ascii="Times New Roman" w:eastAsia="Times New Roman" w:hAnsi="Times New Roman" w:cs="Times New Roman"/>
          <w:sz w:val="28"/>
          <w:szCs w:val="28"/>
          <w:lang w:eastAsia="ru-RU"/>
        </w:rPr>
        <w:t>называются существен</w:t>
      </w:r>
      <w:r w:rsidR="005275FC">
        <w:rPr>
          <w:rFonts w:ascii="Times New Roman" w:eastAsia="Times New Roman" w:hAnsi="Times New Roman" w:cs="Times New Roman"/>
          <w:sz w:val="28"/>
          <w:szCs w:val="28"/>
          <w:lang w:eastAsia="ru-RU"/>
        </w:rPr>
        <w:t xml:space="preserve">ные условия кредитного договора, а именно: </w:t>
      </w:r>
      <w:r w:rsidR="005275FC" w:rsidRPr="005275FC">
        <w:rPr>
          <w:rFonts w:ascii="Times New Roman" w:eastAsia="Times New Roman" w:hAnsi="Times New Roman" w:cs="Times New Roman"/>
          <w:sz w:val="28"/>
          <w:szCs w:val="28"/>
          <w:lang w:eastAsia="ru-RU"/>
        </w:rPr>
        <w:t>в договоре должны быть указаны процентные ставки по кредитам и вкладам (депозитам), стоимость банковских услуг и сроки их выполнения, в том числе сроки обработки платежных документов, имущественная ответственность сторон за нарушени</w:t>
      </w:r>
      <w:r w:rsidR="00595E7E">
        <w:rPr>
          <w:rFonts w:ascii="Times New Roman" w:eastAsia="Times New Roman" w:hAnsi="Times New Roman" w:cs="Times New Roman"/>
          <w:sz w:val="28"/>
          <w:szCs w:val="28"/>
          <w:lang w:eastAsia="ru-RU"/>
        </w:rPr>
        <w:t>е</w:t>
      </w:r>
      <w:r w:rsidR="005275FC" w:rsidRPr="005275FC">
        <w:rPr>
          <w:rFonts w:ascii="Times New Roman" w:eastAsia="Times New Roman" w:hAnsi="Times New Roman" w:cs="Times New Roman"/>
          <w:sz w:val="28"/>
          <w:szCs w:val="28"/>
          <w:lang w:eastAsia="ru-RU"/>
        </w:rPr>
        <w:t xml:space="preserve"> договора, включая </w:t>
      </w:r>
      <w:r w:rsidR="005275FC" w:rsidRPr="00320620">
        <w:rPr>
          <w:rFonts w:ascii="Times New Roman" w:eastAsia="Times New Roman" w:hAnsi="Times New Roman" w:cs="Times New Roman"/>
          <w:sz w:val="28"/>
          <w:szCs w:val="28"/>
          <w:lang w:eastAsia="ru-RU"/>
        </w:rPr>
        <w:t>ответственность за нарушение обязательств по срокам осуществления платежей, а также порядок его</w:t>
      </w:r>
      <w:proofErr w:type="gramEnd"/>
      <w:r w:rsidR="005275FC" w:rsidRPr="00320620">
        <w:rPr>
          <w:rFonts w:ascii="Times New Roman" w:eastAsia="Times New Roman" w:hAnsi="Times New Roman" w:cs="Times New Roman"/>
          <w:sz w:val="28"/>
          <w:szCs w:val="28"/>
          <w:lang w:eastAsia="ru-RU"/>
        </w:rPr>
        <w:t xml:space="preserve"> расторжения и другие существенные условия договора.</w:t>
      </w:r>
    </w:p>
    <w:p w:rsidR="0098473A" w:rsidRDefault="0098473A"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Федеральный закон № 86-ФЗ</w:t>
      </w:r>
      <w:r w:rsidRPr="00DE6EAF">
        <w:rPr>
          <w:rFonts w:ascii="Times New Roman" w:eastAsia="Times New Roman" w:hAnsi="Times New Roman" w:cs="Times New Roman"/>
          <w:sz w:val="28"/>
          <w:szCs w:val="28"/>
          <w:lang w:eastAsia="ru-RU"/>
        </w:rPr>
        <w:t xml:space="preserve"> </w:t>
      </w:r>
      <w:r w:rsidR="006F0405" w:rsidRPr="00DE6EAF">
        <w:rPr>
          <w:rFonts w:ascii="Times New Roman" w:eastAsia="Times New Roman" w:hAnsi="Times New Roman" w:cs="Times New Roman"/>
          <w:sz w:val="28"/>
          <w:szCs w:val="28"/>
          <w:lang w:eastAsia="ru-RU"/>
        </w:rPr>
        <w:t>устанавливает процентные ставки Банка России </w:t>
      </w:r>
      <w:hyperlink r:id="rId14" w:history="1">
        <w:r w:rsidR="006F0405" w:rsidRPr="00DE6EAF">
          <w:rPr>
            <w:rStyle w:val="ad"/>
            <w:rFonts w:ascii="Times New Roman" w:eastAsia="Times New Roman" w:hAnsi="Times New Roman" w:cs="Times New Roman"/>
            <w:color w:val="auto"/>
            <w:sz w:val="28"/>
            <w:szCs w:val="28"/>
            <w:u w:val="none"/>
            <w:lang w:eastAsia="ru-RU"/>
          </w:rPr>
          <w:t>(ст</w:t>
        </w:r>
        <w:r>
          <w:rPr>
            <w:rStyle w:val="ad"/>
            <w:rFonts w:ascii="Times New Roman" w:eastAsia="Times New Roman" w:hAnsi="Times New Roman" w:cs="Times New Roman"/>
            <w:color w:val="auto"/>
            <w:sz w:val="28"/>
            <w:szCs w:val="28"/>
            <w:u w:val="none"/>
            <w:lang w:eastAsia="ru-RU"/>
          </w:rPr>
          <w:t xml:space="preserve">атья </w:t>
        </w:r>
        <w:r w:rsidR="006F0405" w:rsidRPr="00DE6EAF">
          <w:rPr>
            <w:rStyle w:val="ad"/>
            <w:rFonts w:ascii="Times New Roman" w:eastAsia="Times New Roman" w:hAnsi="Times New Roman" w:cs="Times New Roman"/>
            <w:color w:val="auto"/>
            <w:sz w:val="28"/>
            <w:szCs w:val="28"/>
            <w:u w:val="none"/>
            <w:lang w:eastAsia="ru-RU"/>
          </w:rPr>
          <w:t>37)</w:t>
        </w:r>
      </w:hyperlink>
      <w:r w:rsidR="006F0405" w:rsidRPr="00DE6EAF">
        <w:rPr>
          <w:rFonts w:ascii="Times New Roman" w:eastAsia="Times New Roman" w:hAnsi="Times New Roman" w:cs="Times New Roman"/>
          <w:sz w:val="28"/>
          <w:szCs w:val="28"/>
          <w:lang w:eastAsia="ru-RU"/>
        </w:rPr>
        <w:t>, закрепляет правила предоставления кредитов Банком России </w:t>
      </w:r>
      <w:hyperlink r:id="rId15" w:history="1">
        <w:r w:rsidR="006F0405" w:rsidRPr="00DE6EAF">
          <w:rPr>
            <w:rStyle w:val="ad"/>
            <w:rFonts w:ascii="Times New Roman" w:eastAsia="Times New Roman" w:hAnsi="Times New Roman" w:cs="Times New Roman"/>
            <w:color w:val="auto"/>
            <w:sz w:val="28"/>
            <w:szCs w:val="28"/>
            <w:u w:val="none"/>
            <w:lang w:eastAsia="ru-RU"/>
          </w:rPr>
          <w:t>(ст</w:t>
        </w:r>
        <w:r>
          <w:rPr>
            <w:rStyle w:val="ad"/>
            <w:rFonts w:ascii="Times New Roman" w:eastAsia="Times New Roman" w:hAnsi="Times New Roman" w:cs="Times New Roman"/>
            <w:color w:val="auto"/>
            <w:sz w:val="28"/>
            <w:szCs w:val="28"/>
            <w:u w:val="none"/>
            <w:lang w:eastAsia="ru-RU"/>
          </w:rPr>
          <w:t xml:space="preserve">атья </w:t>
        </w:r>
        <w:r w:rsidR="006F0405" w:rsidRPr="00DE6EAF">
          <w:rPr>
            <w:rStyle w:val="ad"/>
            <w:rFonts w:ascii="Times New Roman" w:eastAsia="Times New Roman" w:hAnsi="Times New Roman" w:cs="Times New Roman"/>
            <w:color w:val="auto"/>
            <w:sz w:val="28"/>
            <w:szCs w:val="28"/>
            <w:u w:val="none"/>
            <w:lang w:eastAsia="ru-RU"/>
          </w:rPr>
          <w:t>46)</w:t>
        </w:r>
      </w:hyperlink>
      <w:r w:rsidR="006F0405" w:rsidRPr="00DE6EAF">
        <w:rPr>
          <w:rFonts w:ascii="Times New Roman" w:eastAsia="Times New Roman" w:hAnsi="Times New Roman" w:cs="Times New Roman"/>
          <w:sz w:val="28"/>
          <w:szCs w:val="28"/>
          <w:lang w:eastAsia="ru-RU"/>
        </w:rPr>
        <w:t>, обеспечение кредитов Банка России </w:t>
      </w:r>
      <w:hyperlink r:id="rId16" w:history="1">
        <w:r w:rsidR="006F0405" w:rsidRPr="00DE6EAF">
          <w:rPr>
            <w:rStyle w:val="ad"/>
            <w:rFonts w:ascii="Times New Roman" w:eastAsia="Times New Roman" w:hAnsi="Times New Roman" w:cs="Times New Roman"/>
            <w:color w:val="auto"/>
            <w:sz w:val="28"/>
            <w:szCs w:val="28"/>
            <w:u w:val="none"/>
            <w:lang w:eastAsia="ru-RU"/>
          </w:rPr>
          <w:t>(ст</w:t>
        </w:r>
        <w:r>
          <w:rPr>
            <w:rStyle w:val="ad"/>
            <w:rFonts w:ascii="Times New Roman" w:eastAsia="Times New Roman" w:hAnsi="Times New Roman" w:cs="Times New Roman"/>
            <w:color w:val="auto"/>
            <w:sz w:val="28"/>
            <w:szCs w:val="28"/>
            <w:u w:val="none"/>
            <w:lang w:eastAsia="ru-RU"/>
          </w:rPr>
          <w:t xml:space="preserve">атья </w:t>
        </w:r>
        <w:r w:rsidR="006F0405" w:rsidRPr="00DE6EAF">
          <w:rPr>
            <w:rStyle w:val="ad"/>
            <w:rFonts w:ascii="Times New Roman" w:eastAsia="Times New Roman" w:hAnsi="Times New Roman" w:cs="Times New Roman"/>
            <w:color w:val="auto"/>
            <w:sz w:val="28"/>
            <w:szCs w:val="28"/>
            <w:u w:val="none"/>
            <w:lang w:eastAsia="ru-RU"/>
          </w:rPr>
          <w:t>47)</w:t>
        </w:r>
      </w:hyperlink>
      <w:r w:rsidR="006F0405" w:rsidRPr="00DE6EAF">
        <w:rPr>
          <w:rFonts w:ascii="Times New Roman" w:eastAsia="Times New Roman" w:hAnsi="Times New Roman" w:cs="Times New Roman"/>
          <w:sz w:val="28"/>
          <w:szCs w:val="28"/>
          <w:lang w:eastAsia="ru-RU"/>
        </w:rPr>
        <w:t>, права на обслуживание определенных лиц (</w:t>
      </w:r>
      <w:hyperlink r:id="rId17" w:history="1">
        <w:r w:rsidR="006F0405" w:rsidRPr="00DE6EAF">
          <w:rPr>
            <w:rStyle w:val="ad"/>
            <w:rFonts w:ascii="Times New Roman" w:eastAsia="Times New Roman" w:hAnsi="Times New Roman" w:cs="Times New Roman"/>
            <w:color w:val="auto"/>
            <w:sz w:val="28"/>
            <w:szCs w:val="28"/>
            <w:u w:val="none"/>
            <w:lang w:eastAsia="ru-RU"/>
          </w:rPr>
          <w:t>ст</w:t>
        </w:r>
        <w:r>
          <w:rPr>
            <w:rStyle w:val="ad"/>
            <w:rFonts w:ascii="Times New Roman" w:eastAsia="Times New Roman" w:hAnsi="Times New Roman" w:cs="Times New Roman"/>
            <w:color w:val="auto"/>
            <w:sz w:val="28"/>
            <w:szCs w:val="28"/>
            <w:u w:val="none"/>
            <w:lang w:eastAsia="ru-RU"/>
          </w:rPr>
          <w:t>атьи</w:t>
        </w:r>
        <w:r w:rsidR="006F0405" w:rsidRPr="00DE6EAF">
          <w:rPr>
            <w:rStyle w:val="ad"/>
            <w:rFonts w:ascii="Times New Roman" w:eastAsia="Times New Roman" w:hAnsi="Times New Roman" w:cs="Times New Roman"/>
            <w:color w:val="auto"/>
            <w:sz w:val="28"/>
            <w:szCs w:val="28"/>
            <w:u w:val="none"/>
            <w:lang w:eastAsia="ru-RU"/>
          </w:rPr>
          <w:t xml:space="preserve"> 48</w:t>
        </w:r>
      </w:hyperlink>
      <w:r w:rsidR="006F0405" w:rsidRPr="00DE6EAF">
        <w:rPr>
          <w:rFonts w:ascii="Times New Roman" w:eastAsia="Times New Roman" w:hAnsi="Times New Roman" w:cs="Times New Roman"/>
          <w:sz w:val="28"/>
          <w:szCs w:val="28"/>
          <w:lang w:eastAsia="ru-RU"/>
        </w:rPr>
        <w:t>, </w:t>
      </w:r>
      <w:hyperlink r:id="rId18" w:history="1">
        <w:r w:rsidR="006F0405" w:rsidRPr="00DE6EAF">
          <w:rPr>
            <w:rStyle w:val="ad"/>
            <w:rFonts w:ascii="Times New Roman" w:eastAsia="Times New Roman" w:hAnsi="Times New Roman" w:cs="Times New Roman"/>
            <w:color w:val="auto"/>
            <w:sz w:val="28"/>
            <w:szCs w:val="28"/>
            <w:u w:val="none"/>
            <w:lang w:eastAsia="ru-RU"/>
          </w:rPr>
          <w:t>49</w:t>
        </w:r>
      </w:hyperlink>
      <w:r w:rsidR="006F0405" w:rsidRPr="00DE6EAF">
        <w:rPr>
          <w:rFonts w:ascii="Times New Roman" w:eastAsia="Times New Roman" w:hAnsi="Times New Roman" w:cs="Times New Roman"/>
          <w:sz w:val="28"/>
          <w:szCs w:val="28"/>
          <w:lang w:eastAsia="ru-RU"/>
        </w:rPr>
        <w:t>) и т.д.</w:t>
      </w:r>
    </w:p>
    <w:p w:rsidR="00104753" w:rsidRDefault="001B12E8" w:rsidP="00E473A4">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1B12E8">
        <w:rPr>
          <w:rFonts w:ascii="Times New Roman" w:eastAsia="Times New Roman" w:hAnsi="Times New Roman" w:cs="Times New Roman"/>
          <w:sz w:val="28"/>
          <w:szCs w:val="28"/>
          <w:lang w:eastAsia="ru-RU"/>
        </w:rPr>
        <w:t xml:space="preserve">Отдельные вопросы практики рассмотрения анализируемой категории дел отражены в постановлении Пленума Верховного Суда Российской Федерации от </w:t>
      </w:r>
      <w:r w:rsidR="00F43330" w:rsidRPr="00F43330">
        <w:rPr>
          <w:rFonts w:ascii="Times New Roman" w:eastAsia="Times New Roman" w:hAnsi="Times New Roman" w:cs="Times New Roman"/>
          <w:sz w:val="28"/>
          <w:szCs w:val="28"/>
          <w:lang w:eastAsia="ru-RU"/>
        </w:rPr>
        <w:t xml:space="preserve"> 25.12.2018 </w:t>
      </w:r>
      <w:r w:rsidR="00F43330">
        <w:rPr>
          <w:rFonts w:ascii="Times New Roman" w:eastAsia="Times New Roman" w:hAnsi="Times New Roman" w:cs="Times New Roman"/>
          <w:sz w:val="28"/>
          <w:szCs w:val="28"/>
          <w:lang w:eastAsia="ru-RU"/>
        </w:rPr>
        <w:t>№</w:t>
      </w:r>
      <w:r w:rsidR="00F43330" w:rsidRPr="00F43330">
        <w:rPr>
          <w:rFonts w:ascii="Times New Roman" w:eastAsia="Times New Roman" w:hAnsi="Times New Roman" w:cs="Times New Roman"/>
          <w:sz w:val="28"/>
          <w:szCs w:val="28"/>
          <w:lang w:eastAsia="ru-RU"/>
        </w:rPr>
        <w:t xml:space="preserve"> 49</w:t>
      </w:r>
      <w:r w:rsidR="00F43330">
        <w:rPr>
          <w:rFonts w:ascii="Times New Roman" w:eastAsia="Times New Roman" w:hAnsi="Times New Roman" w:cs="Times New Roman"/>
          <w:sz w:val="28"/>
          <w:szCs w:val="28"/>
          <w:lang w:eastAsia="ru-RU"/>
        </w:rPr>
        <w:t xml:space="preserve"> «</w:t>
      </w:r>
      <w:r w:rsidR="00F43330" w:rsidRPr="00F43330">
        <w:rPr>
          <w:rFonts w:ascii="Times New Roman" w:eastAsia="Times New Roman" w:hAnsi="Times New Roman" w:cs="Times New Roman"/>
          <w:sz w:val="28"/>
          <w:szCs w:val="28"/>
          <w:lang w:eastAsia="ru-RU"/>
        </w:rPr>
        <w:t>О некоторых вопросах применения общих положений Гражданского кодекса Российской Федерации о заключении и толковании договора</w:t>
      </w:r>
      <w:r w:rsidR="00F43330">
        <w:rPr>
          <w:rFonts w:ascii="Times New Roman" w:eastAsia="Times New Roman" w:hAnsi="Times New Roman" w:cs="Times New Roman"/>
          <w:sz w:val="28"/>
          <w:szCs w:val="28"/>
          <w:lang w:eastAsia="ru-RU"/>
        </w:rPr>
        <w:t>»</w:t>
      </w:r>
      <w:r w:rsidR="00104753">
        <w:rPr>
          <w:rFonts w:ascii="Times New Roman" w:eastAsia="Times New Roman" w:hAnsi="Times New Roman" w:cs="Times New Roman"/>
          <w:sz w:val="28"/>
          <w:szCs w:val="28"/>
          <w:lang w:eastAsia="ru-RU"/>
        </w:rPr>
        <w:t>;</w:t>
      </w:r>
      <w:r w:rsidR="00EF1634">
        <w:rPr>
          <w:rFonts w:ascii="Times New Roman" w:eastAsia="Times New Roman" w:hAnsi="Times New Roman" w:cs="Times New Roman"/>
          <w:sz w:val="28"/>
          <w:szCs w:val="28"/>
          <w:lang w:eastAsia="ru-RU"/>
        </w:rPr>
        <w:t xml:space="preserve"> п</w:t>
      </w:r>
      <w:r w:rsidR="00EF1634" w:rsidRPr="00EF1634">
        <w:rPr>
          <w:rFonts w:ascii="Times New Roman" w:eastAsia="Times New Roman" w:hAnsi="Times New Roman" w:cs="Times New Roman"/>
          <w:sz w:val="28"/>
          <w:szCs w:val="28"/>
          <w:lang w:eastAsia="ru-RU"/>
        </w:rPr>
        <w:t>остановлени</w:t>
      </w:r>
      <w:r w:rsidR="00EF1634">
        <w:rPr>
          <w:rFonts w:ascii="Times New Roman" w:eastAsia="Times New Roman" w:hAnsi="Times New Roman" w:cs="Times New Roman"/>
          <w:sz w:val="28"/>
          <w:szCs w:val="28"/>
          <w:lang w:eastAsia="ru-RU"/>
        </w:rPr>
        <w:t>и</w:t>
      </w:r>
      <w:r w:rsidR="00EF1634" w:rsidRPr="00EF1634">
        <w:rPr>
          <w:rFonts w:ascii="Times New Roman" w:eastAsia="Times New Roman" w:hAnsi="Times New Roman" w:cs="Times New Roman"/>
          <w:sz w:val="28"/>
          <w:szCs w:val="28"/>
          <w:lang w:eastAsia="ru-RU"/>
        </w:rPr>
        <w:t xml:space="preserve"> Пленума Верховного Суда Р</w:t>
      </w:r>
      <w:r w:rsidR="00EF1634">
        <w:rPr>
          <w:rFonts w:ascii="Times New Roman" w:eastAsia="Times New Roman" w:hAnsi="Times New Roman" w:cs="Times New Roman"/>
          <w:sz w:val="28"/>
          <w:szCs w:val="28"/>
          <w:lang w:eastAsia="ru-RU"/>
        </w:rPr>
        <w:t xml:space="preserve">оссийской </w:t>
      </w:r>
      <w:r w:rsidR="00EF1634" w:rsidRPr="00EF1634">
        <w:rPr>
          <w:rFonts w:ascii="Times New Roman" w:eastAsia="Times New Roman" w:hAnsi="Times New Roman" w:cs="Times New Roman"/>
          <w:sz w:val="28"/>
          <w:szCs w:val="28"/>
          <w:lang w:eastAsia="ru-RU"/>
        </w:rPr>
        <w:t>Ф</w:t>
      </w:r>
      <w:r w:rsidR="00EF1634">
        <w:rPr>
          <w:rFonts w:ascii="Times New Roman" w:eastAsia="Times New Roman" w:hAnsi="Times New Roman" w:cs="Times New Roman"/>
          <w:sz w:val="28"/>
          <w:szCs w:val="28"/>
          <w:lang w:eastAsia="ru-RU"/>
        </w:rPr>
        <w:t>едерации</w:t>
      </w:r>
      <w:r w:rsidR="00EF1634" w:rsidRPr="00EF1634">
        <w:rPr>
          <w:rFonts w:ascii="Times New Roman" w:eastAsia="Times New Roman" w:hAnsi="Times New Roman" w:cs="Times New Roman"/>
          <w:sz w:val="28"/>
          <w:szCs w:val="28"/>
          <w:lang w:eastAsia="ru-RU"/>
        </w:rPr>
        <w:t xml:space="preserve"> от 24.03.2016 </w:t>
      </w:r>
      <w:r w:rsidR="00EF1634">
        <w:rPr>
          <w:rFonts w:ascii="Times New Roman" w:eastAsia="Times New Roman" w:hAnsi="Times New Roman" w:cs="Times New Roman"/>
          <w:sz w:val="28"/>
          <w:szCs w:val="28"/>
          <w:lang w:eastAsia="ru-RU"/>
        </w:rPr>
        <w:t>№</w:t>
      </w:r>
      <w:r w:rsidR="00EF1634" w:rsidRPr="00EF1634">
        <w:rPr>
          <w:rFonts w:ascii="Times New Roman" w:eastAsia="Times New Roman" w:hAnsi="Times New Roman" w:cs="Times New Roman"/>
          <w:sz w:val="28"/>
          <w:szCs w:val="28"/>
          <w:lang w:eastAsia="ru-RU"/>
        </w:rPr>
        <w:t xml:space="preserve"> 7 </w:t>
      </w:r>
      <w:r w:rsidR="00EF1634">
        <w:rPr>
          <w:rFonts w:ascii="Times New Roman" w:eastAsia="Times New Roman" w:hAnsi="Times New Roman" w:cs="Times New Roman"/>
          <w:sz w:val="28"/>
          <w:szCs w:val="28"/>
          <w:lang w:eastAsia="ru-RU"/>
        </w:rPr>
        <w:t>«</w:t>
      </w:r>
      <w:r w:rsidR="00EF1634" w:rsidRPr="00EF1634">
        <w:rPr>
          <w:rFonts w:ascii="Times New Roman" w:eastAsia="Times New Roman" w:hAnsi="Times New Roman" w:cs="Times New Roman"/>
          <w:sz w:val="28"/>
          <w:szCs w:val="28"/>
          <w:lang w:eastAsia="ru-RU"/>
        </w:rPr>
        <w:t>О применении судами некоторых положений Гражданского кодекса Российской Федерации об ответственности за нарушение обязательств</w:t>
      </w:r>
      <w:r w:rsidR="00EF1634">
        <w:rPr>
          <w:rFonts w:ascii="Times New Roman" w:eastAsia="Times New Roman" w:hAnsi="Times New Roman" w:cs="Times New Roman"/>
          <w:sz w:val="28"/>
          <w:szCs w:val="28"/>
          <w:lang w:eastAsia="ru-RU"/>
        </w:rPr>
        <w:t>»</w:t>
      </w:r>
      <w:r w:rsidR="00104753">
        <w:rPr>
          <w:rFonts w:ascii="Times New Roman" w:eastAsia="Times New Roman" w:hAnsi="Times New Roman" w:cs="Times New Roman"/>
          <w:sz w:val="28"/>
          <w:szCs w:val="28"/>
          <w:lang w:eastAsia="ru-RU"/>
        </w:rPr>
        <w:t>;</w:t>
      </w:r>
      <w:proofErr w:type="gramEnd"/>
      <w:r w:rsidR="00EF1634">
        <w:rPr>
          <w:rFonts w:ascii="Times New Roman" w:eastAsia="Times New Roman" w:hAnsi="Times New Roman" w:cs="Times New Roman"/>
          <w:sz w:val="28"/>
          <w:szCs w:val="28"/>
          <w:lang w:eastAsia="ru-RU"/>
        </w:rPr>
        <w:t xml:space="preserve"> </w:t>
      </w:r>
      <w:proofErr w:type="gramStart"/>
      <w:r w:rsidR="00A260EC" w:rsidRPr="00F20E6F">
        <w:rPr>
          <w:rFonts w:ascii="Times New Roman" w:eastAsia="Times New Roman" w:hAnsi="Times New Roman" w:cs="Times New Roman"/>
          <w:sz w:val="28"/>
          <w:szCs w:val="28"/>
          <w:lang w:eastAsia="ru-RU"/>
        </w:rPr>
        <w:t>постановлени</w:t>
      </w:r>
      <w:r w:rsidR="00A260EC">
        <w:rPr>
          <w:rFonts w:ascii="Times New Roman" w:eastAsia="Times New Roman" w:hAnsi="Times New Roman" w:cs="Times New Roman"/>
          <w:sz w:val="28"/>
          <w:szCs w:val="28"/>
          <w:lang w:eastAsia="ru-RU"/>
        </w:rPr>
        <w:t>и</w:t>
      </w:r>
      <w:r w:rsidR="00A260EC" w:rsidRPr="00F20E6F">
        <w:rPr>
          <w:rFonts w:ascii="Times New Roman" w:eastAsia="Times New Roman" w:hAnsi="Times New Roman" w:cs="Times New Roman"/>
          <w:sz w:val="28"/>
          <w:szCs w:val="28"/>
          <w:lang w:eastAsia="ru-RU"/>
        </w:rPr>
        <w:t xml:space="preserve">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w:t>
      </w:r>
      <w:r w:rsidR="00104753">
        <w:rPr>
          <w:rFonts w:ascii="Times New Roman" w:eastAsia="Times New Roman" w:hAnsi="Times New Roman" w:cs="Times New Roman"/>
          <w:sz w:val="28"/>
          <w:szCs w:val="28"/>
          <w:lang w:eastAsia="ru-RU"/>
        </w:rPr>
        <w:t xml:space="preserve">; Обзоре </w:t>
      </w:r>
      <w:r w:rsidR="00104753" w:rsidRPr="00104753">
        <w:rPr>
          <w:rFonts w:ascii="Times New Roman" w:eastAsia="Times New Roman" w:hAnsi="Times New Roman" w:cs="Times New Roman"/>
          <w:sz w:val="28"/>
          <w:szCs w:val="28"/>
          <w:lang w:eastAsia="ru-RU"/>
        </w:rPr>
        <w:t>судебной практики по гражданским делам, связанным с разрешением споров об исполнении кредитных обязательств</w:t>
      </w:r>
      <w:r w:rsidR="00104753">
        <w:rPr>
          <w:rFonts w:ascii="Times New Roman" w:eastAsia="Times New Roman" w:hAnsi="Times New Roman" w:cs="Times New Roman"/>
          <w:sz w:val="28"/>
          <w:szCs w:val="28"/>
          <w:lang w:eastAsia="ru-RU"/>
        </w:rPr>
        <w:t xml:space="preserve">, утвержденном </w:t>
      </w:r>
      <w:r w:rsidR="00104753" w:rsidRPr="00104753">
        <w:rPr>
          <w:rFonts w:ascii="Times New Roman" w:eastAsia="Times New Roman" w:hAnsi="Times New Roman" w:cs="Times New Roman"/>
          <w:sz w:val="28"/>
          <w:szCs w:val="28"/>
          <w:lang w:eastAsia="ru-RU"/>
        </w:rPr>
        <w:t>Президиумом Верховного Суда Р</w:t>
      </w:r>
      <w:r w:rsidR="00104753">
        <w:rPr>
          <w:rFonts w:ascii="Times New Roman" w:eastAsia="Times New Roman" w:hAnsi="Times New Roman" w:cs="Times New Roman"/>
          <w:sz w:val="28"/>
          <w:szCs w:val="28"/>
          <w:lang w:eastAsia="ru-RU"/>
        </w:rPr>
        <w:t xml:space="preserve">оссийской </w:t>
      </w:r>
      <w:r w:rsidR="00104753" w:rsidRPr="00104753">
        <w:rPr>
          <w:rFonts w:ascii="Times New Roman" w:eastAsia="Times New Roman" w:hAnsi="Times New Roman" w:cs="Times New Roman"/>
          <w:sz w:val="28"/>
          <w:szCs w:val="28"/>
          <w:lang w:eastAsia="ru-RU"/>
        </w:rPr>
        <w:t>Ф</w:t>
      </w:r>
      <w:r w:rsidR="00104753">
        <w:rPr>
          <w:rFonts w:ascii="Times New Roman" w:eastAsia="Times New Roman" w:hAnsi="Times New Roman" w:cs="Times New Roman"/>
          <w:sz w:val="28"/>
          <w:szCs w:val="28"/>
          <w:lang w:eastAsia="ru-RU"/>
        </w:rPr>
        <w:t>едерации</w:t>
      </w:r>
      <w:r w:rsidR="00104753" w:rsidRPr="00104753">
        <w:rPr>
          <w:rFonts w:ascii="Times New Roman" w:eastAsia="Times New Roman" w:hAnsi="Times New Roman" w:cs="Times New Roman"/>
          <w:sz w:val="28"/>
          <w:szCs w:val="28"/>
          <w:lang w:eastAsia="ru-RU"/>
        </w:rPr>
        <w:t xml:space="preserve"> 22.05.2013</w:t>
      </w:r>
      <w:r w:rsidR="00104753">
        <w:rPr>
          <w:rFonts w:ascii="Times New Roman" w:eastAsia="Times New Roman" w:hAnsi="Times New Roman" w:cs="Times New Roman"/>
          <w:sz w:val="28"/>
          <w:szCs w:val="28"/>
          <w:lang w:eastAsia="ru-RU"/>
        </w:rPr>
        <w:t>;</w:t>
      </w:r>
      <w:proofErr w:type="gramEnd"/>
      <w:r w:rsidR="00104753">
        <w:rPr>
          <w:rFonts w:ascii="Times New Roman" w:eastAsia="Times New Roman" w:hAnsi="Times New Roman" w:cs="Times New Roman"/>
          <w:sz w:val="28"/>
          <w:szCs w:val="28"/>
          <w:lang w:eastAsia="ru-RU"/>
        </w:rPr>
        <w:t xml:space="preserve"> </w:t>
      </w:r>
      <w:proofErr w:type="gramStart"/>
      <w:r w:rsidR="00104753" w:rsidRPr="00410EBF">
        <w:rPr>
          <w:rFonts w:ascii="Times New Roman" w:eastAsia="Times New Roman" w:hAnsi="Times New Roman" w:cs="Times New Roman"/>
          <w:sz w:val="28"/>
          <w:szCs w:val="28"/>
          <w:lang w:eastAsia="ru-RU"/>
        </w:rPr>
        <w:t>совместн</w:t>
      </w:r>
      <w:r w:rsidR="00104753">
        <w:rPr>
          <w:rFonts w:ascii="Times New Roman" w:eastAsia="Times New Roman" w:hAnsi="Times New Roman" w:cs="Times New Roman"/>
          <w:sz w:val="28"/>
          <w:szCs w:val="28"/>
          <w:lang w:eastAsia="ru-RU"/>
        </w:rPr>
        <w:t>ом</w:t>
      </w:r>
      <w:r w:rsidR="00104753" w:rsidRPr="00410EBF">
        <w:rPr>
          <w:rFonts w:ascii="Times New Roman" w:eastAsia="Times New Roman" w:hAnsi="Times New Roman" w:cs="Times New Roman"/>
          <w:sz w:val="28"/>
          <w:szCs w:val="28"/>
          <w:lang w:eastAsia="ru-RU"/>
        </w:rPr>
        <w:t xml:space="preserve"> постановлени</w:t>
      </w:r>
      <w:r w:rsidR="00104753">
        <w:rPr>
          <w:rFonts w:ascii="Times New Roman" w:eastAsia="Times New Roman" w:hAnsi="Times New Roman" w:cs="Times New Roman"/>
          <w:sz w:val="28"/>
          <w:szCs w:val="28"/>
          <w:lang w:eastAsia="ru-RU"/>
        </w:rPr>
        <w:t xml:space="preserve">и </w:t>
      </w:r>
      <w:r w:rsidR="00104753" w:rsidRPr="00410EBF">
        <w:rPr>
          <w:rFonts w:ascii="Times New Roman" w:eastAsia="Times New Roman" w:hAnsi="Times New Roman" w:cs="Times New Roman"/>
          <w:sz w:val="28"/>
          <w:szCs w:val="28"/>
          <w:lang w:eastAsia="ru-RU"/>
        </w:rPr>
        <w:t xml:space="preserve">Пленума </w:t>
      </w:r>
      <w:r w:rsidR="00104753" w:rsidRPr="00410EBF">
        <w:rPr>
          <w:rFonts w:ascii="Times New Roman" w:eastAsia="Times New Roman" w:hAnsi="Times New Roman" w:cs="Times New Roman"/>
          <w:sz w:val="28"/>
          <w:szCs w:val="28"/>
          <w:lang w:eastAsia="ru-RU"/>
        </w:rPr>
        <w:lastRenderedPageBreak/>
        <w:t xml:space="preserve">Верховного Суда Российской Федерации и Пленума Высшего Арбитражного Суда Российской Федерации </w:t>
      </w:r>
      <w:r w:rsidR="00104753">
        <w:rPr>
          <w:rFonts w:ascii="Times New Roman" w:eastAsia="Times New Roman" w:hAnsi="Times New Roman" w:cs="Times New Roman"/>
          <w:sz w:val="28"/>
          <w:szCs w:val="28"/>
          <w:lang w:eastAsia="ru-RU"/>
        </w:rPr>
        <w:t xml:space="preserve">от </w:t>
      </w:r>
      <w:r w:rsidR="00104753" w:rsidRPr="00410EBF">
        <w:rPr>
          <w:rFonts w:ascii="Times New Roman" w:eastAsia="Times New Roman" w:hAnsi="Times New Roman" w:cs="Times New Roman"/>
          <w:sz w:val="28"/>
          <w:szCs w:val="28"/>
          <w:lang w:eastAsia="ru-RU"/>
        </w:rPr>
        <w:t>08.10.1998 № 13/14 «О практике применения положений Гражданского кодекса Российской Федерации о процентах за пользование чужими денежными средствами»</w:t>
      </w:r>
      <w:r w:rsidR="00104753">
        <w:rPr>
          <w:rFonts w:ascii="Times New Roman" w:eastAsia="Times New Roman" w:hAnsi="Times New Roman" w:cs="Times New Roman"/>
          <w:sz w:val="28"/>
          <w:szCs w:val="28"/>
          <w:lang w:eastAsia="ru-RU"/>
        </w:rPr>
        <w:t>.</w:t>
      </w:r>
      <w:proofErr w:type="gramEnd"/>
    </w:p>
    <w:p w:rsidR="00A96CD4" w:rsidRPr="00272079" w:rsidRDefault="00A96CD4"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272079">
        <w:rPr>
          <w:rFonts w:ascii="Times New Roman" w:eastAsia="Times New Roman" w:hAnsi="Times New Roman" w:cs="Times New Roman"/>
          <w:sz w:val="28"/>
          <w:szCs w:val="28"/>
          <w:lang w:eastAsia="ru-RU"/>
        </w:rPr>
        <w:t>Количество дел, связанных с исполнением обязательств по кредитным договорам и договорам займа, в сравнении с другими категориями споров, подведомственных арбитражному суду, по существу незначительно.</w:t>
      </w:r>
    </w:p>
    <w:p w:rsidR="00B54F23" w:rsidRDefault="00272079" w:rsidP="00E473A4">
      <w:pPr>
        <w:spacing w:after="0" w:line="240" w:lineRule="auto"/>
        <w:ind w:firstLine="567"/>
        <w:jc w:val="both"/>
        <w:rPr>
          <w:rFonts w:ascii="Times New Roman" w:eastAsia="Calibri" w:hAnsi="Times New Roman" w:cs="Times New Roman"/>
          <w:sz w:val="28"/>
          <w:szCs w:val="28"/>
        </w:rPr>
      </w:pPr>
      <w:proofErr w:type="gramStart"/>
      <w:r w:rsidRPr="00272079">
        <w:rPr>
          <w:rFonts w:ascii="Times New Roman" w:eastAsia="Calibri" w:hAnsi="Times New Roman" w:cs="Times New Roman"/>
          <w:sz w:val="28"/>
          <w:szCs w:val="28"/>
        </w:rPr>
        <w:t>Статистические показатели Арбитражного суда Владимирской области  свидетельствуют о том, что за 2017, 2018 годы и 10 месяц</w:t>
      </w:r>
      <w:r>
        <w:rPr>
          <w:rFonts w:ascii="Times New Roman" w:eastAsia="Calibri" w:hAnsi="Times New Roman" w:cs="Times New Roman"/>
          <w:sz w:val="28"/>
          <w:szCs w:val="28"/>
        </w:rPr>
        <w:t>ев</w:t>
      </w:r>
      <w:r w:rsidRPr="00272079">
        <w:rPr>
          <w:rFonts w:ascii="Times New Roman" w:eastAsia="Calibri" w:hAnsi="Times New Roman" w:cs="Times New Roman"/>
          <w:sz w:val="28"/>
          <w:szCs w:val="28"/>
        </w:rPr>
        <w:t xml:space="preserve"> 2019 года судом рассмотрено </w:t>
      </w:r>
      <w:r w:rsidR="00A52A9C">
        <w:rPr>
          <w:rFonts w:ascii="Times New Roman" w:eastAsia="Calibri" w:hAnsi="Times New Roman" w:cs="Times New Roman"/>
          <w:sz w:val="28"/>
          <w:szCs w:val="28"/>
        </w:rPr>
        <w:t>344</w:t>
      </w:r>
      <w:r>
        <w:rPr>
          <w:rFonts w:ascii="Times New Roman" w:eastAsia="Calibri" w:hAnsi="Times New Roman" w:cs="Times New Roman"/>
          <w:sz w:val="28"/>
          <w:szCs w:val="28"/>
        </w:rPr>
        <w:t xml:space="preserve"> </w:t>
      </w:r>
      <w:r w:rsidRPr="00272079">
        <w:rPr>
          <w:rFonts w:ascii="Times New Roman" w:eastAsia="Calibri" w:hAnsi="Times New Roman" w:cs="Times New Roman"/>
          <w:sz w:val="28"/>
          <w:szCs w:val="28"/>
        </w:rPr>
        <w:t>дел</w:t>
      </w:r>
      <w:r w:rsidR="00A52A9C">
        <w:rPr>
          <w:rFonts w:ascii="Times New Roman" w:eastAsia="Calibri" w:hAnsi="Times New Roman" w:cs="Times New Roman"/>
          <w:sz w:val="28"/>
          <w:szCs w:val="28"/>
        </w:rPr>
        <w:t>а</w:t>
      </w:r>
      <w:r w:rsidRPr="00272079">
        <w:rPr>
          <w:rFonts w:ascii="Times New Roman" w:eastAsia="Calibri" w:hAnsi="Times New Roman" w:cs="Times New Roman"/>
          <w:sz w:val="28"/>
          <w:szCs w:val="28"/>
        </w:rPr>
        <w:t xml:space="preserve"> по спорам</w:t>
      </w:r>
      <w:r>
        <w:rPr>
          <w:rFonts w:ascii="Times New Roman" w:eastAsia="Calibri" w:hAnsi="Times New Roman" w:cs="Times New Roman"/>
          <w:sz w:val="28"/>
          <w:szCs w:val="28"/>
        </w:rPr>
        <w:t xml:space="preserve">, </w:t>
      </w:r>
      <w:r w:rsidRPr="00272079">
        <w:rPr>
          <w:rFonts w:ascii="Times New Roman" w:eastAsia="Calibri" w:hAnsi="Times New Roman" w:cs="Times New Roman"/>
          <w:sz w:val="28"/>
          <w:szCs w:val="28"/>
        </w:rPr>
        <w:t>связанны</w:t>
      </w:r>
      <w:r>
        <w:rPr>
          <w:rFonts w:ascii="Times New Roman" w:eastAsia="Calibri" w:hAnsi="Times New Roman" w:cs="Times New Roman"/>
          <w:sz w:val="28"/>
          <w:szCs w:val="28"/>
        </w:rPr>
        <w:t>м</w:t>
      </w:r>
      <w:r w:rsidRPr="00272079">
        <w:rPr>
          <w:rFonts w:ascii="Times New Roman" w:eastAsia="Calibri" w:hAnsi="Times New Roman" w:cs="Times New Roman"/>
          <w:sz w:val="28"/>
          <w:szCs w:val="28"/>
        </w:rPr>
        <w:t xml:space="preserve"> с исполнением обязательств по договорам займа и кредита</w:t>
      </w:r>
      <w:r>
        <w:rPr>
          <w:rFonts w:ascii="Times New Roman" w:eastAsia="Calibri" w:hAnsi="Times New Roman" w:cs="Times New Roman"/>
          <w:sz w:val="28"/>
          <w:szCs w:val="28"/>
        </w:rPr>
        <w:t xml:space="preserve">, </w:t>
      </w:r>
      <w:r w:rsidRPr="00272079">
        <w:rPr>
          <w:rFonts w:ascii="Times New Roman" w:eastAsia="Calibri" w:hAnsi="Times New Roman" w:cs="Times New Roman"/>
          <w:sz w:val="28"/>
          <w:szCs w:val="28"/>
        </w:rPr>
        <w:t>и</w:t>
      </w:r>
      <w:r>
        <w:rPr>
          <w:rFonts w:ascii="Times New Roman" w:eastAsia="Calibri" w:hAnsi="Times New Roman" w:cs="Times New Roman"/>
          <w:sz w:val="28"/>
          <w:szCs w:val="28"/>
        </w:rPr>
        <w:t>з</w:t>
      </w:r>
      <w:r w:rsidRPr="00272079">
        <w:rPr>
          <w:rFonts w:ascii="Times New Roman" w:eastAsia="Calibri" w:hAnsi="Times New Roman" w:cs="Times New Roman"/>
          <w:sz w:val="28"/>
          <w:szCs w:val="28"/>
        </w:rPr>
        <w:t xml:space="preserve"> них: в 2017 году – 1</w:t>
      </w:r>
      <w:r w:rsidR="00A52A9C">
        <w:rPr>
          <w:rFonts w:ascii="Times New Roman" w:eastAsia="Calibri" w:hAnsi="Times New Roman" w:cs="Times New Roman"/>
          <w:sz w:val="28"/>
          <w:szCs w:val="28"/>
        </w:rPr>
        <w:t>59</w:t>
      </w:r>
      <w:r w:rsidRPr="00272079">
        <w:rPr>
          <w:rFonts w:ascii="Times New Roman" w:eastAsia="Calibri" w:hAnsi="Times New Roman" w:cs="Times New Roman"/>
          <w:sz w:val="28"/>
          <w:szCs w:val="28"/>
        </w:rPr>
        <w:t xml:space="preserve"> дел, в 2018 году – </w:t>
      </w:r>
      <w:r w:rsidR="009A32B6">
        <w:rPr>
          <w:rFonts w:ascii="Times New Roman" w:eastAsia="Calibri" w:hAnsi="Times New Roman" w:cs="Times New Roman"/>
          <w:sz w:val="28"/>
          <w:szCs w:val="28"/>
        </w:rPr>
        <w:t xml:space="preserve"> </w:t>
      </w:r>
      <w:r w:rsidR="00A52A9C">
        <w:rPr>
          <w:rFonts w:ascii="Times New Roman" w:eastAsia="Calibri" w:hAnsi="Times New Roman" w:cs="Times New Roman"/>
          <w:sz w:val="28"/>
          <w:szCs w:val="28"/>
        </w:rPr>
        <w:t>99</w:t>
      </w:r>
      <w:r w:rsidRPr="00272079">
        <w:rPr>
          <w:rFonts w:ascii="Times New Roman" w:eastAsia="Calibri" w:hAnsi="Times New Roman" w:cs="Times New Roman"/>
          <w:sz w:val="28"/>
          <w:szCs w:val="28"/>
        </w:rPr>
        <w:t xml:space="preserve"> дел, за </w:t>
      </w:r>
      <w:r w:rsidR="009A32B6">
        <w:rPr>
          <w:rFonts w:ascii="Times New Roman" w:eastAsia="Calibri" w:hAnsi="Times New Roman" w:cs="Times New Roman"/>
          <w:sz w:val="28"/>
          <w:szCs w:val="28"/>
        </w:rPr>
        <w:t xml:space="preserve">10 месяцев 2019 года </w:t>
      </w:r>
      <w:r w:rsidRPr="00272079">
        <w:rPr>
          <w:rFonts w:ascii="Times New Roman" w:eastAsia="Calibri" w:hAnsi="Times New Roman" w:cs="Times New Roman"/>
          <w:sz w:val="28"/>
          <w:szCs w:val="28"/>
        </w:rPr>
        <w:t xml:space="preserve">– </w:t>
      </w:r>
      <w:r w:rsidR="00A52A9C">
        <w:rPr>
          <w:rFonts w:ascii="Times New Roman" w:eastAsia="Calibri" w:hAnsi="Times New Roman" w:cs="Times New Roman"/>
          <w:sz w:val="28"/>
          <w:szCs w:val="28"/>
        </w:rPr>
        <w:t>86</w:t>
      </w:r>
      <w:r w:rsidRPr="00272079">
        <w:rPr>
          <w:rFonts w:ascii="Times New Roman" w:eastAsia="Calibri" w:hAnsi="Times New Roman" w:cs="Times New Roman"/>
          <w:sz w:val="28"/>
          <w:szCs w:val="28"/>
        </w:rPr>
        <w:t xml:space="preserve"> дел</w:t>
      </w:r>
      <w:r w:rsidR="00B54F23">
        <w:rPr>
          <w:rFonts w:ascii="Times New Roman" w:eastAsia="Calibri" w:hAnsi="Times New Roman" w:cs="Times New Roman"/>
          <w:sz w:val="28"/>
          <w:szCs w:val="28"/>
        </w:rPr>
        <w:t>.</w:t>
      </w:r>
      <w:proofErr w:type="gramEnd"/>
    </w:p>
    <w:p w:rsidR="00272079" w:rsidRPr="00272079" w:rsidRDefault="00272079" w:rsidP="00E473A4">
      <w:pPr>
        <w:spacing w:after="0" w:line="240" w:lineRule="auto"/>
        <w:ind w:firstLine="567"/>
        <w:jc w:val="both"/>
        <w:rPr>
          <w:rFonts w:ascii="Times New Roman" w:eastAsia="Calibri" w:hAnsi="Times New Roman" w:cs="Times New Roman"/>
          <w:sz w:val="28"/>
          <w:szCs w:val="28"/>
        </w:rPr>
      </w:pPr>
      <w:r w:rsidRPr="00272079">
        <w:rPr>
          <w:rFonts w:ascii="Times New Roman" w:eastAsia="Calibri" w:hAnsi="Times New Roman" w:cs="Times New Roman"/>
          <w:sz w:val="28"/>
          <w:szCs w:val="28"/>
        </w:rPr>
        <w:t xml:space="preserve">Динамику изменений количества рассмотренных дел по </w:t>
      </w:r>
      <w:r w:rsidR="00A52A9C" w:rsidRPr="00272079">
        <w:rPr>
          <w:rFonts w:ascii="Times New Roman" w:eastAsia="Calibri" w:hAnsi="Times New Roman" w:cs="Times New Roman"/>
          <w:sz w:val="28"/>
          <w:szCs w:val="28"/>
        </w:rPr>
        <w:t>спорам</w:t>
      </w:r>
      <w:r w:rsidR="00A52A9C">
        <w:rPr>
          <w:rFonts w:ascii="Times New Roman" w:eastAsia="Calibri" w:hAnsi="Times New Roman" w:cs="Times New Roman"/>
          <w:sz w:val="28"/>
          <w:szCs w:val="28"/>
        </w:rPr>
        <w:t xml:space="preserve">, </w:t>
      </w:r>
      <w:r w:rsidR="00A52A9C" w:rsidRPr="00272079">
        <w:rPr>
          <w:rFonts w:ascii="Times New Roman" w:eastAsia="Calibri" w:hAnsi="Times New Roman" w:cs="Times New Roman"/>
          <w:sz w:val="28"/>
          <w:szCs w:val="28"/>
        </w:rPr>
        <w:t>связанны</w:t>
      </w:r>
      <w:r w:rsidR="00A52A9C">
        <w:rPr>
          <w:rFonts w:ascii="Times New Roman" w:eastAsia="Calibri" w:hAnsi="Times New Roman" w:cs="Times New Roman"/>
          <w:sz w:val="28"/>
          <w:szCs w:val="28"/>
        </w:rPr>
        <w:t>м</w:t>
      </w:r>
      <w:r w:rsidR="00A52A9C" w:rsidRPr="00272079">
        <w:rPr>
          <w:rFonts w:ascii="Times New Roman" w:eastAsia="Calibri" w:hAnsi="Times New Roman" w:cs="Times New Roman"/>
          <w:sz w:val="28"/>
          <w:szCs w:val="28"/>
        </w:rPr>
        <w:t xml:space="preserve"> с исполнением обязательств по договорам займа и кредита</w:t>
      </w:r>
      <w:r w:rsidR="00A52A9C">
        <w:rPr>
          <w:rFonts w:ascii="Times New Roman" w:eastAsia="Calibri" w:hAnsi="Times New Roman" w:cs="Times New Roman"/>
          <w:sz w:val="28"/>
          <w:szCs w:val="28"/>
        </w:rPr>
        <w:t>,</w:t>
      </w:r>
      <w:r w:rsidR="00A52A9C" w:rsidRPr="00272079">
        <w:rPr>
          <w:rFonts w:ascii="Times New Roman" w:eastAsia="Calibri" w:hAnsi="Times New Roman" w:cs="Times New Roman"/>
          <w:sz w:val="28"/>
          <w:szCs w:val="28"/>
        </w:rPr>
        <w:t xml:space="preserve"> </w:t>
      </w:r>
      <w:r w:rsidRPr="00272079">
        <w:rPr>
          <w:rFonts w:ascii="Times New Roman" w:eastAsia="Calibri" w:hAnsi="Times New Roman" w:cs="Times New Roman"/>
          <w:sz w:val="28"/>
          <w:szCs w:val="28"/>
        </w:rPr>
        <w:t>можно наглядным образом увидеть в таблице.</w:t>
      </w:r>
    </w:p>
    <w:p w:rsidR="0023364D" w:rsidRPr="00272079" w:rsidRDefault="0023364D" w:rsidP="00E473A4">
      <w:pPr>
        <w:spacing w:after="0" w:line="240" w:lineRule="auto"/>
        <w:jc w:val="both"/>
        <w:textAlignment w:val="baseline"/>
        <w:rPr>
          <w:rFonts w:ascii="Times New Roman" w:eastAsia="Times New Roman" w:hAnsi="Times New Roman" w:cs="Times New Roman"/>
          <w:sz w:val="28"/>
          <w:szCs w:val="28"/>
          <w:lang w:eastAsia="ru-RU"/>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417"/>
        <w:gridCol w:w="1701"/>
        <w:gridCol w:w="1560"/>
        <w:gridCol w:w="2409"/>
        <w:gridCol w:w="2410"/>
      </w:tblGrid>
      <w:tr w:rsidR="00272079" w:rsidRPr="00272079" w:rsidTr="00781185">
        <w:tc>
          <w:tcPr>
            <w:tcW w:w="127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Период</w:t>
            </w:r>
          </w:p>
        </w:tc>
        <w:tc>
          <w:tcPr>
            <w:tcW w:w="141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Кол-во дел, по которым требования </w:t>
            </w:r>
            <w:proofErr w:type="spellStart"/>
            <w:proofErr w:type="gramStart"/>
            <w:r w:rsidRPr="00D843D9">
              <w:rPr>
                <w:rFonts w:ascii="Times New Roman" w:eastAsia="Times New Roman" w:hAnsi="Times New Roman" w:cs="Times New Roman"/>
                <w:sz w:val="24"/>
                <w:szCs w:val="28"/>
                <w:lang w:eastAsia="ru-RU"/>
              </w:rPr>
              <w:t>удовл</w:t>
            </w:r>
            <w:r w:rsidR="00781185">
              <w:rPr>
                <w:rFonts w:ascii="Times New Roman" w:eastAsia="Times New Roman" w:hAnsi="Times New Roman" w:cs="Times New Roman"/>
                <w:sz w:val="24"/>
                <w:szCs w:val="28"/>
                <w:lang w:eastAsia="ru-RU"/>
              </w:rPr>
              <w:t>етво-рены</w:t>
            </w:r>
            <w:proofErr w:type="spellEnd"/>
            <w:proofErr w:type="gramEnd"/>
            <w:r w:rsidR="00781185">
              <w:rPr>
                <w:rFonts w:ascii="Times New Roman" w:eastAsia="Times New Roman" w:hAnsi="Times New Roman" w:cs="Times New Roman"/>
                <w:sz w:val="24"/>
                <w:szCs w:val="28"/>
                <w:lang w:eastAsia="ru-RU"/>
              </w:rPr>
              <w:t xml:space="preserve"> </w:t>
            </w:r>
            <w:r w:rsidRPr="00D843D9">
              <w:rPr>
                <w:rFonts w:ascii="Times New Roman" w:eastAsia="Times New Roman" w:hAnsi="Times New Roman" w:cs="Times New Roman"/>
                <w:sz w:val="24"/>
                <w:szCs w:val="28"/>
                <w:lang w:eastAsia="ru-RU"/>
              </w:rPr>
              <w:t>в полном объеме</w:t>
            </w:r>
          </w:p>
        </w:tc>
        <w:tc>
          <w:tcPr>
            <w:tcW w:w="1701"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Кол-во дел, по которым требования </w:t>
            </w:r>
            <w:proofErr w:type="spellStart"/>
            <w:proofErr w:type="gramStart"/>
            <w:r w:rsidRPr="00D843D9">
              <w:rPr>
                <w:rFonts w:ascii="Times New Roman" w:eastAsia="Times New Roman" w:hAnsi="Times New Roman" w:cs="Times New Roman"/>
                <w:sz w:val="24"/>
                <w:szCs w:val="28"/>
                <w:lang w:eastAsia="ru-RU"/>
              </w:rPr>
              <w:t>удовл</w:t>
            </w:r>
            <w:r w:rsidR="00781185">
              <w:rPr>
                <w:rFonts w:ascii="Times New Roman" w:eastAsia="Times New Roman" w:hAnsi="Times New Roman" w:cs="Times New Roman"/>
                <w:sz w:val="24"/>
                <w:szCs w:val="28"/>
                <w:lang w:eastAsia="ru-RU"/>
              </w:rPr>
              <w:t>етво-рены</w:t>
            </w:r>
            <w:proofErr w:type="spellEnd"/>
            <w:proofErr w:type="gramEnd"/>
            <w:r w:rsidRPr="00D843D9">
              <w:rPr>
                <w:rFonts w:ascii="Times New Roman" w:eastAsia="Times New Roman" w:hAnsi="Times New Roman" w:cs="Times New Roman"/>
                <w:sz w:val="24"/>
                <w:szCs w:val="28"/>
                <w:lang w:eastAsia="ru-RU"/>
              </w:rPr>
              <w:t xml:space="preserve"> частично</w:t>
            </w:r>
          </w:p>
        </w:tc>
        <w:tc>
          <w:tcPr>
            <w:tcW w:w="1560"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Кол-во дел, по которым отказано в </w:t>
            </w:r>
            <w:proofErr w:type="spellStart"/>
            <w:proofErr w:type="gramStart"/>
            <w:r w:rsidRPr="00D843D9">
              <w:rPr>
                <w:rFonts w:ascii="Times New Roman" w:eastAsia="Times New Roman" w:hAnsi="Times New Roman" w:cs="Times New Roman"/>
                <w:sz w:val="24"/>
                <w:szCs w:val="28"/>
                <w:lang w:eastAsia="ru-RU"/>
              </w:rPr>
              <w:t>удовл</w:t>
            </w:r>
            <w:r w:rsidR="00781185">
              <w:rPr>
                <w:rFonts w:ascii="Times New Roman" w:eastAsia="Times New Roman" w:hAnsi="Times New Roman" w:cs="Times New Roman"/>
                <w:sz w:val="24"/>
                <w:szCs w:val="28"/>
                <w:lang w:eastAsia="ru-RU"/>
              </w:rPr>
              <w:t>етво</w:t>
            </w:r>
            <w:proofErr w:type="spellEnd"/>
            <w:r w:rsidR="00781185">
              <w:rPr>
                <w:rFonts w:ascii="Times New Roman" w:eastAsia="Times New Roman" w:hAnsi="Times New Roman" w:cs="Times New Roman"/>
                <w:sz w:val="24"/>
                <w:szCs w:val="28"/>
                <w:lang w:eastAsia="ru-RU"/>
              </w:rPr>
              <w:t>-рении</w:t>
            </w:r>
            <w:proofErr w:type="gramEnd"/>
            <w:r w:rsidRPr="00D843D9">
              <w:rPr>
                <w:rFonts w:ascii="Times New Roman" w:eastAsia="Times New Roman" w:hAnsi="Times New Roman" w:cs="Times New Roman"/>
                <w:sz w:val="24"/>
                <w:szCs w:val="28"/>
                <w:lang w:eastAsia="ru-RU"/>
              </w:rPr>
              <w:t xml:space="preserve"> требований</w:t>
            </w:r>
          </w:p>
        </w:tc>
        <w:tc>
          <w:tcPr>
            <w:tcW w:w="2409"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both"/>
              <w:textAlignment w:val="baseline"/>
              <w:rPr>
                <w:rFonts w:ascii="Times New Roman" w:eastAsia="Times New Roman" w:hAnsi="Times New Roman" w:cs="Times New Roman"/>
                <w:sz w:val="24"/>
                <w:szCs w:val="28"/>
                <w:lang w:eastAsia="ru-RU"/>
              </w:rPr>
            </w:pPr>
            <w:proofErr w:type="gramStart"/>
            <w:r w:rsidRPr="00D843D9">
              <w:rPr>
                <w:rFonts w:ascii="Times New Roman" w:eastAsia="Times New Roman" w:hAnsi="Times New Roman" w:cs="Times New Roman"/>
                <w:sz w:val="24"/>
                <w:szCs w:val="28"/>
                <w:lang w:eastAsia="ru-RU"/>
              </w:rPr>
              <w:t>Кол-во дел, по которым производство прекращено</w:t>
            </w:r>
            <w:r w:rsidR="000F2D2A">
              <w:rPr>
                <w:rFonts w:ascii="Times New Roman" w:eastAsia="Times New Roman" w:hAnsi="Times New Roman" w:cs="Times New Roman"/>
                <w:sz w:val="24"/>
                <w:szCs w:val="28"/>
                <w:lang w:eastAsia="ru-RU"/>
              </w:rPr>
              <w:t>, из них: (п.1 ч. 1 ст. 150 АПК РФ/ п. 2 ч. 1 ст. 150 АПК РФ/</w:t>
            </w:r>
            <w:r w:rsidR="00781185">
              <w:rPr>
                <w:rFonts w:ascii="Times New Roman" w:eastAsia="Times New Roman" w:hAnsi="Times New Roman" w:cs="Times New Roman"/>
                <w:sz w:val="24"/>
                <w:szCs w:val="28"/>
                <w:lang w:eastAsia="ru-RU"/>
              </w:rPr>
              <w:t xml:space="preserve"> </w:t>
            </w:r>
            <w:r w:rsidR="000F2D2A">
              <w:rPr>
                <w:rFonts w:ascii="Times New Roman" w:eastAsia="Times New Roman" w:hAnsi="Times New Roman" w:cs="Times New Roman"/>
                <w:sz w:val="24"/>
                <w:szCs w:val="28"/>
                <w:lang w:eastAsia="ru-RU"/>
              </w:rPr>
              <w:t xml:space="preserve"> п. 4 ч. 1 ст. 150 АПК РФ/ </w:t>
            </w:r>
            <w:r w:rsidR="00781185">
              <w:rPr>
                <w:rFonts w:ascii="Times New Roman" w:eastAsia="Times New Roman" w:hAnsi="Times New Roman" w:cs="Times New Roman"/>
                <w:sz w:val="24"/>
                <w:szCs w:val="28"/>
                <w:lang w:eastAsia="ru-RU"/>
              </w:rPr>
              <w:t>ч. 2 ст. 150 АПК РФ)</w:t>
            </w:r>
            <w:r w:rsidR="000F2D2A">
              <w:rPr>
                <w:rFonts w:ascii="Times New Roman" w:eastAsia="Times New Roman" w:hAnsi="Times New Roman" w:cs="Times New Roman"/>
                <w:sz w:val="24"/>
                <w:szCs w:val="28"/>
                <w:lang w:eastAsia="ru-RU"/>
              </w:rPr>
              <w:t xml:space="preserve"> </w:t>
            </w:r>
            <w:r w:rsidRPr="00D843D9">
              <w:rPr>
                <w:rFonts w:ascii="Times New Roman" w:eastAsia="Times New Roman" w:hAnsi="Times New Roman" w:cs="Times New Roman"/>
                <w:sz w:val="24"/>
                <w:szCs w:val="28"/>
                <w:lang w:eastAsia="ru-RU"/>
              </w:rPr>
              <w:t xml:space="preserve"> </w:t>
            </w:r>
            <w:proofErr w:type="gramEnd"/>
          </w:p>
          <w:p w:rsidR="00D843D9" w:rsidRPr="00D843D9" w:rsidRDefault="00D843D9" w:rsidP="00E473A4">
            <w:pPr>
              <w:spacing w:after="0" w:line="240" w:lineRule="auto"/>
              <w:ind w:firstLine="709"/>
              <w:jc w:val="both"/>
              <w:textAlignment w:val="baseline"/>
              <w:rPr>
                <w:rFonts w:ascii="Times New Roman" w:eastAsia="Times New Roman" w:hAnsi="Times New Roman" w:cs="Times New Roman"/>
                <w:sz w:val="24"/>
                <w:szCs w:val="28"/>
                <w:lang w:eastAsia="ru-RU"/>
              </w:rPr>
            </w:pPr>
          </w:p>
          <w:p w:rsidR="00D843D9" w:rsidRPr="00D843D9" w:rsidRDefault="00D843D9" w:rsidP="00E473A4">
            <w:pPr>
              <w:spacing w:after="0" w:line="240" w:lineRule="auto"/>
              <w:textAlignment w:val="baseline"/>
              <w:rPr>
                <w:rFonts w:ascii="Times New Roman" w:eastAsia="Times New Roman" w:hAnsi="Times New Roman" w:cs="Times New Roman"/>
                <w:sz w:val="24"/>
                <w:szCs w:val="28"/>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both"/>
              <w:textAlignment w:val="baseline"/>
              <w:rPr>
                <w:rFonts w:ascii="Times New Roman" w:eastAsia="Times New Roman" w:hAnsi="Times New Roman" w:cs="Times New Roman"/>
                <w:sz w:val="24"/>
                <w:szCs w:val="28"/>
                <w:lang w:eastAsia="ru-RU"/>
              </w:rPr>
            </w:pPr>
            <w:proofErr w:type="gramStart"/>
            <w:r w:rsidRPr="00D843D9">
              <w:rPr>
                <w:rFonts w:ascii="Times New Roman" w:eastAsia="Times New Roman" w:hAnsi="Times New Roman" w:cs="Times New Roman"/>
                <w:sz w:val="24"/>
                <w:szCs w:val="28"/>
                <w:lang w:eastAsia="ru-RU"/>
              </w:rPr>
              <w:t>Кол-во дел, по которым требования оставлены без рассмотр</w:t>
            </w:r>
            <w:r w:rsidR="00855BB9">
              <w:rPr>
                <w:rFonts w:ascii="Times New Roman" w:eastAsia="Times New Roman" w:hAnsi="Times New Roman" w:cs="Times New Roman"/>
                <w:sz w:val="24"/>
                <w:szCs w:val="28"/>
                <w:lang w:eastAsia="ru-RU"/>
              </w:rPr>
              <w:t>ения, из них: (п. 4 ч. 1 ст.148 АПК РФ/ п.</w:t>
            </w:r>
            <w:r w:rsidR="000F2D2A">
              <w:rPr>
                <w:rFonts w:ascii="Times New Roman" w:eastAsia="Times New Roman" w:hAnsi="Times New Roman" w:cs="Times New Roman"/>
                <w:sz w:val="24"/>
                <w:szCs w:val="28"/>
                <w:lang w:eastAsia="ru-RU"/>
              </w:rPr>
              <w:t xml:space="preserve"> </w:t>
            </w:r>
            <w:r w:rsidR="00855BB9">
              <w:rPr>
                <w:rFonts w:ascii="Times New Roman" w:eastAsia="Times New Roman" w:hAnsi="Times New Roman" w:cs="Times New Roman"/>
                <w:sz w:val="24"/>
                <w:szCs w:val="28"/>
                <w:lang w:eastAsia="ru-RU"/>
              </w:rPr>
              <w:t xml:space="preserve">9 ч. 1. ст. 148 АПК РФ/ п. 2 ч. 1 ст. 148 АПК РФ) </w:t>
            </w:r>
            <w:proofErr w:type="gramEnd"/>
          </w:p>
          <w:p w:rsidR="00D843D9" w:rsidRDefault="00D843D9" w:rsidP="00E473A4">
            <w:pPr>
              <w:spacing w:after="0" w:line="240" w:lineRule="auto"/>
              <w:jc w:val="both"/>
              <w:textAlignment w:val="baseline"/>
              <w:rPr>
                <w:rFonts w:ascii="Times New Roman" w:eastAsia="Times New Roman" w:hAnsi="Times New Roman" w:cs="Times New Roman"/>
                <w:sz w:val="24"/>
                <w:szCs w:val="28"/>
                <w:lang w:eastAsia="ru-RU"/>
              </w:rPr>
            </w:pPr>
          </w:p>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p>
        </w:tc>
      </w:tr>
      <w:tr w:rsidR="00272079" w:rsidRPr="00272079" w:rsidTr="00781185">
        <w:tc>
          <w:tcPr>
            <w:tcW w:w="127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2017 год</w:t>
            </w:r>
          </w:p>
        </w:tc>
        <w:tc>
          <w:tcPr>
            <w:tcW w:w="141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118</w:t>
            </w:r>
          </w:p>
        </w:tc>
        <w:tc>
          <w:tcPr>
            <w:tcW w:w="1701"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17</w:t>
            </w:r>
          </w:p>
        </w:tc>
        <w:tc>
          <w:tcPr>
            <w:tcW w:w="1560"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w:t>
            </w:r>
          </w:p>
        </w:tc>
        <w:tc>
          <w:tcPr>
            <w:tcW w:w="2409"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16 (</w:t>
            </w:r>
            <w:r w:rsidR="00781185">
              <w:rPr>
                <w:rFonts w:ascii="Times New Roman" w:eastAsia="Times New Roman" w:hAnsi="Times New Roman" w:cs="Times New Roman"/>
                <w:sz w:val="24"/>
                <w:szCs w:val="28"/>
                <w:lang w:eastAsia="ru-RU"/>
              </w:rPr>
              <w:t>3</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1</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5</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7</w:t>
            </w:r>
            <w:r w:rsidRPr="00D843D9">
              <w:rPr>
                <w:rFonts w:ascii="Times New Roman" w:eastAsia="Times New Roman" w:hAnsi="Times New Roman" w:cs="Times New Roman"/>
                <w:sz w:val="24"/>
                <w:szCs w:val="28"/>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7 (</w:t>
            </w:r>
            <w:r w:rsidR="00855BB9">
              <w:rPr>
                <w:rFonts w:ascii="Times New Roman" w:eastAsia="Times New Roman" w:hAnsi="Times New Roman" w:cs="Times New Roman"/>
                <w:sz w:val="24"/>
                <w:szCs w:val="28"/>
                <w:lang w:eastAsia="ru-RU"/>
              </w:rPr>
              <w:t>0</w:t>
            </w:r>
            <w:r w:rsidRPr="00D843D9">
              <w:rPr>
                <w:rFonts w:ascii="Times New Roman" w:eastAsia="Times New Roman" w:hAnsi="Times New Roman" w:cs="Times New Roman"/>
                <w:sz w:val="24"/>
                <w:szCs w:val="28"/>
                <w:lang w:eastAsia="ru-RU"/>
              </w:rPr>
              <w:t>/</w:t>
            </w:r>
            <w:r w:rsidR="00855BB9">
              <w:rPr>
                <w:rFonts w:ascii="Times New Roman" w:eastAsia="Times New Roman" w:hAnsi="Times New Roman" w:cs="Times New Roman"/>
                <w:sz w:val="24"/>
                <w:szCs w:val="28"/>
                <w:lang w:eastAsia="ru-RU"/>
              </w:rPr>
              <w:t>4/</w:t>
            </w:r>
            <w:r w:rsidRPr="00D843D9">
              <w:rPr>
                <w:rFonts w:ascii="Times New Roman" w:eastAsia="Times New Roman" w:hAnsi="Times New Roman" w:cs="Times New Roman"/>
                <w:sz w:val="24"/>
                <w:szCs w:val="28"/>
                <w:lang w:eastAsia="ru-RU"/>
              </w:rPr>
              <w:t>3)</w:t>
            </w:r>
          </w:p>
        </w:tc>
      </w:tr>
      <w:tr w:rsidR="00272079" w:rsidRPr="00272079" w:rsidTr="00781185">
        <w:tc>
          <w:tcPr>
            <w:tcW w:w="127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2018 год</w:t>
            </w:r>
          </w:p>
        </w:tc>
        <w:tc>
          <w:tcPr>
            <w:tcW w:w="141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66</w:t>
            </w:r>
          </w:p>
        </w:tc>
        <w:tc>
          <w:tcPr>
            <w:tcW w:w="1701"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9</w:t>
            </w:r>
          </w:p>
        </w:tc>
        <w:tc>
          <w:tcPr>
            <w:tcW w:w="1560" w:type="dxa"/>
            <w:tcBorders>
              <w:top w:val="single" w:sz="4" w:space="0" w:color="auto"/>
              <w:left w:val="single" w:sz="4" w:space="0" w:color="auto"/>
              <w:bottom w:val="single" w:sz="4" w:space="0" w:color="auto"/>
              <w:right w:val="single" w:sz="4" w:space="0" w:color="auto"/>
            </w:tcBorders>
            <w:hideMark/>
          </w:tcPr>
          <w:p w:rsidR="00272079" w:rsidRPr="00D843D9" w:rsidRDefault="00D843D9" w:rsidP="00E473A4">
            <w:pPr>
              <w:spacing w:after="0" w:line="240" w:lineRule="auto"/>
              <w:textAlignment w:val="baseline"/>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00272079" w:rsidRPr="00D843D9">
              <w:rPr>
                <w:rFonts w:ascii="Times New Roman" w:eastAsia="Times New Roman" w:hAnsi="Times New Roman" w:cs="Times New Roman"/>
                <w:sz w:val="24"/>
                <w:szCs w:val="28"/>
                <w:lang w:eastAsia="ru-RU"/>
              </w:rPr>
              <w:t>9</w:t>
            </w:r>
          </w:p>
        </w:tc>
        <w:tc>
          <w:tcPr>
            <w:tcW w:w="2409"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12 (</w:t>
            </w:r>
            <w:r w:rsidR="00781185">
              <w:rPr>
                <w:rFonts w:ascii="Times New Roman" w:eastAsia="Times New Roman" w:hAnsi="Times New Roman" w:cs="Times New Roman"/>
                <w:sz w:val="24"/>
                <w:szCs w:val="28"/>
                <w:lang w:eastAsia="ru-RU"/>
              </w:rPr>
              <w:t>1</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0</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4</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7</w:t>
            </w:r>
            <w:r w:rsidRPr="00D843D9">
              <w:rPr>
                <w:rFonts w:ascii="Times New Roman" w:eastAsia="Times New Roman" w:hAnsi="Times New Roman" w:cs="Times New Roman"/>
                <w:sz w:val="24"/>
                <w:szCs w:val="28"/>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3</w:t>
            </w:r>
            <w:r w:rsidR="00855BB9">
              <w:rPr>
                <w:rFonts w:ascii="Times New Roman" w:eastAsia="Times New Roman" w:hAnsi="Times New Roman" w:cs="Times New Roman"/>
                <w:sz w:val="24"/>
                <w:szCs w:val="28"/>
                <w:lang w:eastAsia="ru-RU"/>
              </w:rPr>
              <w:t xml:space="preserve"> </w:t>
            </w:r>
            <w:r w:rsidRPr="00D843D9">
              <w:rPr>
                <w:rFonts w:ascii="Times New Roman" w:eastAsia="Times New Roman" w:hAnsi="Times New Roman" w:cs="Times New Roman"/>
                <w:sz w:val="24"/>
                <w:szCs w:val="28"/>
                <w:lang w:eastAsia="ru-RU"/>
              </w:rPr>
              <w:t>(1/1/1)</w:t>
            </w:r>
          </w:p>
        </w:tc>
      </w:tr>
      <w:tr w:rsidR="00272079" w:rsidRPr="00272079" w:rsidTr="00781185">
        <w:tc>
          <w:tcPr>
            <w:tcW w:w="1277" w:type="dxa"/>
            <w:tcBorders>
              <w:top w:val="single" w:sz="4" w:space="0" w:color="auto"/>
              <w:left w:val="single" w:sz="4" w:space="0" w:color="auto"/>
              <w:bottom w:val="single" w:sz="4" w:space="0" w:color="auto"/>
              <w:right w:val="single" w:sz="4" w:space="0" w:color="auto"/>
            </w:tcBorders>
            <w:hideMark/>
          </w:tcPr>
          <w:p w:rsidR="0023364D" w:rsidRPr="00D843D9" w:rsidRDefault="0023364D"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10</w:t>
            </w:r>
            <w:r w:rsidR="00781185">
              <w:rPr>
                <w:rFonts w:ascii="Times New Roman" w:eastAsia="Times New Roman" w:hAnsi="Times New Roman" w:cs="Times New Roman"/>
                <w:sz w:val="24"/>
                <w:szCs w:val="28"/>
                <w:lang w:eastAsia="ru-RU"/>
              </w:rPr>
              <w:t xml:space="preserve"> </w:t>
            </w:r>
            <w:r w:rsidR="00272079" w:rsidRPr="00D843D9">
              <w:rPr>
                <w:rFonts w:ascii="Times New Roman" w:eastAsia="Times New Roman" w:hAnsi="Times New Roman" w:cs="Times New Roman"/>
                <w:sz w:val="24"/>
                <w:szCs w:val="28"/>
                <w:lang w:eastAsia="ru-RU"/>
              </w:rPr>
              <w:t>мес</w:t>
            </w:r>
            <w:r w:rsidRPr="00D843D9">
              <w:rPr>
                <w:rFonts w:ascii="Times New Roman" w:eastAsia="Times New Roman" w:hAnsi="Times New Roman" w:cs="Times New Roman"/>
                <w:sz w:val="24"/>
                <w:szCs w:val="28"/>
                <w:lang w:eastAsia="ru-RU"/>
              </w:rPr>
              <w:t>.</w:t>
            </w:r>
          </w:p>
          <w:p w:rsidR="00272079" w:rsidRPr="00D843D9" w:rsidRDefault="00272079" w:rsidP="00E473A4">
            <w:pPr>
              <w:spacing w:after="0" w:line="240" w:lineRule="auto"/>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2019 </w:t>
            </w:r>
            <w:r w:rsidR="00781185">
              <w:rPr>
                <w:rFonts w:ascii="Times New Roman" w:eastAsia="Times New Roman" w:hAnsi="Times New Roman" w:cs="Times New Roman"/>
                <w:sz w:val="24"/>
                <w:szCs w:val="28"/>
                <w:lang w:eastAsia="ru-RU"/>
              </w:rPr>
              <w:t>г</w:t>
            </w:r>
            <w:r w:rsidRPr="00D843D9">
              <w:rPr>
                <w:rFonts w:ascii="Times New Roman" w:eastAsia="Times New Roman" w:hAnsi="Times New Roman" w:cs="Times New Roman"/>
                <w:sz w:val="24"/>
                <w:szCs w:val="28"/>
                <w:lang w:eastAsia="ru-RU"/>
              </w:rPr>
              <w:t>ода</w:t>
            </w:r>
          </w:p>
        </w:tc>
        <w:tc>
          <w:tcPr>
            <w:tcW w:w="141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64</w:t>
            </w:r>
          </w:p>
        </w:tc>
        <w:tc>
          <w:tcPr>
            <w:tcW w:w="1701" w:type="dxa"/>
            <w:tcBorders>
              <w:top w:val="single" w:sz="4" w:space="0" w:color="auto"/>
              <w:left w:val="single" w:sz="4" w:space="0" w:color="auto"/>
              <w:bottom w:val="single" w:sz="4" w:space="0" w:color="auto"/>
              <w:right w:val="single" w:sz="4" w:space="0" w:color="auto"/>
            </w:tcBorders>
            <w:hideMark/>
          </w:tcPr>
          <w:p w:rsidR="00272079" w:rsidRPr="00D843D9" w:rsidRDefault="0023364D" w:rsidP="00E473A4">
            <w:pPr>
              <w:spacing w:after="0" w:line="240" w:lineRule="auto"/>
              <w:ind w:firstLine="709"/>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5</w:t>
            </w:r>
          </w:p>
        </w:tc>
        <w:tc>
          <w:tcPr>
            <w:tcW w:w="1560" w:type="dxa"/>
            <w:tcBorders>
              <w:top w:val="single" w:sz="4" w:space="0" w:color="auto"/>
              <w:left w:val="single" w:sz="4" w:space="0" w:color="auto"/>
              <w:bottom w:val="single" w:sz="4" w:space="0" w:color="auto"/>
              <w:right w:val="single" w:sz="4" w:space="0" w:color="auto"/>
            </w:tcBorders>
            <w:hideMark/>
          </w:tcPr>
          <w:p w:rsidR="00272079" w:rsidRPr="00D843D9" w:rsidRDefault="0023364D" w:rsidP="00E473A4">
            <w:pPr>
              <w:spacing w:after="0" w:line="240" w:lineRule="auto"/>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w:t>
            </w:r>
            <w:r w:rsidR="00D843D9">
              <w:rPr>
                <w:rFonts w:ascii="Times New Roman" w:eastAsia="Times New Roman" w:hAnsi="Times New Roman" w:cs="Times New Roman"/>
                <w:sz w:val="24"/>
                <w:szCs w:val="28"/>
                <w:lang w:eastAsia="ru-RU"/>
              </w:rPr>
              <w:t xml:space="preserve"> </w:t>
            </w:r>
            <w:r w:rsidRPr="00D843D9">
              <w:rPr>
                <w:rFonts w:ascii="Times New Roman" w:eastAsia="Times New Roman" w:hAnsi="Times New Roman" w:cs="Times New Roman"/>
                <w:sz w:val="24"/>
                <w:szCs w:val="28"/>
                <w:lang w:eastAsia="ru-RU"/>
              </w:rPr>
              <w:t xml:space="preserve">    </w:t>
            </w:r>
            <w:r w:rsidR="00D843D9">
              <w:rPr>
                <w:rFonts w:ascii="Times New Roman" w:eastAsia="Times New Roman" w:hAnsi="Times New Roman" w:cs="Times New Roman"/>
                <w:sz w:val="24"/>
                <w:szCs w:val="28"/>
                <w:lang w:eastAsia="ru-RU"/>
              </w:rPr>
              <w:t xml:space="preserve"> </w:t>
            </w:r>
            <w:r w:rsidR="00272079" w:rsidRPr="00D843D9">
              <w:rPr>
                <w:rFonts w:ascii="Times New Roman" w:eastAsia="Times New Roman" w:hAnsi="Times New Roman" w:cs="Times New Roman"/>
                <w:sz w:val="24"/>
                <w:szCs w:val="28"/>
                <w:lang w:eastAsia="ru-RU"/>
              </w:rPr>
              <w:t>1</w:t>
            </w:r>
          </w:p>
        </w:tc>
        <w:tc>
          <w:tcPr>
            <w:tcW w:w="2409"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14</w:t>
            </w:r>
            <w:r w:rsidR="00D843D9">
              <w:rPr>
                <w:rFonts w:ascii="Times New Roman" w:eastAsia="Times New Roman" w:hAnsi="Times New Roman" w:cs="Times New Roman"/>
                <w:sz w:val="24"/>
                <w:szCs w:val="28"/>
                <w:lang w:eastAsia="ru-RU"/>
              </w:rPr>
              <w:t xml:space="preserve"> </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2</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0</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5</w:t>
            </w:r>
            <w:r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7</w:t>
            </w:r>
            <w:r w:rsidRPr="00D843D9">
              <w:rPr>
                <w:rFonts w:ascii="Times New Roman" w:eastAsia="Times New Roman" w:hAnsi="Times New Roman" w:cs="Times New Roman"/>
                <w:sz w:val="24"/>
                <w:szCs w:val="28"/>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rsidR="00272079" w:rsidRPr="00D843D9" w:rsidRDefault="00855BB9" w:rsidP="00E473A4">
            <w:pPr>
              <w:spacing w:after="0" w:line="240" w:lineRule="auto"/>
              <w:jc w:val="center"/>
              <w:textAlignment w:val="baseline"/>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2 (0/0</w:t>
            </w:r>
            <w:r w:rsidR="00272079" w:rsidRPr="00D843D9">
              <w:rPr>
                <w:rFonts w:ascii="Times New Roman" w:eastAsia="Times New Roman" w:hAnsi="Times New Roman" w:cs="Times New Roman"/>
                <w:sz w:val="24"/>
                <w:szCs w:val="28"/>
                <w:lang w:eastAsia="ru-RU"/>
              </w:rPr>
              <w:t>/</w:t>
            </w:r>
            <w:r>
              <w:rPr>
                <w:rFonts w:ascii="Times New Roman" w:eastAsia="Times New Roman" w:hAnsi="Times New Roman" w:cs="Times New Roman"/>
                <w:sz w:val="24"/>
                <w:szCs w:val="28"/>
                <w:lang w:eastAsia="ru-RU"/>
              </w:rPr>
              <w:t>2</w:t>
            </w:r>
            <w:r w:rsidR="00272079" w:rsidRPr="00D843D9">
              <w:rPr>
                <w:rFonts w:ascii="Times New Roman" w:eastAsia="Times New Roman" w:hAnsi="Times New Roman" w:cs="Times New Roman"/>
                <w:sz w:val="24"/>
                <w:szCs w:val="28"/>
                <w:lang w:eastAsia="ru-RU"/>
              </w:rPr>
              <w:t>)</w:t>
            </w:r>
          </w:p>
        </w:tc>
      </w:tr>
      <w:tr w:rsidR="00272079" w:rsidRPr="00272079" w:rsidTr="00781185">
        <w:trPr>
          <w:trHeight w:val="441"/>
        </w:trPr>
        <w:tc>
          <w:tcPr>
            <w:tcW w:w="1277" w:type="dxa"/>
            <w:tcBorders>
              <w:top w:val="single" w:sz="4" w:space="0" w:color="auto"/>
              <w:left w:val="single" w:sz="4" w:space="0" w:color="auto"/>
              <w:bottom w:val="single" w:sz="4" w:space="0" w:color="auto"/>
              <w:right w:val="single" w:sz="4" w:space="0" w:color="auto"/>
            </w:tcBorders>
            <w:hideMark/>
          </w:tcPr>
          <w:p w:rsidR="00272079" w:rsidRPr="00595E7E"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595E7E">
              <w:rPr>
                <w:rFonts w:ascii="Times New Roman" w:eastAsia="Times New Roman" w:hAnsi="Times New Roman" w:cs="Times New Roman"/>
                <w:sz w:val="24"/>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248</w:t>
            </w:r>
          </w:p>
        </w:tc>
        <w:tc>
          <w:tcPr>
            <w:tcW w:w="1701"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ind w:firstLine="709"/>
              <w:jc w:val="both"/>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  3</w:t>
            </w:r>
            <w:r w:rsidR="0023364D" w:rsidRPr="00D843D9">
              <w:rPr>
                <w:rFonts w:ascii="Times New Roman" w:eastAsia="Times New Roman" w:hAnsi="Times New Roman" w:cs="Times New Roman"/>
                <w:sz w:val="24"/>
                <w:szCs w:val="28"/>
                <w:lang w:eastAsia="ru-RU"/>
              </w:rPr>
              <w:t>1</w:t>
            </w:r>
          </w:p>
        </w:tc>
        <w:tc>
          <w:tcPr>
            <w:tcW w:w="1560" w:type="dxa"/>
            <w:tcBorders>
              <w:top w:val="single" w:sz="4" w:space="0" w:color="auto"/>
              <w:left w:val="single" w:sz="4" w:space="0" w:color="auto"/>
              <w:bottom w:val="single" w:sz="4" w:space="0" w:color="auto"/>
              <w:right w:val="single" w:sz="4" w:space="0" w:color="auto"/>
            </w:tcBorders>
            <w:hideMark/>
          </w:tcPr>
          <w:p w:rsidR="00272079" w:rsidRPr="00D843D9" w:rsidRDefault="00D843D9" w:rsidP="00E473A4">
            <w:pPr>
              <w:spacing w:after="0" w:line="240" w:lineRule="auto"/>
              <w:textAlignment w:val="baseline"/>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0023364D" w:rsidRPr="00D843D9">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sz w:val="24"/>
                <w:szCs w:val="28"/>
                <w:lang w:eastAsia="ru-RU"/>
              </w:rPr>
              <w:t xml:space="preserve"> </w:t>
            </w:r>
            <w:r w:rsidR="0023364D" w:rsidRPr="00D843D9">
              <w:rPr>
                <w:rFonts w:ascii="Times New Roman" w:eastAsia="Times New Roman" w:hAnsi="Times New Roman" w:cs="Times New Roman"/>
                <w:sz w:val="24"/>
                <w:szCs w:val="28"/>
                <w:lang w:eastAsia="ru-RU"/>
              </w:rPr>
              <w:t xml:space="preserve"> </w:t>
            </w:r>
            <w:r w:rsidR="00272079" w:rsidRPr="00D843D9">
              <w:rPr>
                <w:rFonts w:ascii="Times New Roman" w:eastAsia="Times New Roman" w:hAnsi="Times New Roman" w:cs="Times New Roman"/>
                <w:sz w:val="24"/>
                <w:szCs w:val="28"/>
                <w:lang w:eastAsia="ru-RU"/>
              </w:rPr>
              <w:t>11</w:t>
            </w:r>
          </w:p>
        </w:tc>
        <w:tc>
          <w:tcPr>
            <w:tcW w:w="2409" w:type="dxa"/>
            <w:tcBorders>
              <w:top w:val="single" w:sz="4" w:space="0" w:color="auto"/>
              <w:left w:val="single" w:sz="4" w:space="0" w:color="auto"/>
              <w:bottom w:val="single" w:sz="4" w:space="0" w:color="auto"/>
              <w:right w:val="single" w:sz="4" w:space="0" w:color="auto"/>
            </w:tcBorders>
            <w:hideMark/>
          </w:tcPr>
          <w:p w:rsidR="00272079" w:rsidRPr="00D843D9" w:rsidRDefault="00D843D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 xml:space="preserve">42 </w:t>
            </w:r>
            <w:r w:rsidR="00272079"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6</w:t>
            </w:r>
            <w:r w:rsidR="00272079" w:rsidRPr="00D843D9">
              <w:rPr>
                <w:rFonts w:ascii="Times New Roman" w:eastAsia="Times New Roman" w:hAnsi="Times New Roman" w:cs="Times New Roman"/>
                <w:sz w:val="24"/>
                <w:szCs w:val="28"/>
                <w:lang w:eastAsia="ru-RU"/>
              </w:rPr>
              <w:t>/1/1</w:t>
            </w:r>
            <w:r w:rsidR="00781185">
              <w:rPr>
                <w:rFonts w:ascii="Times New Roman" w:eastAsia="Times New Roman" w:hAnsi="Times New Roman" w:cs="Times New Roman"/>
                <w:sz w:val="24"/>
                <w:szCs w:val="28"/>
                <w:lang w:eastAsia="ru-RU"/>
              </w:rPr>
              <w:t>4</w:t>
            </w:r>
            <w:r w:rsidR="00272079" w:rsidRPr="00D843D9">
              <w:rPr>
                <w:rFonts w:ascii="Times New Roman" w:eastAsia="Times New Roman" w:hAnsi="Times New Roman" w:cs="Times New Roman"/>
                <w:sz w:val="24"/>
                <w:szCs w:val="28"/>
                <w:lang w:eastAsia="ru-RU"/>
              </w:rPr>
              <w:t>/</w:t>
            </w:r>
            <w:r w:rsidR="00781185">
              <w:rPr>
                <w:rFonts w:ascii="Times New Roman" w:eastAsia="Times New Roman" w:hAnsi="Times New Roman" w:cs="Times New Roman"/>
                <w:sz w:val="24"/>
                <w:szCs w:val="28"/>
                <w:lang w:eastAsia="ru-RU"/>
              </w:rPr>
              <w:t>21</w:t>
            </w:r>
            <w:r w:rsidR="00272079" w:rsidRPr="00D843D9">
              <w:rPr>
                <w:rFonts w:ascii="Times New Roman" w:eastAsia="Times New Roman" w:hAnsi="Times New Roman" w:cs="Times New Roman"/>
                <w:sz w:val="24"/>
                <w:szCs w:val="28"/>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rsidR="00272079" w:rsidRPr="00D843D9" w:rsidRDefault="00272079" w:rsidP="00E473A4">
            <w:pPr>
              <w:spacing w:after="0" w:line="240" w:lineRule="auto"/>
              <w:jc w:val="center"/>
              <w:textAlignment w:val="baseline"/>
              <w:rPr>
                <w:rFonts w:ascii="Times New Roman" w:eastAsia="Times New Roman" w:hAnsi="Times New Roman" w:cs="Times New Roman"/>
                <w:sz w:val="24"/>
                <w:szCs w:val="28"/>
                <w:lang w:eastAsia="ru-RU"/>
              </w:rPr>
            </w:pPr>
            <w:r w:rsidRPr="00D843D9">
              <w:rPr>
                <w:rFonts w:ascii="Times New Roman" w:eastAsia="Times New Roman" w:hAnsi="Times New Roman" w:cs="Times New Roman"/>
                <w:sz w:val="24"/>
                <w:szCs w:val="28"/>
                <w:lang w:eastAsia="ru-RU"/>
              </w:rPr>
              <w:t>12</w:t>
            </w:r>
            <w:r w:rsidR="00D843D9">
              <w:rPr>
                <w:rFonts w:ascii="Times New Roman" w:eastAsia="Times New Roman" w:hAnsi="Times New Roman" w:cs="Times New Roman"/>
                <w:sz w:val="24"/>
                <w:szCs w:val="28"/>
                <w:lang w:eastAsia="ru-RU"/>
              </w:rPr>
              <w:t xml:space="preserve"> </w:t>
            </w:r>
            <w:r w:rsidRPr="00D843D9">
              <w:rPr>
                <w:rFonts w:ascii="Times New Roman" w:eastAsia="Times New Roman" w:hAnsi="Times New Roman" w:cs="Times New Roman"/>
                <w:sz w:val="24"/>
                <w:szCs w:val="28"/>
                <w:lang w:eastAsia="ru-RU"/>
              </w:rPr>
              <w:t>(</w:t>
            </w:r>
            <w:r w:rsidR="00855BB9">
              <w:rPr>
                <w:rFonts w:ascii="Times New Roman" w:eastAsia="Times New Roman" w:hAnsi="Times New Roman" w:cs="Times New Roman"/>
                <w:sz w:val="24"/>
                <w:szCs w:val="28"/>
                <w:lang w:eastAsia="ru-RU"/>
              </w:rPr>
              <w:t>1</w:t>
            </w:r>
            <w:r w:rsidRPr="00D843D9">
              <w:rPr>
                <w:rFonts w:ascii="Times New Roman" w:eastAsia="Times New Roman" w:hAnsi="Times New Roman" w:cs="Times New Roman"/>
                <w:sz w:val="24"/>
                <w:szCs w:val="28"/>
                <w:lang w:eastAsia="ru-RU"/>
              </w:rPr>
              <w:t>/</w:t>
            </w:r>
            <w:r w:rsidR="00855BB9">
              <w:rPr>
                <w:rFonts w:ascii="Times New Roman" w:eastAsia="Times New Roman" w:hAnsi="Times New Roman" w:cs="Times New Roman"/>
                <w:sz w:val="24"/>
                <w:szCs w:val="28"/>
                <w:lang w:eastAsia="ru-RU"/>
              </w:rPr>
              <w:t>5</w:t>
            </w:r>
            <w:r w:rsidRPr="00D843D9">
              <w:rPr>
                <w:rFonts w:ascii="Times New Roman" w:eastAsia="Times New Roman" w:hAnsi="Times New Roman" w:cs="Times New Roman"/>
                <w:sz w:val="24"/>
                <w:szCs w:val="28"/>
                <w:lang w:eastAsia="ru-RU"/>
              </w:rPr>
              <w:t>/</w:t>
            </w:r>
            <w:r w:rsidR="00855BB9">
              <w:rPr>
                <w:rFonts w:ascii="Times New Roman" w:eastAsia="Times New Roman" w:hAnsi="Times New Roman" w:cs="Times New Roman"/>
                <w:sz w:val="24"/>
                <w:szCs w:val="28"/>
                <w:lang w:eastAsia="ru-RU"/>
              </w:rPr>
              <w:t>6</w:t>
            </w:r>
            <w:r w:rsidRPr="00D843D9">
              <w:rPr>
                <w:rFonts w:ascii="Times New Roman" w:eastAsia="Times New Roman" w:hAnsi="Times New Roman" w:cs="Times New Roman"/>
                <w:sz w:val="24"/>
                <w:szCs w:val="28"/>
                <w:lang w:eastAsia="ru-RU"/>
              </w:rPr>
              <w:t>)</w:t>
            </w:r>
          </w:p>
        </w:tc>
      </w:tr>
    </w:tbl>
    <w:p w:rsidR="0023364D" w:rsidRDefault="0023364D" w:rsidP="00E473A4">
      <w:pPr>
        <w:spacing w:after="0" w:line="240" w:lineRule="auto"/>
        <w:jc w:val="both"/>
        <w:textAlignment w:val="baseline"/>
        <w:rPr>
          <w:rFonts w:ascii="Times New Roman" w:eastAsia="Times New Roman" w:hAnsi="Times New Roman" w:cs="Times New Roman"/>
          <w:sz w:val="28"/>
          <w:szCs w:val="28"/>
          <w:lang w:eastAsia="ru-RU"/>
        </w:rPr>
      </w:pPr>
    </w:p>
    <w:p w:rsidR="00A52A9C" w:rsidRPr="00A52A9C" w:rsidRDefault="00A52A9C"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2017 году </w:t>
      </w:r>
      <w:r w:rsidR="00875CFF">
        <w:rPr>
          <w:rFonts w:ascii="Times New Roman" w:eastAsia="Times New Roman" w:hAnsi="Times New Roman" w:cs="Times New Roman"/>
          <w:sz w:val="28"/>
          <w:szCs w:val="28"/>
          <w:lang w:eastAsia="ru-RU"/>
        </w:rPr>
        <w:t>наметился</w:t>
      </w:r>
      <w:r>
        <w:rPr>
          <w:rFonts w:ascii="Times New Roman" w:eastAsia="Times New Roman" w:hAnsi="Times New Roman" w:cs="Times New Roman"/>
          <w:sz w:val="28"/>
          <w:szCs w:val="28"/>
          <w:lang w:eastAsia="ru-RU"/>
        </w:rPr>
        <w:t xml:space="preserve"> р</w:t>
      </w:r>
      <w:r w:rsidRPr="00A52A9C">
        <w:rPr>
          <w:rFonts w:ascii="Times New Roman" w:eastAsia="Times New Roman" w:hAnsi="Times New Roman" w:cs="Times New Roman"/>
          <w:sz w:val="28"/>
          <w:szCs w:val="28"/>
          <w:lang w:eastAsia="ru-RU"/>
        </w:rPr>
        <w:t xml:space="preserve">ост дел по договорам займа и кредита – на  67%. </w:t>
      </w:r>
    </w:p>
    <w:p w:rsidR="004B7E8D" w:rsidRDefault="004B7E8D"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этом в</w:t>
      </w:r>
      <w:r w:rsidR="00B54F23" w:rsidRPr="00B54F2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2018 году </w:t>
      </w:r>
      <w:r w:rsidR="00B54F23" w:rsidRPr="00B54F23">
        <w:rPr>
          <w:rFonts w:ascii="Times New Roman" w:eastAsia="Times New Roman" w:hAnsi="Times New Roman" w:cs="Times New Roman"/>
          <w:sz w:val="28"/>
          <w:szCs w:val="28"/>
          <w:lang w:eastAsia="ru-RU"/>
        </w:rPr>
        <w:t>при общем увеличении количества дел</w:t>
      </w:r>
      <w:r w:rsidR="00B54F23">
        <w:rPr>
          <w:rFonts w:ascii="Times New Roman" w:eastAsia="Times New Roman" w:hAnsi="Times New Roman" w:cs="Times New Roman"/>
          <w:sz w:val="28"/>
          <w:szCs w:val="28"/>
          <w:lang w:eastAsia="ru-RU"/>
        </w:rPr>
        <w:t>,</w:t>
      </w:r>
      <w:r w:rsidR="00B54F23" w:rsidRPr="00B54F23">
        <w:rPr>
          <w:rFonts w:ascii="Times New Roman" w:eastAsia="Times New Roman" w:hAnsi="Times New Roman" w:cs="Times New Roman"/>
          <w:sz w:val="28"/>
          <w:szCs w:val="28"/>
          <w:lang w:eastAsia="ru-RU"/>
        </w:rPr>
        <w:t xml:space="preserve"> </w:t>
      </w:r>
      <w:r w:rsidR="00B54F23" w:rsidRPr="00B54F23">
        <w:rPr>
          <w:rFonts w:ascii="Times New Roman" w:hAnsi="Times New Roman" w:cs="Times New Roman"/>
          <w:sz w:val="28"/>
          <w:szCs w:val="28"/>
        </w:rPr>
        <w:t xml:space="preserve">связанных с неисполнением обязательств по </w:t>
      </w:r>
      <w:r w:rsidR="00B54F23">
        <w:rPr>
          <w:rFonts w:ascii="Times New Roman" w:hAnsi="Times New Roman" w:cs="Times New Roman"/>
          <w:sz w:val="28"/>
          <w:szCs w:val="28"/>
        </w:rPr>
        <w:t xml:space="preserve">различным видам </w:t>
      </w:r>
      <w:r w:rsidR="00B54F23" w:rsidRPr="00B54F23">
        <w:rPr>
          <w:rFonts w:ascii="Times New Roman" w:hAnsi="Times New Roman" w:cs="Times New Roman"/>
          <w:sz w:val="28"/>
          <w:szCs w:val="28"/>
        </w:rPr>
        <w:t>договор</w:t>
      </w:r>
      <w:r w:rsidR="00B54F23">
        <w:rPr>
          <w:rFonts w:ascii="Times New Roman" w:hAnsi="Times New Roman" w:cs="Times New Roman"/>
          <w:sz w:val="28"/>
          <w:szCs w:val="28"/>
        </w:rPr>
        <w:t xml:space="preserve">ов, </w:t>
      </w:r>
      <w:r w:rsidR="00B54F23" w:rsidRPr="00B54F23">
        <w:rPr>
          <w:rFonts w:ascii="Times New Roman" w:eastAsia="Times New Roman" w:hAnsi="Times New Roman" w:cs="Times New Roman"/>
          <w:sz w:val="28"/>
          <w:szCs w:val="28"/>
          <w:lang w:eastAsia="ru-RU"/>
        </w:rPr>
        <w:t>снизилось количество дел</w:t>
      </w:r>
      <w:r w:rsidR="00B54F23">
        <w:rPr>
          <w:rFonts w:ascii="Times New Roman" w:eastAsia="Times New Roman" w:hAnsi="Times New Roman" w:cs="Times New Roman"/>
          <w:sz w:val="28"/>
          <w:szCs w:val="28"/>
          <w:lang w:eastAsia="ru-RU"/>
        </w:rPr>
        <w:t xml:space="preserve"> </w:t>
      </w:r>
      <w:r w:rsidR="00B54F23" w:rsidRPr="00B54F23">
        <w:rPr>
          <w:rFonts w:ascii="Times New Roman" w:eastAsia="Times New Roman" w:hAnsi="Times New Roman" w:cs="Times New Roman"/>
          <w:sz w:val="28"/>
          <w:szCs w:val="28"/>
          <w:lang w:eastAsia="ru-RU"/>
        </w:rPr>
        <w:t>по договорам займа и кредита – на 37,7 % (2018 год – 99 дел</w:t>
      </w:r>
      <w:r>
        <w:rPr>
          <w:rFonts w:ascii="Times New Roman" w:eastAsia="Times New Roman" w:hAnsi="Times New Roman" w:cs="Times New Roman"/>
          <w:sz w:val="28"/>
          <w:szCs w:val="28"/>
          <w:lang w:eastAsia="ru-RU"/>
        </w:rPr>
        <w:t>).</w:t>
      </w:r>
    </w:p>
    <w:p w:rsidR="00B54F23" w:rsidRDefault="004B7E8D"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2019 году количество рассмотренных арбитражным судом дел по договорам займа и кредита осталось на прежнем уровне по сравнению с 2018 годом.</w:t>
      </w:r>
    </w:p>
    <w:p w:rsidR="004B7E8D" w:rsidRPr="004B7E8D" w:rsidRDefault="004B7E8D"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4B7E8D">
        <w:rPr>
          <w:rFonts w:ascii="Times New Roman" w:eastAsia="Times New Roman" w:hAnsi="Times New Roman" w:cs="Times New Roman"/>
          <w:sz w:val="28"/>
          <w:szCs w:val="28"/>
          <w:lang w:eastAsia="ru-RU"/>
        </w:rPr>
        <w:t>За изученный период в</w:t>
      </w:r>
      <w:r w:rsidR="007769AF" w:rsidRPr="004B7E8D">
        <w:rPr>
          <w:rFonts w:ascii="Times New Roman" w:eastAsia="Times New Roman" w:hAnsi="Times New Roman" w:cs="Times New Roman"/>
          <w:sz w:val="28"/>
          <w:szCs w:val="28"/>
          <w:lang w:eastAsia="ru-RU"/>
        </w:rPr>
        <w:t xml:space="preserve"> апелляционном порядке обжаловано </w:t>
      </w:r>
      <w:r w:rsidRPr="004B7E8D">
        <w:rPr>
          <w:rFonts w:ascii="Times New Roman" w:eastAsia="Times New Roman" w:hAnsi="Times New Roman" w:cs="Times New Roman"/>
          <w:sz w:val="28"/>
          <w:szCs w:val="28"/>
          <w:lang w:eastAsia="ru-RU"/>
        </w:rPr>
        <w:t>33</w:t>
      </w:r>
      <w:r w:rsidR="007769AF" w:rsidRPr="004B7E8D">
        <w:rPr>
          <w:rFonts w:ascii="Times New Roman" w:eastAsia="Times New Roman" w:hAnsi="Times New Roman" w:cs="Times New Roman"/>
          <w:sz w:val="28"/>
          <w:szCs w:val="28"/>
          <w:lang w:eastAsia="ru-RU"/>
        </w:rPr>
        <w:t xml:space="preserve"> решени</w:t>
      </w:r>
      <w:r w:rsidRPr="004B7E8D">
        <w:rPr>
          <w:rFonts w:ascii="Times New Roman" w:eastAsia="Times New Roman" w:hAnsi="Times New Roman" w:cs="Times New Roman"/>
          <w:sz w:val="28"/>
          <w:szCs w:val="28"/>
          <w:lang w:eastAsia="ru-RU"/>
        </w:rPr>
        <w:t>я</w:t>
      </w:r>
      <w:r w:rsidR="007769AF" w:rsidRPr="004B7E8D">
        <w:rPr>
          <w:rFonts w:ascii="Times New Roman" w:eastAsia="Times New Roman" w:hAnsi="Times New Roman" w:cs="Times New Roman"/>
          <w:sz w:val="28"/>
          <w:szCs w:val="28"/>
          <w:lang w:eastAsia="ru-RU"/>
        </w:rPr>
        <w:t xml:space="preserve"> суда, из </w:t>
      </w:r>
      <w:r w:rsidRPr="004B7E8D">
        <w:rPr>
          <w:rFonts w:ascii="Times New Roman" w:eastAsia="Times New Roman" w:hAnsi="Times New Roman" w:cs="Times New Roman"/>
          <w:sz w:val="28"/>
          <w:szCs w:val="28"/>
          <w:lang w:eastAsia="ru-RU"/>
        </w:rPr>
        <w:t xml:space="preserve">которых 27 </w:t>
      </w:r>
      <w:r w:rsidR="007769AF" w:rsidRPr="004B7E8D">
        <w:rPr>
          <w:rFonts w:ascii="Times New Roman" w:eastAsia="Times New Roman" w:hAnsi="Times New Roman" w:cs="Times New Roman"/>
          <w:sz w:val="28"/>
          <w:szCs w:val="28"/>
          <w:lang w:eastAsia="ru-RU"/>
        </w:rPr>
        <w:t xml:space="preserve">оставлены без изменения, 4 решения отменены полностью, </w:t>
      </w:r>
      <w:r w:rsidRPr="004B7E8D">
        <w:rPr>
          <w:rFonts w:ascii="Times New Roman" w:eastAsia="Times New Roman" w:hAnsi="Times New Roman" w:cs="Times New Roman"/>
          <w:sz w:val="28"/>
          <w:szCs w:val="28"/>
          <w:lang w:eastAsia="ru-RU"/>
        </w:rPr>
        <w:t>2 решения отменены в части.</w:t>
      </w:r>
    </w:p>
    <w:p w:rsidR="009467DB" w:rsidRPr="00272079" w:rsidRDefault="009467DB" w:rsidP="00E473A4">
      <w:pPr>
        <w:tabs>
          <w:tab w:val="left" w:pos="1225"/>
        </w:tabs>
        <w:spacing w:after="0" w:line="240" w:lineRule="auto"/>
        <w:ind w:firstLine="567"/>
        <w:jc w:val="both"/>
        <w:rPr>
          <w:rFonts w:ascii="Times New Roman" w:eastAsia="Times New Roman" w:hAnsi="Times New Roman" w:cs="Times New Roman"/>
          <w:sz w:val="28"/>
          <w:szCs w:val="28"/>
          <w:lang w:eastAsia="ru-RU"/>
        </w:rPr>
      </w:pPr>
      <w:r w:rsidRPr="00272079">
        <w:rPr>
          <w:rFonts w:ascii="Times New Roman" w:eastAsia="Times New Roman" w:hAnsi="Times New Roman" w:cs="Times New Roman"/>
          <w:sz w:val="28"/>
          <w:szCs w:val="28"/>
          <w:lang w:eastAsia="ru-RU"/>
        </w:rPr>
        <w:t>В кассационном порядке обжалова</w:t>
      </w:r>
      <w:r w:rsidR="004B7E8D">
        <w:rPr>
          <w:rFonts w:ascii="Times New Roman" w:eastAsia="Times New Roman" w:hAnsi="Times New Roman" w:cs="Times New Roman"/>
          <w:sz w:val="28"/>
          <w:szCs w:val="28"/>
          <w:lang w:eastAsia="ru-RU"/>
        </w:rPr>
        <w:t xml:space="preserve">но </w:t>
      </w:r>
      <w:r w:rsidRPr="00272079">
        <w:rPr>
          <w:rFonts w:ascii="Times New Roman" w:eastAsia="Times New Roman" w:hAnsi="Times New Roman" w:cs="Times New Roman"/>
          <w:sz w:val="28"/>
          <w:szCs w:val="28"/>
          <w:lang w:eastAsia="ru-RU"/>
        </w:rPr>
        <w:t xml:space="preserve">11 решений суда, из которых 10 были оставлены без изменения и 1 </w:t>
      </w:r>
      <w:r w:rsidR="004B7E8D">
        <w:rPr>
          <w:rFonts w:ascii="Times New Roman" w:eastAsia="Times New Roman" w:hAnsi="Times New Roman" w:cs="Times New Roman"/>
          <w:sz w:val="28"/>
          <w:szCs w:val="28"/>
          <w:lang w:eastAsia="ru-RU"/>
        </w:rPr>
        <w:t xml:space="preserve">решение </w:t>
      </w:r>
      <w:r w:rsidRPr="00272079">
        <w:rPr>
          <w:rFonts w:ascii="Times New Roman" w:eastAsia="Times New Roman" w:hAnsi="Times New Roman" w:cs="Times New Roman"/>
          <w:sz w:val="28"/>
          <w:szCs w:val="28"/>
          <w:lang w:eastAsia="ru-RU"/>
        </w:rPr>
        <w:t>отменено полностью.</w:t>
      </w:r>
    </w:p>
    <w:p w:rsidR="00391C17" w:rsidRPr="00391C17" w:rsidRDefault="00391C17" w:rsidP="00E473A4">
      <w:pPr>
        <w:tabs>
          <w:tab w:val="left" w:pos="980"/>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391C17">
        <w:rPr>
          <w:rFonts w:ascii="Times New Roman" w:eastAsia="Times New Roman" w:hAnsi="Times New Roman" w:cs="Times New Roman"/>
          <w:sz w:val="28"/>
          <w:szCs w:val="28"/>
          <w:lang w:eastAsia="ru-RU"/>
        </w:rPr>
        <w:lastRenderedPageBreak/>
        <w:t>В Верховном Суде Российской Федерации обжалован</w:t>
      </w:r>
      <w:r w:rsidR="005F5A82">
        <w:rPr>
          <w:rFonts w:ascii="Times New Roman" w:eastAsia="Times New Roman" w:hAnsi="Times New Roman" w:cs="Times New Roman"/>
          <w:sz w:val="28"/>
          <w:szCs w:val="28"/>
          <w:lang w:eastAsia="ru-RU"/>
        </w:rPr>
        <w:t>ы</w:t>
      </w:r>
      <w:r w:rsidRPr="00391C17">
        <w:rPr>
          <w:rFonts w:ascii="Times New Roman" w:eastAsia="Times New Roman" w:hAnsi="Times New Roman" w:cs="Times New Roman"/>
          <w:sz w:val="28"/>
          <w:szCs w:val="28"/>
          <w:lang w:eastAsia="ru-RU"/>
        </w:rPr>
        <w:t xml:space="preserve"> </w:t>
      </w:r>
      <w:r w:rsidR="005F5A82">
        <w:rPr>
          <w:rFonts w:ascii="Times New Roman" w:eastAsia="Times New Roman" w:hAnsi="Times New Roman" w:cs="Times New Roman"/>
          <w:sz w:val="28"/>
          <w:szCs w:val="28"/>
          <w:lang w:eastAsia="ru-RU"/>
        </w:rPr>
        <w:t>4</w:t>
      </w:r>
      <w:r w:rsidRPr="00391C17">
        <w:rPr>
          <w:rFonts w:ascii="Times New Roman" w:eastAsia="Times New Roman" w:hAnsi="Times New Roman" w:cs="Times New Roman"/>
          <w:sz w:val="28"/>
          <w:szCs w:val="28"/>
          <w:lang w:eastAsia="ru-RU"/>
        </w:rPr>
        <w:t xml:space="preserve"> судебны</w:t>
      </w:r>
      <w:r w:rsidR="005F5A82">
        <w:rPr>
          <w:rFonts w:ascii="Times New Roman" w:eastAsia="Times New Roman" w:hAnsi="Times New Roman" w:cs="Times New Roman"/>
          <w:sz w:val="28"/>
          <w:szCs w:val="28"/>
          <w:lang w:eastAsia="ru-RU"/>
        </w:rPr>
        <w:t>х</w:t>
      </w:r>
      <w:r w:rsidRPr="00391C17">
        <w:rPr>
          <w:rFonts w:ascii="Times New Roman" w:eastAsia="Times New Roman" w:hAnsi="Times New Roman" w:cs="Times New Roman"/>
          <w:sz w:val="28"/>
          <w:szCs w:val="28"/>
          <w:lang w:eastAsia="ru-RU"/>
        </w:rPr>
        <w:t xml:space="preserve"> акт</w:t>
      </w:r>
      <w:r w:rsidR="005F5A82">
        <w:rPr>
          <w:rFonts w:ascii="Times New Roman" w:eastAsia="Times New Roman" w:hAnsi="Times New Roman" w:cs="Times New Roman"/>
          <w:sz w:val="28"/>
          <w:szCs w:val="28"/>
          <w:lang w:eastAsia="ru-RU"/>
        </w:rPr>
        <w:t>а</w:t>
      </w:r>
      <w:r w:rsidRPr="00391C17">
        <w:rPr>
          <w:rFonts w:ascii="Times New Roman" w:eastAsia="Times New Roman" w:hAnsi="Times New Roman" w:cs="Times New Roman"/>
          <w:sz w:val="28"/>
          <w:szCs w:val="28"/>
          <w:lang w:eastAsia="ru-RU"/>
        </w:rPr>
        <w:t>, определени</w:t>
      </w:r>
      <w:r w:rsidR="005F5A82">
        <w:rPr>
          <w:rFonts w:ascii="Times New Roman" w:eastAsia="Times New Roman" w:hAnsi="Times New Roman" w:cs="Times New Roman"/>
          <w:sz w:val="28"/>
          <w:szCs w:val="28"/>
          <w:lang w:eastAsia="ru-RU"/>
        </w:rPr>
        <w:t>я</w:t>
      </w:r>
      <w:r w:rsidRPr="00391C17">
        <w:rPr>
          <w:rFonts w:ascii="Times New Roman" w:eastAsia="Times New Roman" w:hAnsi="Times New Roman" w:cs="Times New Roman"/>
          <w:sz w:val="28"/>
          <w:szCs w:val="28"/>
          <w:lang w:eastAsia="ru-RU"/>
        </w:rPr>
        <w:t>м</w:t>
      </w:r>
      <w:r w:rsidR="005F5A82">
        <w:rPr>
          <w:rFonts w:ascii="Times New Roman" w:eastAsia="Times New Roman" w:hAnsi="Times New Roman" w:cs="Times New Roman"/>
          <w:sz w:val="28"/>
          <w:szCs w:val="28"/>
          <w:lang w:eastAsia="ru-RU"/>
        </w:rPr>
        <w:t>и</w:t>
      </w:r>
      <w:r w:rsidRPr="00391C17">
        <w:rPr>
          <w:rFonts w:ascii="Times New Roman" w:eastAsia="Times New Roman" w:hAnsi="Times New Roman" w:cs="Times New Roman"/>
          <w:sz w:val="28"/>
          <w:szCs w:val="28"/>
          <w:lang w:eastAsia="ru-RU"/>
        </w:rPr>
        <w:t xml:space="preserve"> Верховного Суда Российской Федерации отказано в передаче кассационн</w:t>
      </w:r>
      <w:r w:rsidR="005F5A82">
        <w:rPr>
          <w:rFonts w:ascii="Times New Roman" w:eastAsia="Times New Roman" w:hAnsi="Times New Roman" w:cs="Times New Roman"/>
          <w:sz w:val="28"/>
          <w:szCs w:val="28"/>
          <w:lang w:eastAsia="ru-RU"/>
        </w:rPr>
        <w:t xml:space="preserve">ых </w:t>
      </w:r>
      <w:r w:rsidRPr="00391C17">
        <w:rPr>
          <w:rFonts w:ascii="Times New Roman" w:eastAsia="Times New Roman" w:hAnsi="Times New Roman" w:cs="Times New Roman"/>
          <w:sz w:val="28"/>
          <w:szCs w:val="28"/>
          <w:lang w:eastAsia="ru-RU"/>
        </w:rPr>
        <w:t>жалоб для рассмотрения в судебном заседании Судебной коллегии по экономическим спорам Верховного Суда Российской Федерации.</w:t>
      </w:r>
      <w:proofErr w:type="gramEnd"/>
    </w:p>
    <w:p w:rsidR="00391C17" w:rsidRPr="00391C17" w:rsidRDefault="00391C17"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1C17">
        <w:rPr>
          <w:rFonts w:ascii="Times New Roman" w:eastAsia="Times New Roman" w:hAnsi="Times New Roman" w:cs="Times New Roman"/>
          <w:sz w:val="28"/>
          <w:szCs w:val="28"/>
          <w:lang w:eastAsia="ru-RU"/>
        </w:rPr>
        <w:t>В аналитической Справке отражена правовая позиция арбитражного суда по конкретным спорам, а в отдельных случаях – с учетом мнения вышестоящих судебных инстанций.</w:t>
      </w:r>
    </w:p>
    <w:p w:rsidR="00391C17" w:rsidRPr="00391C17" w:rsidRDefault="00391C17" w:rsidP="00E473A4">
      <w:pPr>
        <w:autoSpaceDE w:val="0"/>
        <w:autoSpaceDN w:val="0"/>
        <w:adjustRightInd w:val="0"/>
        <w:spacing w:after="0" w:line="240" w:lineRule="auto"/>
        <w:ind w:firstLine="567"/>
        <w:jc w:val="both"/>
        <w:rPr>
          <w:rFonts w:ascii="Times New Roman" w:eastAsia="Calibri" w:hAnsi="Times New Roman" w:cs="Times New Roman"/>
          <w:b/>
          <w:sz w:val="28"/>
          <w:szCs w:val="28"/>
        </w:rPr>
      </w:pPr>
      <w:r w:rsidRPr="00391C17">
        <w:rPr>
          <w:rFonts w:ascii="Times New Roman" w:eastAsia="Calibri" w:hAnsi="Times New Roman" w:cs="Times New Roman"/>
          <w:b/>
          <w:sz w:val="28"/>
          <w:szCs w:val="28"/>
        </w:rPr>
        <w:t xml:space="preserve">  </w:t>
      </w:r>
    </w:p>
    <w:p w:rsidR="00E611FD" w:rsidRPr="00272079" w:rsidRDefault="00E611FD" w:rsidP="00E473A4">
      <w:pPr>
        <w:spacing w:after="0" w:line="240" w:lineRule="auto"/>
        <w:ind w:right="-2" w:firstLine="567"/>
        <w:jc w:val="center"/>
        <w:rPr>
          <w:rFonts w:ascii="Times New Roman" w:eastAsia="Times New Roman" w:hAnsi="Times New Roman" w:cs="Times New Roman"/>
          <w:b/>
          <w:snapToGrid w:val="0"/>
          <w:sz w:val="28"/>
          <w:szCs w:val="28"/>
          <w:lang w:eastAsia="ru-RU"/>
        </w:rPr>
      </w:pPr>
      <w:r w:rsidRPr="00272079">
        <w:rPr>
          <w:rFonts w:ascii="Times New Roman" w:hAnsi="Times New Roman" w:cs="Times New Roman"/>
          <w:sz w:val="28"/>
          <w:szCs w:val="28"/>
        </w:rPr>
        <w:tab/>
      </w:r>
      <w:r w:rsidRPr="00272079">
        <w:rPr>
          <w:rFonts w:ascii="Times New Roman" w:eastAsia="Times New Roman" w:hAnsi="Times New Roman" w:cs="Times New Roman"/>
          <w:b/>
          <w:iCs/>
          <w:snapToGrid w:val="0"/>
          <w:sz w:val="28"/>
          <w:szCs w:val="28"/>
          <w:lang w:val="en-US" w:eastAsia="ru-RU"/>
        </w:rPr>
        <w:t>II</w:t>
      </w:r>
      <w:r w:rsidRPr="00272079">
        <w:rPr>
          <w:rFonts w:ascii="Times New Roman" w:eastAsia="Times New Roman" w:hAnsi="Times New Roman" w:cs="Times New Roman"/>
          <w:b/>
          <w:iCs/>
          <w:snapToGrid w:val="0"/>
          <w:sz w:val="28"/>
          <w:szCs w:val="28"/>
          <w:lang w:eastAsia="ru-RU"/>
        </w:rPr>
        <w:t xml:space="preserve">. </w:t>
      </w:r>
      <w:r w:rsidR="00757393" w:rsidRPr="00272079">
        <w:rPr>
          <w:rFonts w:ascii="Times New Roman" w:eastAsia="Times New Roman" w:hAnsi="Times New Roman" w:cs="Times New Roman"/>
          <w:b/>
          <w:snapToGrid w:val="0"/>
          <w:sz w:val="28"/>
          <w:szCs w:val="28"/>
          <w:lang w:eastAsia="ru-RU"/>
        </w:rPr>
        <w:t>Практика рассмотрения дел</w:t>
      </w:r>
    </w:p>
    <w:p w:rsidR="00757393" w:rsidRPr="00272079" w:rsidRDefault="00757393" w:rsidP="00E473A4">
      <w:pPr>
        <w:spacing w:after="0" w:line="240" w:lineRule="auto"/>
        <w:ind w:right="-2" w:firstLine="567"/>
        <w:jc w:val="center"/>
        <w:rPr>
          <w:rFonts w:ascii="Times New Roman" w:eastAsia="Times New Roman" w:hAnsi="Times New Roman" w:cs="Times New Roman"/>
          <w:b/>
          <w:snapToGrid w:val="0"/>
          <w:sz w:val="28"/>
          <w:szCs w:val="28"/>
          <w:lang w:eastAsia="ru-RU"/>
        </w:rPr>
      </w:pPr>
    </w:p>
    <w:p w:rsidR="005D1B8C" w:rsidRPr="0004547C" w:rsidRDefault="0004547C" w:rsidP="00E473A4">
      <w:pPr>
        <w:spacing w:after="0" w:line="240" w:lineRule="auto"/>
        <w:ind w:firstLine="567"/>
        <w:jc w:val="both"/>
        <w:rPr>
          <w:rFonts w:ascii="Times New Roman" w:hAnsi="Times New Roman" w:cs="Times New Roman"/>
          <w:i/>
          <w:sz w:val="28"/>
          <w:szCs w:val="28"/>
        </w:rPr>
      </w:pPr>
      <w:proofErr w:type="gramStart"/>
      <w:r>
        <w:rPr>
          <w:rFonts w:ascii="Times New Roman" w:hAnsi="Times New Roman" w:cs="Times New Roman"/>
          <w:i/>
          <w:sz w:val="28"/>
          <w:szCs w:val="28"/>
        </w:rPr>
        <w:t>Суд кассационной инстанции указал, что суды первой и апелляционной инстанций пришли к верному выводу об удовлетворении исковых т</w:t>
      </w:r>
      <w:r w:rsidR="005D1B8C" w:rsidRPr="0004547C">
        <w:rPr>
          <w:rFonts w:ascii="Times New Roman" w:hAnsi="Times New Roman" w:cs="Times New Roman"/>
          <w:i/>
          <w:sz w:val="28"/>
          <w:szCs w:val="28"/>
        </w:rPr>
        <w:t>ребовани</w:t>
      </w:r>
      <w:r>
        <w:rPr>
          <w:rFonts w:ascii="Times New Roman" w:hAnsi="Times New Roman" w:cs="Times New Roman"/>
          <w:i/>
          <w:sz w:val="28"/>
          <w:szCs w:val="28"/>
        </w:rPr>
        <w:t xml:space="preserve">й о взыскании с Общества задолженности по договору займа и процентов за пользование займом, </w:t>
      </w:r>
      <w:r w:rsidR="005D1B8C" w:rsidRPr="0004547C">
        <w:rPr>
          <w:rFonts w:ascii="Times New Roman" w:hAnsi="Times New Roman" w:cs="Times New Roman"/>
          <w:i/>
          <w:sz w:val="28"/>
          <w:szCs w:val="28"/>
        </w:rPr>
        <w:t>поскольку факты заключения договора</w:t>
      </w:r>
      <w:r w:rsidR="008E799E">
        <w:rPr>
          <w:rFonts w:ascii="Times New Roman" w:hAnsi="Times New Roman" w:cs="Times New Roman"/>
          <w:i/>
          <w:sz w:val="28"/>
          <w:szCs w:val="28"/>
        </w:rPr>
        <w:t xml:space="preserve">, </w:t>
      </w:r>
      <w:r w:rsidR="005D1B8C" w:rsidRPr="0004547C">
        <w:rPr>
          <w:rFonts w:ascii="Times New Roman" w:hAnsi="Times New Roman" w:cs="Times New Roman"/>
          <w:i/>
          <w:sz w:val="28"/>
          <w:szCs w:val="28"/>
        </w:rPr>
        <w:t>получения заемщиком суммы займа, период пользования им, факты нарушения срока возврата суммы займа и наличия неисполненных обязательств по ее возврату и по уплате процентов</w:t>
      </w:r>
      <w:r w:rsidR="008E799E">
        <w:rPr>
          <w:rFonts w:ascii="Times New Roman" w:hAnsi="Times New Roman" w:cs="Times New Roman"/>
          <w:i/>
          <w:sz w:val="28"/>
          <w:szCs w:val="28"/>
        </w:rPr>
        <w:t>,</w:t>
      </w:r>
      <w:r>
        <w:rPr>
          <w:rFonts w:ascii="Times New Roman" w:hAnsi="Times New Roman" w:cs="Times New Roman"/>
          <w:i/>
          <w:sz w:val="28"/>
          <w:szCs w:val="28"/>
        </w:rPr>
        <w:t xml:space="preserve"> подтверждались</w:t>
      </w:r>
      <w:proofErr w:type="gramEnd"/>
      <w:r>
        <w:rPr>
          <w:rFonts w:ascii="Times New Roman" w:hAnsi="Times New Roman" w:cs="Times New Roman"/>
          <w:i/>
          <w:sz w:val="28"/>
          <w:szCs w:val="28"/>
        </w:rPr>
        <w:t xml:space="preserve"> материалами дела                                 </w:t>
      </w:r>
      <w:r w:rsidR="005D1B8C" w:rsidRPr="0004547C">
        <w:rPr>
          <w:rFonts w:ascii="Times New Roman" w:hAnsi="Times New Roman" w:cs="Times New Roman"/>
          <w:i/>
          <w:sz w:val="28"/>
          <w:szCs w:val="28"/>
        </w:rPr>
        <w:t>(</w:t>
      </w:r>
      <w:r>
        <w:rPr>
          <w:rFonts w:ascii="Times New Roman" w:hAnsi="Times New Roman" w:cs="Times New Roman"/>
          <w:i/>
          <w:sz w:val="28"/>
          <w:szCs w:val="28"/>
        </w:rPr>
        <w:t>д</w:t>
      </w:r>
      <w:r w:rsidR="005D1B8C" w:rsidRPr="0004547C">
        <w:rPr>
          <w:rFonts w:ascii="Times New Roman" w:hAnsi="Times New Roman" w:cs="Times New Roman"/>
          <w:i/>
          <w:sz w:val="28"/>
          <w:szCs w:val="28"/>
        </w:rPr>
        <w:t>ело</w:t>
      </w:r>
      <w:r>
        <w:rPr>
          <w:rFonts w:ascii="Times New Roman" w:hAnsi="Times New Roman" w:cs="Times New Roman"/>
          <w:i/>
          <w:sz w:val="28"/>
          <w:szCs w:val="28"/>
        </w:rPr>
        <w:t xml:space="preserve"> </w:t>
      </w:r>
      <w:r w:rsidR="005D1B8C" w:rsidRPr="0004547C">
        <w:rPr>
          <w:rFonts w:ascii="Times New Roman" w:hAnsi="Times New Roman" w:cs="Times New Roman"/>
          <w:i/>
          <w:sz w:val="28"/>
          <w:szCs w:val="28"/>
        </w:rPr>
        <w:t>№ А11-10442/2016)</w:t>
      </w:r>
      <w:r w:rsidR="002549AA">
        <w:rPr>
          <w:rFonts w:ascii="Times New Roman" w:hAnsi="Times New Roman" w:cs="Times New Roman"/>
          <w:i/>
          <w:sz w:val="28"/>
          <w:szCs w:val="28"/>
        </w:rPr>
        <w:t>.</w:t>
      </w:r>
    </w:p>
    <w:p w:rsidR="005D1B8C" w:rsidRPr="00272079" w:rsidRDefault="0004547C" w:rsidP="00E473A4">
      <w:pPr>
        <w:pStyle w:val="a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w:t>
      </w:r>
      <w:r w:rsidR="005D1B8C" w:rsidRPr="00272079">
        <w:rPr>
          <w:rFonts w:ascii="Times New Roman" w:hAnsi="Times New Roman" w:cs="Times New Roman"/>
          <w:sz w:val="28"/>
          <w:szCs w:val="28"/>
        </w:rPr>
        <w:t xml:space="preserve">бщество «П» обратилось в арбитражный суд с исковым заявлением к Обществу «Б» о взыскании 165 000 рублей задолженности по договору займа, </w:t>
      </w:r>
      <w:r w:rsidR="00FD51F1">
        <w:rPr>
          <w:rFonts w:ascii="Times New Roman" w:hAnsi="Times New Roman" w:cs="Times New Roman"/>
          <w:sz w:val="28"/>
          <w:szCs w:val="28"/>
        </w:rPr>
        <w:t xml:space="preserve">      </w:t>
      </w:r>
      <w:r w:rsidR="005D1B8C" w:rsidRPr="00272079">
        <w:rPr>
          <w:rFonts w:ascii="Times New Roman" w:hAnsi="Times New Roman" w:cs="Times New Roman"/>
          <w:sz w:val="28"/>
          <w:szCs w:val="28"/>
        </w:rPr>
        <w:t xml:space="preserve">18 669 рублей 86 копеек процентов за пользование заемными денежными средствами и 871 рубля 20 копеек неустойки. </w:t>
      </w:r>
    </w:p>
    <w:p w:rsidR="00FD51F1" w:rsidRPr="00FD51F1" w:rsidRDefault="00FD51F1" w:rsidP="00E473A4">
      <w:pPr>
        <w:pStyle w:val="a6"/>
        <w:spacing w:line="240" w:lineRule="auto"/>
        <w:ind w:left="0" w:firstLine="567"/>
        <w:jc w:val="both"/>
        <w:rPr>
          <w:rFonts w:ascii="Times New Roman" w:hAnsi="Times New Roman" w:cs="Times New Roman"/>
          <w:sz w:val="28"/>
          <w:szCs w:val="28"/>
        </w:rPr>
      </w:pPr>
      <w:r w:rsidRPr="00FD51F1">
        <w:rPr>
          <w:rFonts w:ascii="Times New Roman" w:hAnsi="Times New Roman" w:cs="Times New Roman"/>
          <w:sz w:val="28"/>
          <w:szCs w:val="28"/>
        </w:rPr>
        <w:t xml:space="preserve">Суд первой инстанции </w:t>
      </w:r>
      <w:r>
        <w:rPr>
          <w:rFonts w:ascii="Times New Roman" w:hAnsi="Times New Roman" w:cs="Times New Roman"/>
          <w:sz w:val="28"/>
          <w:szCs w:val="28"/>
        </w:rPr>
        <w:t>исковые требования Общества «П» у</w:t>
      </w:r>
      <w:r w:rsidRPr="00FD51F1">
        <w:rPr>
          <w:rFonts w:ascii="Times New Roman" w:hAnsi="Times New Roman" w:cs="Times New Roman"/>
          <w:sz w:val="28"/>
          <w:szCs w:val="28"/>
        </w:rPr>
        <w:t>довлетвор</w:t>
      </w:r>
      <w:r>
        <w:rPr>
          <w:rFonts w:ascii="Times New Roman" w:hAnsi="Times New Roman" w:cs="Times New Roman"/>
          <w:sz w:val="28"/>
          <w:szCs w:val="28"/>
        </w:rPr>
        <w:t xml:space="preserve">ил в полном объеме. </w:t>
      </w:r>
    </w:p>
    <w:p w:rsidR="00FD51F1" w:rsidRPr="00FD51F1" w:rsidRDefault="00FD51F1" w:rsidP="00E473A4">
      <w:pPr>
        <w:pStyle w:val="a6"/>
        <w:spacing w:line="240" w:lineRule="auto"/>
        <w:ind w:left="142" w:firstLine="425"/>
        <w:jc w:val="both"/>
        <w:rPr>
          <w:rFonts w:ascii="Times New Roman" w:hAnsi="Times New Roman" w:cs="Times New Roman"/>
          <w:bCs/>
          <w:sz w:val="28"/>
          <w:szCs w:val="28"/>
        </w:rPr>
      </w:pPr>
      <w:r w:rsidRPr="00FD51F1">
        <w:rPr>
          <w:rFonts w:ascii="Times New Roman" w:hAnsi="Times New Roman" w:cs="Times New Roman"/>
          <w:bCs/>
          <w:sz w:val="28"/>
          <w:szCs w:val="28"/>
        </w:rPr>
        <w:t>Первый арбитражный апелляционный суд поддержал позицию суда первой инстанции по данному делу и оставил его решение без изменения.</w:t>
      </w:r>
    </w:p>
    <w:p w:rsidR="00262501" w:rsidRPr="00262501"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Не согласившись с принятыми судебными актами, Общество «Б» обратилось в суд округа с кассационной жалобой.</w:t>
      </w:r>
      <w:r w:rsidR="00262501">
        <w:rPr>
          <w:rFonts w:ascii="Times New Roman" w:hAnsi="Times New Roman" w:cs="Times New Roman"/>
          <w:sz w:val="28"/>
          <w:szCs w:val="28"/>
        </w:rPr>
        <w:t xml:space="preserve"> </w:t>
      </w:r>
      <w:r w:rsidR="00262501" w:rsidRPr="00262501">
        <w:rPr>
          <w:rFonts w:ascii="Times New Roman" w:hAnsi="Times New Roman" w:cs="Times New Roman"/>
          <w:sz w:val="28"/>
          <w:szCs w:val="28"/>
        </w:rPr>
        <w:t>По мнению заявителя кассационной жалобы, истцом не был соблюден досудебный претензионный порядок урегулирования спора, в силу чего исковое заявление подлежало оставлению без рассмотрения судом первой инстанции.</w:t>
      </w:r>
    </w:p>
    <w:p w:rsidR="005D1B8C" w:rsidRPr="00272079"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Изучив имеющиеся в материалах дела доказательства, кассационный суд пришел к нижеследующим выводам.</w:t>
      </w:r>
    </w:p>
    <w:p w:rsidR="005D1B8C" w:rsidRPr="00272079"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Как следовало из материалов дела, Общество «П» (займодавец) и Общество «Б» (заемщик) заключили договор займа от 29.04.2015 № 6, по условиям которого займодавец передал заемщику заем на сумму 165 000 рублей, а заемщик обязался вернуть указанную сумму займа в обусловленный договором срок и уплатить на нее указанные в договоре проценты</w:t>
      </w:r>
      <w:r w:rsidR="008D59BF">
        <w:rPr>
          <w:rFonts w:ascii="Times New Roman" w:hAnsi="Times New Roman" w:cs="Times New Roman"/>
          <w:sz w:val="28"/>
          <w:szCs w:val="28"/>
        </w:rPr>
        <w:t>.</w:t>
      </w:r>
      <w:r w:rsidRPr="00272079">
        <w:rPr>
          <w:rFonts w:ascii="Times New Roman" w:hAnsi="Times New Roman" w:cs="Times New Roman"/>
          <w:sz w:val="28"/>
          <w:szCs w:val="28"/>
        </w:rPr>
        <w:t xml:space="preserve"> </w:t>
      </w:r>
    </w:p>
    <w:p w:rsidR="005D1B8C" w:rsidRPr="00272079"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 xml:space="preserve">Возврат суммы займа должен быть осуществлен не позднее 12 месяцев </w:t>
      </w:r>
      <w:proofErr w:type="gramStart"/>
      <w:r w:rsidRPr="00272079">
        <w:rPr>
          <w:rFonts w:ascii="Times New Roman" w:hAnsi="Times New Roman" w:cs="Times New Roman"/>
          <w:sz w:val="28"/>
          <w:szCs w:val="28"/>
        </w:rPr>
        <w:t>с даты подписания</w:t>
      </w:r>
      <w:proofErr w:type="gramEnd"/>
      <w:r w:rsidRPr="00272079">
        <w:rPr>
          <w:rFonts w:ascii="Times New Roman" w:hAnsi="Times New Roman" w:cs="Times New Roman"/>
          <w:sz w:val="28"/>
          <w:szCs w:val="28"/>
        </w:rPr>
        <w:t xml:space="preserve"> договора, то есть не позднее 28.04.2016 (пункт 2.2 договора).</w:t>
      </w:r>
    </w:p>
    <w:p w:rsidR="005D1B8C" w:rsidRPr="00272079"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 xml:space="preserve">В пункте 3.2 договора определено, что в случае нарушения указанного в пункте 2.2 договора срока возврата суммы займа, заемщик уплачивает займодавцу пени в размере 0,011 процента от неуплаченной суммы за каждый день просрочки, но не более 10 процентов от суммы займа. Взыскание неустойки или </w:t>
      </w:r>
      <w:r w:rsidRPr="00272079">
        <w:rPr>
          <w:rFonts w:ascii="Times New Roman" w:hAnsi="Times New Roman" w:cs="Times New Roman"/>
          <w:sz w:val="28"/>
          <w:szCs w:val="28"/>
        </w:rPr>
        <w:lastRenderedPageBreak/>
        <w:t xml:space="preserve">убытков не освобождает сторону, нарушившую договор, от исполнения обязательств по данному договору (пункт 3.3 договора). </w:t>
      </w:r>
    </w:p>
    <w:p w:rsidR="005D1B8C" w:rsidRPr="00272079"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Во исполнение договора Общество «П» перечислило на расчетный счет Общества «Б» 165 000 рублей, что подтвержда</w:t>
      </w:r>
      <w:r w:rsidR="00D8262F">
        <w:rPr>
          <w:rFonts w:ascii="Times New Roman" w:hAnsi="Times New Roman" w:cs="Times New Roman"/>
          <w:sz w:val="28"/>
          <w:szCs w:val="28"/>
        </w:rPr>
        <w:t xml:space="preserve">лось </w:t>
      </w:r>
      <w:r w:rsidRPr="00272079">
        <w:rPr>
          <w:rFonts w:ascii="Times New Roman" w:hAnsi="Times New Roman" w:cs="Times New Roman"/>
          <w:sz w:val="28"/>
          <w:szCs w:val="28"/>
        </w:rPr>
        <w:t>платежным поручением от 29.04.2015.</w:t>
      </w:r>
    </w:p>
    <w:p w:rsidR="005D1B8C" w:rsidRPr="00272079" w:rsidRDefault="005D1B8C" w:rsidP="00E473A4">
      <w:pPr>
        <w:pStyle w:val="a6"/>
        <w:spacing w:after="0" w:line="240" w:lineRule="auto"/>
        <w:ind w:left="0" w:firstLine="567"/>
        <w:jc w:val="both"/>
        <w:rPr>
          <w:rFonts w:ascii="Times New Roman" w:hAnsi="Times New Roman" w:cs="Times New Roman"/>
          <w:sz w:val="28"/>
          <w:szCs w:val="28"/>
        </w:rPr>
      </w:pPr>
      <w:r w:rsidRPr="00272079">
        <w:rPr>
          <w:rFonts w:ascii="Times New Roman" w:hAnsi="Times New Roman" w:cs="Times New Roman"/>
          <w:sz w:val="28"/>
          <w:szCs w:val="28"/>
        </w:rPr>
        <w:t>Однако</w:t>
      </w:r>
      <w:r w:rsidR="00D8262F">
        <w:rPr>
          <w:rFonts w:ascii="Times New Roman" w:hAnsi="Times New Roman" w:cs="Times New Roman"/>
          <w:sz w:val="28"/>
          <w:szCs w:val="28"/>
        </w:rPr>
        <w:t xml:space="preserve"> </w:t>
      </w:r>
      <w:r w:rsidRPr="00272079">
        <w:rPr>
          <w:rFonts w:ascii="Times New Roman" w:hAnsi="Times New Roman" w:cs="Times New Roman"/>
          <w:sz w:val="28"/>
          <w:szCs w:val="28"/>
        </w:rPr>
        <w:t>заемщик в установленный договором срок обязательства не исполнил, сумму займа и проценты за пользование заемными денежными средствами не возвратил.</w:t>
      </w:r>
    </w:p>
    <w:p w:rsidR="00D8262F" w:rsidRDefault="005D1B8C" w:rsidP="00E473A4">
      <w:pPr>
        <w:spacing w:after="0" w:line="240" w:lineRule="auto"/>
        <w:ind w:firstLine="567"/>
        <w:jc w:val="both"/>
        <w:rPr>
          <w:rFonts w:ascii="Times New Roman" w:hAnsi="Times New Roman" w:cs="Times New Roman"/>
          <w:sz w:val="28"/>
          <w:szCs w:val="28"/>
        </w:rPr>
      </w:pPr>
      <w:r w:rsidRPr="00272079">
        <w:rPr>
          <w:rFonts w:ascii="Times New Roman" w:hAnsi="Times New Roman" w:cs="Times New Roman"/>
          <w:sz w:val="28"/>
          <w:szCs w:val="28"/>
        </w:rPr>
        <w:t>В соответствии с пунктом 1 статьи 810 Г</w:t>
      </w:r>
      <w:r w:rsidR="00D8262F">
        <w:rPr>
          <w:rFonts w:ascii="Times New Roman" w:hAnsi="Times New Roman" w:cs="Times New Roman"/>
          <w:sz w:val="28"/>
          <w:szCs w:val="28"/>
        </w:rPr>
        <w:t xml:space="preserve">К РФ </w:t>
      </w:r>
      <w:r w:rsidRPr="00272079">
        <w:rPr>
          <w:rFonts w:ascii="Times New Roman" w:hAnsi="Times New Roman" w:cs="Times New Roman"/>
          <w:sz w:val="28"/>
          <w:szCs w:val="28"/>
        </w:rPr>
        <w:t xml:space="preserve">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w:t>
      </w:r>
    </w:p>
    <w:p w:rsidR="005D1B8C" w:rsidRPr="00272079" w:rsidRDefault="005D1B8C" w:rsidP="00E473A4">
      <w:pPr>
        <w:spacing w:after="0" w:line="240" w:lineRule="auto"/>
        <w:ind w:firstLine="567"/>
        <w:jc w:val="both"/>
        <w:rPr>
          <w:rFonts w:ascii="Times New Roman" w:hAnsi="Times New Roman" w:cs="Times New Roman"/>
          <w:sz w:val="28"/>
          <w:szCs w:val="28"/>
        </w:rPr>
      </w:pPr>
      <w:r w:rsidRPr="00272079">
        <w:rPr>
          <w:rFonts w:ascii="Times New Roman" w:hAnsi="Times New Roman" w:cs="Times New Roman"/>
          <w:sz w:val="28"/>
          <w:szCs w:val="28"/>
        </w:rPr>
        <w:t>Согласно пункту 1 статьи 809 Г</w:t>
      </w:r>
      <w:r w:rsidR="00D8262F">
        <w:rPr>
          <w:rFonts w:ascii="Times New Roman" w:hAnsi="Times New Roman" w:cs="Times New Roman"/>
          <w:sz w:val="28"/>
          <w:szCs w:val="28"/>
        </w:rPr>
        <w:t>К РФ,</w:t>
      </w:r>
      <w:r w:rsidRPr="00272079">
        <w:rPr>
          <w:rFonts w:ascii="Times New Roman" w:hAnsi="Times New Roman" w:cs="Times New Roman"/>
          <w:sz w:val="28"/>
          <w:szCs w:val="28"/>
        </w:rPr>
        <w:t xml:space="preserve">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w:t>
      </w:r>
    </w:p>
    <w:p w:rsidR="005D1B8C" w:rsidRPr="00272079" w:rsidRDefault="005D1B8C" w:rsidP="00E473A4">
      <w:pPr>
        <w:spacing w:after="0" w:line="240" w:lineRule="auto"/>
        <w:ind w:firstLine="567"/>
        <w:jc w:val="both"/>
        <w:rPr>
          <w:rFonts w:ascii="Times New Roman" w:hAnsi="Times New Roman" w:cs="Times New Roman"/>
          <w:sz w:val="28"/>
          <w:szCs w:val="28"/>
        </w:rPr>
      </w:pPr>
      <w:r w:rsidRPr="00272079">
        <w:rPr>
          <w:rFonts w:ascii="Times New Roman" w:hAnsi="Times New Roman" w:cs="Times New Roman"/>
          <w:sz w:val="28"/>
          <w:szCs w:val="28"/>
        </w:rPr>
        <w:t xml:space="preserve">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 </w:t>
      </w:r>
    </w:p>
    <w:p w:rsidR="005D1B8C" w:rsidRPr="00272079" w:rsidRDefault="005D1B8C" w:rsidP="00E473A4">
      <w:pPr>
        <w:spacing w:after="0" w:line="240" w:lineRule="auto"/>
        <w:ind w:firstLine="567"/>
        <w:jc w:val="both"/>
        <w:rPr>
          <w:rFonts w:ascii="Times New Roman" w:hAnsi="Times New Roman" w:cs="Times New Roman"/>
          <w:sz w:val="28"/>
          <w:szCs w:val="28"/>
        </w:rPr>
      </w:pPr>
      <w:proofErr w:type="gramStart"/>
      <w:r w:rsidRPr="00272079">
        <w:rPr>
          <w:rFonts w:ascii="Times New Roman" w:hAnsi="Times New Roman" w:cs="Times New Roman"/>
          <w:sz w:val="28"/>
          <w:szCs w:val="28"/>
        </w:rPr>
        <w:t>В пункте 1 статьи 811 Г</w:t>
      </w:r>
      <w:r w:rsidR="00592D91">
        <w:rPr>
          <w:rFonts w:ascii="Times New Roman" w:hAnsi="Times New Roman" w:cs="Times New Roman"/>
          <w:sz w:val="28"/>
          <w:szCs w:val="28"/>
        </w:rPr>
        <w:t xml:space="preserve">К РФ </w:t>
      </w:r>
      <w:r w:rsidRPr="00272079">
        <w:rPr>
          <w:rFonts w:ascii="Times New Roman" w:hAnsi="Times New Roman" w:cs="Times New Roman"/>
          <w:sz w:val="28"/>
          <w:szCs w:val="28"/>
        </w:rPr>
        <w:t>предусмотрена мера гражданско-правовой ответственности в виде обязанности заемщика по уплате процентов на сумму займа в размере, предусмотренном пунктом 1 статьи 395 данного Кодекса, со дня, когда она должна была быть возвращена, до дня ее возврата за</w:t>
      </w:r>
      <w:r w:rsidR="00BA6706">
        <w:rPr>
          <w:rFonts w:ascii="Times New Roman" w:hAnsi="Times New Roman" w:cs="Times New Roman"/>
          <w:sz w:val="28"/>
          <w:szCs w:val="28"/>
        </w:rPr>
        <w:t>й</w:t>
      </w:r>
      <w:r w:rsidRPr="00272079">
        <w:rPr>
          <w:rFonts w:ascii="Times New Roman" w:hAnsi="Times New Roman" w:cs="Times New Roman"/>
          <w:sz w:val="28"/>
          <w:szCs w:val="28"/>
        </w:rPr>
        <w:t>модавцу независимо от уплаты процентов, предусмотренных пунктом 1 статьи 809 указанного Кодекса, если иное не предусмотрено законом или</w:t>
      </w:r>
      <w:proofErr w:type="gramEnd"/>
      <w:r w:rsidRPr="00272079">
        <w:rPr>
          <w:rFonts w:ascii="Times New Roman" w:hAnsi="Times New Roman" w:cs="Times New Roman"/>
          <w:sz w:val="28"/>
          <w:szCs w:val="28"/>
        </w:rPr>
        <w:t xml:space="preserve"> договором займа.</w:t>
      </w:r>
    </w:p>
    <w:p w:rsidR="005D1B8C" w:rsidRPr="00272079" w:rsidRDefault="005D1B8C" w:rsidP="00E473A4">
      <w:pPr>
        <w:spacing w:after="0" w:line="240" w:lineRule="auto"/>
        <w:ind w:firstLine="567"/>
        <w:jc w:val="both"/>
        <w:rPr>
          <w:rFonts w:ascii="Times New Roman" w:hAnsi="Times New Roman" w:cs="Times New Roman"/>
          <w:sz w:val="28"/>
          <w:szCs w:val="28"/>
        </w:rPr>
      </w:pPr>
      <w:r w:rsidRPr="00272079">
        <w:rPr>
          <w:rFonts w:ascii="Times New Roman" w:hAnsi="Times New Roman" w:cs="Times New Roman"/>
          <w:sz w:val="28"/>
          <w:szCs w:val="28"/>
        </w:rPr>
        <w:t xml:space="preserve">Суды первой и апелляционной инстанций, исследовав представленные в дело доказательства (договор займа от 29.04.2015 № 6; платежное поручение от 29.04.2015 № 130; </w:t>
      </w:r>
      <w:proofErr w:type="gramStart"/>
      <w:r w:rsidRPr="00272079">
        <w:rPr>
          <w:rFonts w:ascii="Times New Roman" w:hAnsi="Times New Roman" w:cs="Times New Roman"/>
          <w:sz w:val="28"/>
          <w:szCs w:val="28"/>
        </w:rPr>
        <w:t>акт сверки взаимных расчетов за период 01.01.2013 – 01.08.2015 между Обществом «Б» и Обществом «П» по договору займа от 29.04.2015 № 6 и показания свидетеля гражданина К.), пришли к выводу о том, что факты заключения договора займа, получения ответчиком заемных денежных средств, период пользования ими, наличие неисполненных обязательств по возврату займа и уплате процентов подтвержда</w:t>
      </w:r>
      <w:r w:rsidR="00592D91">
        <w:rPr>
          <w:rFonts w:ascii="Times New Roman" w:hAnsi="Times New Roman" w:cs="Times New Roman"/>
          <w:sz w:val="28"/>
          <w:szCs w:val="28"/>
        </w:rPr>
        <w:t xml:space="preserve">лись </w:t>
      </w:r>
      <w:r w:rsidRPr="00272079">
        <w:rPr>
          <w:rFonts w:ascii="Times New Roman" w:hAnsi="Times New Roman" w:cs="Times New Roman"/>
          <w:sz w:val="28"/>
          <w:szCs w:val="28"/>
        </w:rPr>
        <w:t xml:space="preserve">материалами дела. </w:t>
      </w:r>
      <w:proofErr w:type="gramEnd"/>
    </w:p>
    <w:p w:rsidR="005D1B8C" w:rsidRPr="00272079" w:rsidRDefault="005D1B8C" w:rsidP="00E473A4">
      <w:pPr>
        <w:spacing w:after="0" w:line="240" w:lineRule="auto"/>
        <w:ind w:firstLine="567"/>
        <w:jc w:val="both"/>
        <w:rPr>
          <w:rFonts w:ascii="Times New Roman" w:hAnsi="Times New Roman" w:cs="Times New Roman"/>
          <w:sz w:val="28"/>
          <w:szCs w:val="28"/>
        </w:rPr>
      </w:pPr>
      <w:r w:rsidRPr="00272079">
        <w:rPr>
          <w:rFonts w:ascii="Times New Roman" w:hAnsi="Times New Roman" w:cs="Times New Roman"/>
          <w:sz w:val="28"/>
          <w:szCs w:val="28"/>
        </w:rPr>
        <w:t xml:space="preserve">Суды проверили и признали верным расчет процентов за пользование займом; ответчик </w:t>
      </w:r>
      <w:proofErr w:type="spellStart"/>
      <w:r w:rsidRPr="00272079">
        <w:rPr>
          <w:rFonts w:ascii="Times New Roman" w:hAnsi="Times New Roman" w:cs="Times New Roman"/>
          <w:sz w:val="28"/>
          <w:szCs w:val="28"/>
        </w:rPr>
        <w:t>контррасчет</w:t>
      </w:r>
      <w:proofErr w:type="spellEnd"/>
      <w:r w:rsidRPr="00272079">
        <w:rPr>
          <w:rFonts w:ascii="Times New Roman" w:hAnsi="Times New Roman" w:cs="Times New Roman"/>
          <w:sz w:val="28"/>
          <w:szCs w:val="28"/>
        </w:rPr>
        <w:t xml:space="preserve"> не представил.</w:t>
      </w:r>
    </w:p>
    <w:p w:rsidR="005D1B8C" w:rsidRPr="00272079" w:rsidRDefault="004B37E1"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основании изложенного, </w:t>
      </w:r>
      <w:r w:rsidR="005D1B8C" w:rsidRPr="00272079">
        <w:rPr>
          <w:rFonts w:ascii="Times New Roman" w:hAnsi="Times New Roman" w:cs="Times New Roman"/>
          <w:sz w:val="28"/>
          <w:szCs w:val="28"/>
        </w:rPr>
        <w:t xml:space="preserve">суды пришли к выводу об удовлетворении исковых требований о взыскании 165 000 рублей задолженности по договору займа и 18 669 рублей 86 копеек процентов за пользование займом. </w:t>
      </w:r>
    </w:p>
    <w:p w:rsidR="005D1B8C" w:rsidRDefault="005D1B8C" w:rsidP="00E473A4">
      <w:pPr>
        <w:spacing w:after="0" w:line="240" w:lineRule="auto"/>
        <w:ind w:firstLine="567"/>
        <w:jc w:val="both"/>
        <w:rPr>
          <w:rFonts w:ascii="Times New Roman" w:hAnsi="Times New Roman" w:cs="Times New Roman"/>
          <w:sz w:val="28"/>
          <w:szCs w:val="28"/>
        </w:rPr>
      </w:pPr>
      <w:r w:rsidRPr="00272079">
        <w:rPr>
          <w:rFonts w:ascii="Times New Roman" w:hAnsi="Times New Roman" w:cs="Times New Roman"/>
          <w:sz w:val="28"/>
          <w:szCs w:val="28"/>
        </w:rPr>
        <w:t xml:space="preserve">Расчет неустойки </w:t>
      </w:r>
      <w:r w:rsidR="004B37E1">
        <w:rPr>
          <w:rFonts w:ascii="Times New Roman" w:hAnsi="Times New Roman" w:cs="Times New Roman"/>
          <w:sz w:val="28"/>
          <w:szCs w:val="28"/>
        </w:rPr>
        <w:t xml:space="preserve">в размере 871 рубля 20 копеек </w:t>
      </w:r>
      <w:r w:rsidRPr="00272079">
        <w:rPr>
          <w:rFonts w:ascii="Times New Roman" w:hAnsi="Times New Roman" w:cs="Times New Roman"/>
          <w:sz w:val="28"/>
          <w:szCs w:val="28"/>
        </w:rPr>
        <w:t xml:space="preserve">судами </w:t>
      </w:r>
      <w:r w:rsidR="004B37E1">
        <w:rPr>
          <w:rFonts w:ascii="Times New Roman" w:hAnsi="Times New Roman" w:cs="Times New Roman"/>
          <w:sz w:val="28"/>
          <w:szCs w:val="28"/>
        </w:rPr>
        <w:t xml:space="preserve">также </w:t>
      </w:r>
      <w:r w:rsidRPr="00272079">
        <w:rPr>
          <w:rFonts w:ascii="Times New Roman" w:hAnsi="Times New Roman" w:cs="Times New Roman"/>
          <w:sz w:val="28"/>
          <w:szCs w:val="28"/>
        </w:rPr>
        <w:t>проверен и признан верным.</w:t>
      </w:r>
    </w:p>
    <w:p w:rsidR="004B37E1" w:rsidRDefault="004B37E1" w:rsidP="00E473A4">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При этом суд кассационной инстанции признал несостоятельным д</w:t>
      </w:r>
      <w:r w:rsidRPr="004B37E1">
        <w:rPr>
          <w:rFonts w:ascii="Times New Roman" w:hAnsi="Times New Roman" w:cs="Times New Roman"/>
          <w:sz w:val="28"/>
          <w:szCs w:val="28"/>
        </w:rPr>
        <w:t xml:space="preserve">овод заявителя </w:t>
      </w:r>
      <w:r>
        <w:rPr>
          <w:rFonts w:ascii="Times New Roman" w:hAnsi="Times New Roman" w:cs="Times New Roman"/>
          <w:sz w:val="28"/>
          <w:szCs w:val="28"/>
        </w:rPr>
        <w:t xml:space="preserve">кассационной жалобы </w:t>
      </w:r>
      <w:r w:rsidRPr="004B37E1">
        <w:rPr>
          <w:rFonts w:ascii="Times New Roman" w:hAnsi="Times New Roman" w:cs="Times New Roman"/>
          <w:sz w:val="28"/>
          <w:szCs w:val="28"/>
        </w:rPr>
        <w:t>о том, что истцом не был соблюден претензионный порядок урегулирования спора</w:t>
      </w:r>
      <w:r>
        <w:rPr>
          <w:rFonts w:ascii="Times New Roman" w:hAnsi="Times New Roman" w:cs="Times New Roman"/>
          <w:sz w:val="28"/>
          <w:szCs w:val="28"/>
        </w:rPr>
        <w:t xml:space="preserve">, </w:t>
      </w:r>
      <w:r w:rsidRPr="004B37E1">
        <w:rPr>
          <w:rFonts w:ascii="Times New Roman" w:hAnsi="Times New Roman" w:cs="Times New Roman"/>
          <w:sz w:val="28"/>
          <w:szCs w:val="28"/>
        </w:rPr>
        <w:t xml:space="preserve">поскольку судами первой и апелляционной инстанций </w:t>
      </w:r>
      <w:r>
        <w:rPr>
          <w:rFonts w:ascii="Times New Roman" w:hAnsi="Times New Roman" w:cs="Times New Roman"/>
          <w:sz w:val="28"/>
          <w:szCs w:val="28"/>
        </w:rPr>
        <w:t xml:space="preserve">было </w:t>
      </w:r>
      <w:r w:rsidRPr="004B37E1">
        <w:rPr>
          <w:rFonts w:ascii="Times New Roman" w:hAnsi="Times New Roman" w:cs="Times New Roman"/>
          <w:sz w:val="28"/>
          <w:szCs w:val="28"/>
        </w:rPr>
        <w:t>установлено, что претензия от 01.06.2016 с требованием оплаты образовавшейся задолженности, процентов и неустойки направлена ответчику и была возвращена органом почтовой связи с уведомлением от 10.06.2016 с отметкой об истечении срока хранения</w:t>
      </w:r>
      <w:proofErr w:type="gramEnd"/>
      <w:r w:rsidRPr="004B37E1">
        <w:rPr>
          <w:rFonts w:ascii="Times New Roman" w:hAnsi="Times New Roman" w:cs="Times New Roman"/>
          <w:sz w:val="28"/>
          <w:szCs w:val="28"/>
        </w:rPr>
        <w:t xml:space="preserve">. Кроме того, истцом в последующем </w:t>
      </w:r>
      <w:proofErr w:type="gramStart"/>
      <w:r w:rsidRPr="004B37E1">
        <w:rPr>
          <w:rFonts w:ascii="Times New Roman" w:hAnsi="Times New Roman" w:cs="Times New Roman"/>
          <w:sz w:val="28"/>
          <w:szCs w:val="28"/>
        </w:rPr>
        <w:t>направлялось аналогичное требование и было</w:t>
      </w:r>
      <w:proofErr w:type="gramEnd"/>
      <w:r w:rsidRPr="004B37E1">
        <w:rPr>
          <w:rFonts w:ascii="Times New Roman" w:hAnsi="Times New Roman" w:cs="Times New Roman"/>
          <w:sz w:val="28"/>
          <w:szCs w:val="28"/>
        </w:rPr>
        <w:t xml:space="preserve"> вручено ответчику 07.10.2016 согласно почтовому уведомлению от 28.09.2016.</w:t>
      </w:r>
    </w:p>
    <w:p w:rsidR="005D1B8C" w:rsidRDefault="006A113D"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rPr>
        <w:t xml:space="preserve">Арбитражный суд Волго-Вятского округа </w:t>
      </w:r>
      <w:r w:rsidR="005D1B8C" w:rsidRPr="00272079">
        <w:rPr>
          <w:rFonts w:ascii="Times New Roman" w:hAnsi="Times New Roman" w:cs="Times New Roman"/>
          <w:sz w:val="28"/>
          <w:szCs w:val="28"/>
        </w:rPr>
        <w:t xml:space="preserve">не нашел правовых оснований для отмены принятых судебных актов и оставил без изменения решение суда первой инстанции и постановление суда апелляционной инстанции. </w:t>
      </w:r>
    </w:p>
    <w:p w:rsidR="00D86345" w:rsidRPr="00D86345" w:rsidRDefault="00D86345" w:rsidP="00E473A4">
      <w:pPr>
        <w:spacing w:after="0" w:line="240" w:lineRule="auto"/>
        <w:ind w:firstLine="567"/>
        <w:jc w:val="both"/>
        <w:rPr>
          <w:rFonts w:ascii="Times New Roman" w:hAnsi="Times New Roman" w:cs="Times New Roman"/>
          <w:bCs/>
          <w:sz w:val="28"/>
          <w:szCs w:val="28"/>
        </w:rPr>
      </w:pPr>
      <w:r w:rsidRPr="00D86345">
        <w:rPr>
          <w:rFonts w:ascii="Times New Roman" w:hAnsi="Times New Roman" w:cs="Times New Roman"/>
          <w:bCs/>
          <w:sz w:val="28"/>
          <w:szCs w:val="28"/>
        </w:rPr>
        <w:t>Аналогичным образом был</w:t>
      </w:r>
      <w:r>
        <w:rPr>
          <w:rFonts w:ascii="Times New Roman" w:hAnsi="Times New Roman" w:cs="Times New Roman"/>
          <w:bCs/>
          <w:sz w:val="28"/>
          <w:szCs w:val="28"/>
        </w:rPr>
        <w:t>и</w:t>
      </w:r>
      <w:r w:rsidRPr="00D86345">
        <w:rPr>
          <w:rFonts w:ascii="Times New Roman" w:hAnsi="Times New Roman" w:cs="Times New Roman"/>
          <w:bCs/>
          <w:sz w:val="28"/>
          <w:szCs w:val="28"/>
        </w:rPr>
        <w:t xml:space="preserve"> рассмотрен</w:t>
      </w:r>
      <w:r>
        <w:rPr>
          <w:rFonts w:ascii="Times New Roman" w:hAnsi="Times New Roman" w:cs="Times New Roman"/>
          <w:bCs/>
          <w:sz w:val="28"/>
          <w:szCs w:val="28"/>
        </w:rPr>
        <w:t>ы</w:t>
      </w:r>
      <w:r w:rsidRPr="00D86345">
        <w:rPr>
          <w:rFonts w:ascii="Times New Roman" w:hAnsi="Times New Roman" w:cs="Times New Roman"/>
          <w:bCs/>
          <w:sz w:val="28"/>
          <w:szCs w:val="28"/>
        </w:rPr>
        <w:t xml:space="preserve"> дел</w:t>
      </w:r>
      <w:r>
        <w:rPr>
          <w:rFonts w:ascii="Times New Roman" w:hAnsi="Times New Roman" w:cs="Times New Roman"/>
          <w:bCs/>
          <w:sz w:val="28"/>
          <w:szCs w:val="28"/>
        </w:rPr>
        <w:t>а</w:t>
      </w:r>
      <w:r w:rsidRPr="00D86345">
        <w:rPr>
          <w:rFonts w:ascii="Times New Roman" w:hAnsi="Times New Roman" w:cs="Times New Roman"/>
          <w:bCs/>
          <w:sz w:val="28"/>
          <w:szCs w:val="28"/>
        </w:rPr>
        <w:t xml:space="preserve"> № А11-</w:t>
      </w:r>
      <w:r>
        <w:rPr>
          <w:rFonts w:ascii="Times New Roman" w:hAnsi="Times New Roman" w:cs="Times New Roman"/>
          <w:bCs/>
          <w:sz w:val="28"/>
          <w:szCs w:val="28"/>
        </w:rPr>
        <w:t>7856</w:t>
      </w:r>
      <w:r w:rsidRPr="00D86345">
        <w:rPr>
          <w:rFonts w:ascii="Times New Roman" w:hAnsi="Times New Roman" w:cs="Times New Roman"/>
          <w:bCs/>
          <w:sz w:val="28"/>
          <w:szCs w:val="28"/>
        </w:rPr>
        <w:t>/201</w:t>
      </w:r>
      <w:r>
        <w:rPr>
          <w:rFonts w:ascii="Times New Roman" w:hAnsi="Times New Roman" w:cs="Times New Roman"/>
          <w:bCs/>
          <w:sz w:val="28"/>
          <w:szCs w:val="28"/>
        </w:rPr>
        <w:t xml:space="preserve">7, </w:t>
      </w:r>
      <w:r w:rsidR="009517C1">
        <w:rPr>
          <w:rFonts w:ascii="Times New Roman" w:hAnsi="Times New Roman" w:cs="Times New Roman"/>
          <w:bCs/>
          <w:sz w:val="28"/>
          <w:szCs w:val="28"/>
        </w:rPr>
        <w:t xml:space="preserve">                  № </w:t>
      </w:r>
      <w:r w:rsidR="009517C1">
        <w:rPr>
          <w:rFonts w:ascii="Times New Roman" w:hAnsi="Times New Roman" w:cs="Times New Roman"/>
          <w:bCs/>
          <w:sz w:val="28"/>
          <w:szCs w:val="28"/>
          <w:lang w:val="en-US"/>
        </w:rPr>
        <w:t>A</w:t>
      </w:r>
      <w:r w:rsidR="009517C1" w:rsidRPr="009517C1">
        <w:rPr>
          <w:rFonts w:ascii="Times New Roman" w:hAnsi="Times New Roman" w:cs="Times New Roman"/>
          <w:bCs/>
          <w:sz w:val="28"/>
          <w:szCs w:val="28"/>
        </w:rPr>
        <w:t>11-</w:t>
      </w:r>
      <w:r w:rsidR="009517C1">
        <w:rPr>
          <w:rFonts w:ascii="Times New Roman" w:hAnsi="Times New Roman" w:cs="Times New Roman"/>
          <w:bCs/>
          <w:sz w:val="28"/>
          <w:szCs w:val="28"/>
        </w:rPr>
        <w:t>6195/2016.</w:t>
      </w:r>
    </w:p>
    <w:p w:rsidR="00D86345" w:rsidRDefault="00D86345" w:rsidP="00E473A4">
      <w:pPr>
        <w:spacing w:after="0" w:line="240" w:lineRule="auto"/>
        <w:ind w:firstLine="567"/>
        <w:jc w:val="both"/>
        <w:rPr>
          <w:rFonts w:ascii="Times New Roman" w:hAnsi="Times New Roman" w:cs="Times New Roman"/>
          <w:sz w:val="28"/>
          <w:szCs w:val="28"/>
        </w:rPr>
      </w:pP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i/>
          <w:sz w:val="28"/>
          <w:szCs w:val="28"/>
          <w:lang w:eastAsia="ru-RU"/>
        </w:rPr>
      </w:pPr>
      <w:proofErr w:type="gramStart"/>
      <w:r w:rsidRPr="00867E44">
        <w:rPr>
          <w:rFonts w:ascii="Times New Roman" w:eastAsia="Times New Roman" w:hAnsi="Times New Roman" w:cs="Times New Roman"/>
          <w:i/>
          <w:sz w:val="28"/>
          <w:szCs w:val="28"/>
          <w:lang w:eastAsia="ru-RU"/>
        </w:rPr>
        <w:t>Отменяя определение суда первой инстанции об оставлении искового заявления без рассмотрения, суд апелляционной инстанции указал на то, что</w:t>
      </w:r>
      <w:r w:rsidRPr="00867E44">
        <w:rPr>
          <w:rFonts w:ascii="Times New Roman" w:eastAsia="Times New Roman" w:hAnsi="Times New Roman" w:cs="Times New Roman"/>
          <w:sz w:val="20"/>
          <w:szCs w:val="20"/>
          <w:lang w:eastAsia="ru-RU"/>
        </w:rPr>
        <w:t xml:space="preserve"> </w:t>
      </w:r>
      <w:r w:rsidRPr="00867E44">
        <w:rPr>
          <w:rFonts w:ascii="Times New Roman" w:eastAsia="Times New Roman" w:hAnsi="Times New Roman" w:cs="Times New Roman"/>
          <w:i/>
          <w:sz w:val="28"/>
          <w:szCs w:val="28"/>
          <w:lang w:eastAsia="ru-RU"/>
        </w:rPr>
        <w:t xml:space="preserve">направление истцом требования по адресу, указанному  в кредитном договоре, является достаточным доказательством для признания соблюдения Банком досудебного порядка разрешения спора, регламентированного </w:t>
      </w:r>
      <w:r w:rsidR="00750E4B">
        <w:rPr>
          <w:rFonts w:ascii="Times New Roman" w:eastAsia="Times New Roman" w:hAnsi="Times New Roman" w:cs="Times New Roman"/>
          <w:i/>
          <w:sz w:val="28"/>
          <w:szCs w:val="28"/>
          <w:lang w:eastAsia="ru-RU"/>
        </w:rPr>
        <w:t>частью</w:t>
      </w:r>
      <w:r w:rsidRPr="00867E44">
        <w:rPr>
          <w:rFonts w:ascii="Times New Roman" w:eastAsia="Times New Roman" w:hAnsi="Times New Roman" w:cs="Times New Roman"/>
          <w:i/>
          <w:sz w:val="28"/>
          <w:szCs w:val="28"/>
          <w:lang w:eastAsia="ru-RU"/>
        </w:rPr>
        <w:t xml:space="preserve"> 5 статьи 4 АПК РФ и пунктом 2 части 1 статьи 148 АПК РФ (дело № А11-542/2018).</w:t>
      </w:r>
      <w:proofErr w:type="gramEnd"/>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 xml:space="preserve">Банк обратился </w:t>
      </w:r>
      <w:proofErr w:type="gramStart"/>
      <w:r w:rsidRPr="00867E44">
        <w:rPr>
          <w:rFonts w:ascii="Times New Roman" w:eastAsia="Times New Roman" w:hAnsi="Times New Roman" w:cs="Times New Roman"/>
          <w:sz w:val="28"/>
          <w:szCs w:val="28"/>
          <w:lang w:eastAsia="ru-RU"/>
        </w:rPr>
        <w:t>в арбитражный суд с исковым заявлением к Предпринимателю о взыскании задолженности по кредитному соглашению</w:t>
      </w:r>
      <w:proofErr w:type="gramEnd"/>
      <w:r w:rsidRPr="00867E44">
        <w:rPr>
          <w:rFonts w:ascii="Times New Roman" w:eastAsia="Times New Roman" w:hAnsi="Times New Roman" w:cs="Times New Roman"/>
          <w:sz w:val="28"/>
          <w:szCs w:val="28"/>
          <w:lang w:eastAsia="ru-RU"/>
        </w:rPr>
        <w:t xml:space="preserve"> и  пеней.</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Суд первой инстанции оставил исковые требования без рассмотрения на основании пункта 2 части 1 статьи 148 АПК РФ в связи с несоблюдением истцом претензионного порядка урегулирования спора с ответчиком.</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 xml:space="preserve">Не согласившись с принятым судебным актом, истец обратился в Первый арбитражный апелляционный суд с апелляционной жалобой, в которой просил отменить определение суда первой инстанции. Банк, направив требование о досрочном взыскании задолженности в адрес ответчика, указанный в кредитном соглашении, посчитал </w:t>
      </w:r>
      <w:proofErr w:type="gramStart"/>
      <w:r w:rsidRPr="00867E44">
        <w:rPr>
          <w:rFonts w:ascii="Times New Roman" w:eastAsia="Times New Roman" w:hAnsi="Times New Roman" w:cs="Times New Roman"/>
          <w:sz w:val="28"/>
          <w:szCs w:val="28"/>
          <w:lang w:eastAsia="ru-RU"/>
        </w:rPr>
        <w:t>исполнившим</w:t>
      </w:r>
      <w:proofErr w:type="gramEnd"/>
      <w:r w:rsidRPr="00867E44">
        <w:rPr>
          <w:rFonts w:ascii="Times New Roman" w:eastAsia="Times New Roman" w:hAnsi="Times New Roman" w:cs="Times New Roman"/>
          <w:sz w:val="28"/>
          <w:szCs w:val="28"/>
          <w:lang w:eastAsia="ru-RU"/>
        </w:rPr>
        <w:t xml:space="preserve"> обязанность по соблюдению досудебного порядка урегулирования спора.</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 xml:space="preserve">Согласно </w:t>
      </w:r>
      <w:r w:rsidR="00750E4B">
        <w:rPr>
          <w:rFonts w:ascii="Times New Roman" w:eastAsia="Times New Roman" w:hAnsi="Times New Roman" w:cs="Times New Roman"/>
          <w:sz w:val="28"/>
          <w:szCs w:val="28"/>
          <w:lang w:eastAsia="ru-RU"/>
        </w:rPr>
        <w:t xml:space="preserve">части </w:t>
      </w:r>
      <w:r w:rsidRPr="00867E44">
        <w:rPr>
          <w:rFonts w:ascii="Times New Roman" w:eastAsia="Times New Roman" w:hAnsi="Times New Roman" w:cs="Times New Roman"/>
          <w:sz w:val="28"/>
          <w:szCs w:val="28"/>
          <w:lang w:eastAsia="ru-RU"/>
        </w:rPr>
        <w:t>5 статьи 4 АПК РФ в редакции Федерального закона от 02.03.2016 № 47-ФЗ «О внесении изменений в Арбитражный процессуальный кодекс Российской Федерации», действующей на момент обращения Банка в суд, соблюдение досудебного порядка урегулирования спора по данной категории споров является обязательным.</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В подтверждение соблюдения обязательного досудебного порядка урегулирования спора истцом представлены требования о погашении задолженности, направленные по адресу ответчика, указанному в кредитном договоре.</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lastRenderedPageBreak/>
        <w:t>Указанное требование судом первой инстанции не принято в качестве доказательства соблюдения Банком претензионного порядка разрешения спора, поскольку направлено не по адресу регистрации ответчика.</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867E44">
        <w:rPr>
          <w:rFonts w:ascii="Times New Roman" w:eastAsia="Times New Roman" w:hAnsi="Times New Roman" w:cs="Times New Roman"/>
          <w:sz w:val="28"/>
          <w:szCs w:val="28"/>
          <w:lang w:eastAsia="ru-RU"/>
        </w:rPr>
        <w:t xml:space="preserve">Вместе с тем согласно правовой позиции, изложенной в постановлении Пленума Верховного Суда Российской Федерации от 23.06.2015 № 25 </w:t>
      </w:r>
      <w:r w:rsidR="00D86345">
        <w:rPr>
          <w:rFonts w:ascii="Times New Roman" w:eastAsia="Times New Roman" w:hAnsi="Times New Roman" w:cs="Times New Roman"/>
          <w:sz w:val="28"/>
          <w:szCs w:val="28"/>
          <w:lang w:eastAsia="ru-RU"/>
        </w:rPr>
        <w:t xml:space="preserve">                 </w:t>
      </w:r>
      <w:r w:rsidRPr="00867E44">
        <w:rPr>
          <w:rFonts w:ascii="Times New Roman" w:eastAsia="Times New Roman" w:hAnsi="Times New Roman" w:cs="Times New Roman"/>
          <w:sz w:val="28"/>
          <w:szCs w:val="28"/>
          <w:lang w:eastAsia="ru-RU"/>
        </w:rPr>
        <w:t>«О применении судами некоторых положений раздела I части первой Гражданского кодекса Российской Федерации» и содержащей толкование положений статьи 165.1 Гражданского кодекса Российской Федерации, юридически значимое сообщение, адресованное гражданину, осуществляющему предпринимательскую деятельность в качестве индивидуального предпринимателя, или юридическому лицу, направляется по адресу, указанному соответственно</w:t>
      </w:r>
      <w:proofErr w:type="gramEnd"/>
      <w:r w:rsidRPr="00867E44">
        <w:rPr>
          <w:rFonts w:ascii="Times New Roman" w:eastAsia="Times New Roman" w:hAnsi="Times New Roman" w:cs="Times New Roman"/>
          <w:sz w:val="28"/>
          <w:szCs w:val="28"/>
          <w:lang w:eastAsia="ru-RU"/>
        </w:rPr>
        <w:t xml:space="preserve"> в едином государственном реестре индивидуальных предпринимателей или в едином государственном реестре юридических лиц либо по адресу, указанному самим индивидуальным предпринимателем или юридическим лицом. 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соответствующим адресам. Сообщения, доставленные по адресам, считаются полученными, даже если соответствующее лицо фактически не проживает </w:t>
      </w:r>
      <w:r w:rsidR="00D86345">
        <w:rPr>
          <w:rFonts w:ascii="Times New Roman" w:eastAsia="Times New Roman" w:hAnsi="Times New Roman" w:cs="Times New Roman"/>
          <w:sz w:val="28"/>
          <w:szCs w:val="28"/>
          <w:lang w:eastAsia="ru-RU"/>
        </w:rPr>
        <w:t xml:space="preserve">         </w:t>
      </w:r>
      <w:r w:rsidRPr="00867E44">
        <w:rPr>
          <w:rFonts w:ascii="Times New Roman" w:eastAsia="Times New Roman" w:hAnsi="Times New Roman" w:cs="Times New Roman"/>
          <w:sz w:val="28"/>
          <w:szCs w:val="28"/>
          <w:lang w:eastAsia="ru-RU"/>
        </w:rPr>
        <w:t>(не находится) по указанному адресу.</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Согласно пункту 10.3 кредитного договора стороны обязуются письменно уведомлять друг друга о планируемом изменении своих номеров телексов, телефаксов, телефонов не менее чем за 10 рабочих дней до даты изменений.</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Доказательств уведомления Банка об изменении Предпринимателем указанного им в договоре адреса материалы дела не содержат.</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Таким образом, направление истцом требования по адресу, указанному в кредитном договоре, является достаточным доказательством для признания соблюдения Банком досудебного порядка разрешения спора.</w:t>
      </w:r>
    </w:p>
    <w:p w:rsidR="006A408A" w:rsidRPr="00867E44" w:rsidRDefault="006A408A"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67E44">
        <w:rPr>
          <w:rFonts w:ascii="Times New Roman" w:eastAsia="Times New Roman" w:hAnsi="Times New Roman" w:cs="Times New Roman"/>
          <w:sz w:val="28"/>
          <w:szCs w:val="28"/>
          <w:lang w:eastAsia="ru-RU"/>
        </w:rPr>
        <w:t xml:space="preserve">При таких обстоятельствах у суда первой инстанции не имелось оснований, предусмотренных пунктом 2 части 1 статьи 148 АПК РФ, для оставления искового заявления Банка без рассмотрения, в </w:t>
      </w:r>
      <w:proofErr w:type="gramStart"/>
      <w:r w:rsidRPr="00867E44">
        <w:rPr>
          <w:rFonts w:ascii="Times New Roman" w:eastAsia="Times New Roman" w:hAnsi="Times New Roman" w:cs="Times New Roman"/>
          <w:sz w:val="28"/>
          <w:szCs w:val="28"/>
          <w:lang w:eastAsia="ru-RU"/>
        </w:rPr>
        <w:t>связи</w:t>
      </w:r>
      <w:proofErr w:type="gramEnd"/>
      <w:r w:rsidRPr="00867E44">
        <w:rPr>
          <w:rFonts w:ascii="Times New Roman" w:eastAsia="Times New Roman" w:hAnsi="Times New Roman" w:cs="Times New Roman"/>
          <w:sz w:val="28"/>
          <w:szCs w:val="28"/>
          <w:lang w:eastAsia="ru-RU"/>
        </w:rPr>
        <w:t xml:space="preserve"> с чем определение арбитражного суда подлежало отмене как принятое с нарушением норм процессуального права.</w:t>
      </w:r>
    </w:p>
    <w:p w:rsidR="001530FD" w:rsidRDefault="001530FD" w:rsidP="00E473A4">
      <w:pPr>
        <w:spacing w:after="0" w:line="240" w:lineRule="auto"/>
        <w:ind w:firstLine="567"/>
        <w:jc w:val="both"/>
        <w:rPr>
          <w:rFonts w:ascii="Times New Roman" w:hAnsi="Times New Roman" w:cs="Times New Roman"/>
          <w:i/>
          <w:sz w:val="28"/>
          <w:szCs w:val="28"/>
        </w:rPr>
      </w:pPr>
    </w:p>
    <w:p w:rsidR="001530FD" w:rsidRPr="001530FD" w:rsidRDefault="0084682E" w:rsidP="00E473A4">
      <w:pPr>
        <w:spacing w:after="0" w:line="240" w:lineRule="auto"/>
        <w:ind w:firstLine="567"/>
        <w:jc w:val="both"/>
        <w:rPr>
          <w:rFonts w:ascii="Times New Roman" w:hAnsi="Times New Roman" w:cs="Times New Roman"/>
          <w:i/>
          <w:sz w:val="28"/>
          <w:szCs w:val="28"/>
        </w:rPr>
      </w:pPr>
      <w:r>
        <w:rPr>
          <w:rFonts w:ascii="Times New Roman" w:hAnsi="Times New Roman" w:cs="Times New Roman"/>
          <w:i/>
          <w:iCs/>
          <w:sz w:val="28"/>
          <w:szCs w:val="28"/>
        </w:rPr>
        <w:t>Д</w:t>
      </w:r>
      <w:r w:rsidRPr="0084682E">
        <w:rPr>
          <w:rFonts w:ascii="Times New Roman" w:hAnsi="Times New Roman" w:cs="Times New Roman"/>
          <w:i/>
          <w:iCs/>
          <w:sz w:val="28"/>
          <w:szCs w:val="28"/>
        </w:rPr>
        <w:t>енежная сумма, полученная кредитором от третьего лица в качестве исполнения, не может быть истребована у кредитора в качестве неосновательного обогащения, за исключением случаев, когда должник также исполнил это денежное обязательство, либо когда исполнение третьим лицом и переход к нему прав кредитора признаны судом несостоявшимися</w:t>
      </w:r>
      <w:r w:rsidR="001530FD" w:rsidRPr="001530FD">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001530FD" w:rsidRPr="001530FD">
        <w:rPr>
          <w:rFonts w:ascii="Times New Roman" w:hAnsi="Times New Roman" w:cs="Times New Roman"/>
          <w:i/>
          <w:sz w:val="28"/>
          <w:szCs w:val="28"/>
        </w:rPr>
        <w:t>(</w:t>
      </w:r>
      <w:r>
        <w:rPr>
          <w:rFonts w:ascii="Times New Roman" w:hAnsi="Times New Roman" w:cs="Times New Roman"/>
          <w:i/>
          <w:sz w:val="28"/>
          <w:szCs w:val="28"/>
        </w:rPr>
        <w:t>д</w:t>
      </w:r>
      <w:r w:rsidR="001530FD" w:rsidRPr="001530FD">
        <w:rPr>
          <w:rFonts w:ascii="Times New Roman" w:hAnsi="Times New Roman" w:cs="Times New Roman"/>
          <w:i/>
          <w:sz w:val="28"/>
          <w:szCs w:val="28"/>
        </w:rPr>
        <w:t>ело № А11-10863/2018)</w:t>
      </w:r>
      <w:r>
        <w:rPr>
          <w:rFonts w:ascii="Times New Roman" w:hAnsi="Times New Roman" w:cs="Times New Roman"/>
          <w:i/>
          <w:sz w:val="28"/>
          <w:szCs w:val="28"/>
        </w:rPr>
        <w:t>.</w:t>
      </w:r>
    </w:p>
    <w:p w:rsidR="004F6986" w:rsidRPr="004F6986" w:rsidRDefault="004F6986" w:rsidP="00E473A4">
      <w:pPr>
        <w:spacing w:after="0" w:line="240" w:lineRule="auto"/>
        <w:ind w:firstLine="567"/>
        <w:jc w:val="both"/>
        <w:rPr>
          <w:rFonts w:ascii="Times New Roman" w:hAnsi="Times New Roman" w:cs="Times New Roman"/>
          <w:sz w:val="28"/>
          <w:szCs w:val="28"/>
        </w:rPr>
      </w:pPr>
      <w:r w:rsidRPr="004F6986">
        <w:rPr>
          <w:rFonts w:ascii="Times New Roman" w:hAnsi="Times New Roman" w:cs="Times New Roman"/>
          <w:sz w:val="28"/>
          <w:szCs w:val="28"/>
        </w:rPr>
        <w:t>Общество «А» обратилось в арбитражный суд с иском к Банку о взыскании 815 039 рублей 79 копеек неосновательного обогащения.</w:t>
      </w:r>
    </w:p>
    <w:p w:rsidR="004F6986" w:rsidRPr="004F6986" w:rsidRDefault="004F6986" w:rsidP="00E473A4">
      <w:pPr>
        <w:spacing w:after="0" w:line="240" w:lineRule="auto"/>
        <w:ind w:firstLine="567"/>
        <w:jc w:val="both"/>
        <w:rPr>
          <w:rFonts w:ascii="Times New Roman" w:hAnsi="Times New Roman" w:cs="Times New Roman"/>
          <w:sz w:val="28"/>
          <w:szCs w:val="28"/>
        </w:rPr>
      </w:pPr>
      <w:r w:rsidRPr="004F6986">
        <w:rPr>
          <w:rFonts w:ascii="Times New Roman" w:hAnsi="Times New Roman" w:cs="Times New Roman"/>
          <w:sz w:val="28"/>
          <w:szCs w:val="28"/>
        </w:rPr>
        <w:t xml:space="preserve">К участию в деле в качестве третьего лица, не заявляющего самостоятельных требований относительно предмета спора, привлечено </w:t>
      </w:r>
      <w:r>
        <w:rPr>
          <w:rFonts w:ascii="Times New Roman" w:hAnsi="Times New Roman" w:cs="Times New Roman"/>
          <w:sz w:val="28"/>
          <w:szCs w:val="28"/>
        </w:rPr>
        <w:t>О</w:t>
      </w:r>
      <w:r w:rsidRPr="004F6986">
        <w:rPr>
          <w:rFonts w:ascii="Times New Roman" w:hAnsi="Times New Roman" w:cs="Times New Roman"/>
          <w:sz w:val="28"/>
          <w:szCs w:val="28"/>
        </w:rPr>
        <w:t>бщество «Т».</w:t>
      </w:r>
    </w:p>
    <w:p w:rsidR="00F10F1C" w:rsidRDefault="00E723F0"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усматривалось из материалов дела, </w:t>
      </w:r>
      <w:r w:rsidR="00F10F1C" w:rsidRPr="00F10F1C">
        <w:rPr>
          <w:rFonts w:ascii="Times New Roman" w:hAnsi="Times New Roman" w:cs="Times New Roman"/>
          <w:sz w:val="28"/>
          <w:szCs w:val="28"/>
        </w:rPr>
        <w:t>Банк и О</w:t>
      </w:r>
      <w:r w:rsidR="00F10F1C">
        <w:rPr>
          <w:rFonts w:ascii="Times New Roman" w:hAnsi="Times New Roman" w:cs="Times New Roman"/>
          <w:sz w:val="28"/>
          <w:szCs w:val="28"/>
        </w:rPr>
        <w:t xml:space="preserve">бщество «Т» </w:t>
      </w:r>
      <w:r w:rsidR="00F10F1C" w:rsidRPr="00F10F1C">
        <w:rPr>
          <w:rFonts w:ascii="Times New Roman" w:hAnsi="Times New Roman" w:cs="Times New Roman"/>
          <w:sz w:val="28"/>
          <w:szCs w:val="28"/>
        </w:rPr>
        <w:t>(заемщик) заключили кредитные договоры от 13.07.2011</w:t>
      </w:r>
      <w:r w:rsidR="00F10F1C">
        <w:rPr>
          <w:rFonts w:ascii="Times New Roman" w:hAnsi="Times New Roman" w:cs="Times New Roman"/>
          <w:sz w:val="28"/>
          <w:szCs w:val="28"/>
        </w:rPr>
        <w:t xml:space="preserve">, </w:t>
      </w:r>
      <w:r w:rsidR="00F10F1C" w:rsidRPr="00F10F1C">
        <w:rPr>
          <w:rFonts w:ascii="Times New Roman" w:hAnsi="Times New Roman" w:cs="Times New Roman"/>
          <w:sz w:val="28"/>
          <w:szCs w:val="28"/>
        </w:rPr>
        <w:t>от 14.09.2012</w:t>
      </w:r>
      <w:r w:rsidR="00F10F1C">
        <w:rPr>
          <w:rFonts w:ascii="Times New Roman" w:hAnsi="Times New Roman" w:cs="Times New Roman"/>
          <w:sz w:val="28"/>
          <w:szCs w:val="28"/>
        </w:rPr>
        <w:t>, о</w:t>
      </w:r>
      <w:r w:rsidR="00F10F1C" w:rsidRPr="00F10F1C">
        <w:rPr>
          <w:rFonts w:ascii="Times New Roman" w:hAnsi="Times New Roman" w:cs="Times New Roman"/>
          <w:sz w:val="28"/>
          <w:szCs w:val="28"/>
        </w:rPr>
        <w:t>т 28.12.2012</w:t>
      </w:r>
      <w:r w:rsidR="00F10F1C">
        <w:rPr>
          <w:rFonts w:ascii="Times New Roman" w:hAnsi="Times New Roman" w:cs="Times New Roman"/>
          <w:sz w:val="28"/>
          <w:szCs w:val="28"/>
        </w:rPr>
        <w:t>.</w:t>
      </w:r>
    </w:p>
    <w:p w:rsidR="004F6986" w:rsidRDefault="00F10F1C" w:rsidP="00E473A4">
      <w:pPr>
        <w:spacing w:after="0" w:line="240" w:lineRule="auto"/>
        <w:ind w:firstLine="567"/>
        <w:jc w:val="both"/>
        <w:rPr>
          <w:rFonts w:ascii="Times New Roman" w:hAnsi="Times New Roman" w:cs="Times New Roman"/>
          <w:sz w:val="28"/>
          <w:szCs w:val="28"/>
        </w:rPr>
      </w:pPr>
      <w:proofErr w:type="gramStart"/>
      <w:r w:rsidRPr="00F10F1C">
        <w:rPr>
          <w:rFonts w:ascii="Times New Roman" w:hAnsi="Times New Roman" w:cs="Times New Roman"/>
          <w:sz w:val="28"/>
          <w:szCs w:val="28"/>
        </w:rPr>
        <w:t xml:space="preserve">Общество </w:t>
      </w:r>
      <w:r>
        <w:rPr>
          <w:rFonts w:ascii="Times New Roman" w:hAnsi="Times New Roman" w:cs="Times New Roman"/>
          <w:sz w:val="28"/>
          <w:szCs w:val="28"/>
        </w:rPr>
        <w:t xml:space="preserve">«Т» </w:t>
      </w:r>
      <w:r w:rsidRPr="00F10F1C">
        <w:rPr>
          <w:rFonts w:ascii="Times New Roman" w:hAnsi="Times New Roman" w:cs="Times New Roman"/>
          <w:sz w:val="28"/>
          <w:szCs w:val="28"/>
        </w:rPr>
        <w:t>в период с 17.07.2015 по 21.06.2017 перечислило Банку 815 039 рублей 79 копеек платежными поручениями от 07.08.2015</w:t>
      </w:r>
      <w:r>
        <w:rPr>
          <w:rFonts w:ascii="Times New Roman" w:hAnsi="Times New Roman" w:cs="Times New Roman"/>
          <w:sz w:val="28"/>
          <w:szCs w:val="28"/>
        </w:rPr>
        <w:t>, о</w:t>
      </w:r>
      <w:r w:rsidRPr="00F10F1C">
        <w:rPr>
          <w:rFonts w:ascii="Times New Roman" w:hAnsi="Times New Roman" w:cs="Times New Roman"/>
          <w:sz w:val="28"/>
          <w:szCs w:val="28"/>
        </w:rPr>
        <w:t>т 12.04.2016</w:t>
      </w:r>
      <w:r>
        <w:rPr>
          <w:rFonts w:ascii="Times New Roman" w:hAnsi="Times New Roman" w:cs="Times New Roman"/>
          <w:sz w:val="28"/>
          <w:szCs w:val="28"/>
        </w:rPr>
        <w:t xml:space="preserve">, </w:t>
      </w:r>
      <w:r w:rsidRPr="00F10F1C">
        <w:rPr>
          <w:rFonts w:ascii="Times New Roman" w:hAnsi="Times New Roman" w:cs="Times New Roman"/>
          <w:sz w:val="28"/>
          <w:szCs w:val="28"/>
        </w:rPr>
        <w:t>от 30.12.2016</w:t>
      </w:r>
      <w:r>
        <w:rPr>
          <w:rFonts w:ascii="Times New Roman" w:hAnsi="Times New Roman" w:cs="Times New Roman"/>
          <w:sz w:val="28"/>
          <w:szCs w:val="28"/>
        </w:rPr>
        <w:t xml:space="preserve">, </w:t>
      </w:r>
      <w:r w:rsidRPr="00F10F1C">
        <w:rPr>
          <w:rFonts w:ascii="Times New Roman" w:hAnsi="Times New Roman" w:cs="Times New Roman"/>
          <w:sz w:val="28"/>
          <w:szCs w:val="28"/>
        </w:rPr>
        <w:t>от 24.03.2017</w:t>
      </w:r>
      <w:r>
        <w:rPr>
          <w:rFonts w:ascii="Times New Roman" w:hAnsi="Times New Roman" w:cs="Times New Roman"/>
          <w:sz w:val="28"/>
          <w:szCs w:val="28"/>
        </w:rPr>
        <w:t>, от</w:t>
      </w:r>
      <w:r w:rsidRPr="00F10F1C">
        <w:rPr>
          <w:rFonts w:ascii="Times New Roman" w:hAnsi="Times New Roman" w:cs="Times New Roman"/>
          <w:sz w:val="28"/>
          <w:szCs w:val="28"/>
        </w:rPr>
        <w:t xml:space="preserve"> 21.06.2017 с указанием в графе </w:t>
      </w:r>
      <w:r>
        <w:rPr>
          <w:rFonts w:ascii="Times New Roman" w:hAnsi="Times New Roman" w:cs="Times New Roman"/>
          <w:sz w:val="28"/>
          <w:szCs w:val="28"/>
        </w:rPr>
        <w:t>«</w:t>
      </w:r>
      <w:r w:rsidRPr="00F10F1C">
        <w:rPr>
          <w:rFonts w:ascii="Times New Roman" w:hAnsi="Times New Roman" w:cs="Times New Roman"/>
          <w:sz w:val="28"/>
          <w:szCs w:val="28"/>
        </w:rPr>
        <w:t>Назначение платежа</w:t>
      </w:r>
      <w:r>
        <w:rPr>
          <w:rFonts w:ascii="Times New Roman" w:hAnsi="Times New Roman" w:cs="Times New Roman"/>
          <w:sz w:val="28"/>
          <w:szCs w:val="28"/>
        </w:rPr>
        <w:t>»</w:t>
      </w:r>
      <w:r w:rsidRPr="00F10F1C">
        <w:rPr>
          <w:rFonts w:ascii="Times New Roman" w:hAnsi="Times New Roman" w:cs="Times New Roman"/>
          <w:sz w:val="28"/>
          <w:szCs w:val="28"/>
        </w:rPr>
        <w:t xml:space="preserve"> </w:t>
      </w:r>
      <w:r>
        <w:rPr>
          <w:rFonts w:ascii="Times New Roman" w:hAnsi="Times New Roman" w:cs="Times New Roman"/>
          <w:sz w:val="28"/>
          <w:szCs w:val="28"/>
        </w:rPr>
        <w:t>«</w:t>
      </w:r>
      <w:r w:rsidRPr="00F10F1C">
        <w:rPr>
          <w:rFonts w:ascii="Times New Roman" w:hAnsi="Times New Roman" w:cs="Times New Roman"/>
          <w:sz w:val="28"/>
          <w:szCs w:val="28"/>
        </w:rPr>
        <w:t>оплата кредитного договора от 14.09.2012 за О</w:t>
      </w:r>
      <w:r w:rsidR="004F6986">
        <w:rPr>
          <w:rFonts w:ascii="Times New Roman" w:hAnsi="Times New Roman" w:cs="Times New Roman"/>
          <w:sz w:val="28"/>
          <w:szCs w:val="28"/>
        </w:rPr>
        <w:t xml:space="preserve">бщество «Т»; </w:t>
      </w:r>
      <w:r w:rsidRPr="00F10F1C">
        <w:rPr>
          <w:rFonts w:ascii="Times New Roman" w:hAnsi="Times New Roman" w:cs="Times New Roman"/>
          <w:sz w:val="28"/>
          <w:szCs w:val="28"/>
        </w:rPr>
        <w:t xml:space="preserve"> платежным поручением от 07.08.2015 с указанием в графе </w:t>
      </w:r>
      <w:r w:rsidR="004F6986">
        <w:rPr>
          <w:rFonts w:ascii="Times New Roman" w:hAnsi="Times New Roman" w:cs="Times New Roman"/>
          <w:sz w:val="28"/>
          <w:szCs w:val="28"/>
        </w:rPr>
        <w:t>«</w:t>
      </w:r>
      <w:r w:rsidRPr="00F10F1C">
        <w:rPr>
          <w:rFonts w:ascii="Times New Roman" w:hAnsi="Times New Roman" w:cs="Times New Roman"/>
          <w:sz w:val="28"/>
          <w:szCs w:val="28"/>
        </w:rPr>
        <w:t>Назначение платежа</w:t>
      </w:r>
      <w:r w:rsidR="004F6986">
        <w:rPr>
          <w:rFonts w:ascii="Times New Roman" w:hAnsi="Times New Roman" w:cs="Times New Roman"/>
          <w:sz w:val="28"/>
          <w:szCs w:val="28"/>
        </w:rPr>
        <w:t>»</w:t>
      </w:r>
      <w:r w:rsidRPr="00F10F1C">
        <w:rPr>
          <w:rFonts w:ascii="Times New Roman" w:hAnsi="Times New Roman" w:cs="Times New Roman"/>
          <w:sz w:val="28"/>
          <w:szCs w:val="28"/>
        </w:rPr>
        <w:t xml:space="preserve"> </w:t>
      </w:r>
      <w:r w:rsidR="004F6986">
        <w:rPr>
          <w:rFonts w:ascii="Times New Roman" w:hAnsi="Times New Roman" w:cs="Times New Roman"/>
          <w:sz w:val="28"/>
          <w:szCs w:val="28"/>
        </w:rPr>
        <w:t>«</w:t>
      </w:r>
      <w:r w:rsidRPr="00F10F1C">
        <w:rPr>
          <w:rFonts w:ascii="Times New Roman" w:hAnsi="Times New Roman" w:cs="Times New Roman"/>
          <w:sz w:val="28"/>
          <w:szCs w:val="28"/>
        </w:rPr>
        <w:t>оплата кредитного договора от 28.12.2012 за О</w:t>
      </w:r>
      <w:r w:rsidR="004F6986">
        <w:rPr>
          <w:rFonts w:ascii="Times New Roman" w:hAnsi="Times New Roman" w:cs="Times New Roman"/>
          <w:sz w:val="28"/>
          <w:szCs w:val="28"/>
        </w:rPr>
        <w:t>бщество «Т»;</w:t>
      </w:r>
      <w:proofErr w:type="gramEnd"/>
      <w:r w:rsidR="004F6986">
        <w:rPr>
          <w:rFonts w:ascii="Times New Roman" w:hAnsi="Times New Roman" w:cs="Times New Roman"/>
          <w:sz w:val="28"/>
          <w:szCs w:val="28"/>
        </w:rPr>
        <w:t xml:space="preserve"> </w:t>
      </w:r>
      <w:r w:rsidRPr="00F10F1C">
        <w:rPr>
          <w:rFonts w:ascii="Times New Roman" w:hAnsi="Times New Roman" w:cs="Times New Roman"/>
          <w:sz w:val="28"/>
          <w:szCs w:val="28"/>
        </w:rPr>
        <w:t xml:space="preserve">платежными поручениями от 17.07.2015 с указанием в графе </w:t>
      </w:r>
      <w:r w:rsidR="004F6986">
        <w:rPr>
          <w:rFonts w:ascii="Times New Roman" w:hAnsi="Times New Roman" w:cs="Times New Roman"/>
          <w:sz w:val="28"/>
          <w:szCs w:val="28"/>
        </w:rPr>
        <w:t>«</w:t>
      </w:r>
      <w:r w:rsidRPr="00F10F1C">
        <w:rPr>
          <w:rFonts w:ascii="Times New Roman" w:hAnsi="Times New Roman" w:cs="Times New Roman"/>
          <w:sz w:val="28"/>
          <w:szCs w:val="28"/>
        </w:rPr>
        <w:t>Назначение платежа</w:t>
      </w:r>
      <w:r w:rsidR="004F6986">
        <w:rPr>
          <w:rFonts w:ascii="Times New Roman" w:hAnsi="Times New Roman" w:cs="Times New Roman"/>
          <w:sz w:val="28"/>
          <w:szCs w:val="28"/>
        </w:rPr>
        <w:t>»</w:t>
      </w:r>
      <w:r w:rsidRPr="00F10F1C">
        <w:rPr>
          <w:rFonts w:ascii="Times New Roman" w:hAnsi="Times New Roman" w:cs="Times New Roman"/>
          <w:sz w:val="28"/>
          <w:szCs w:val="28"/>
        </w:rPr>
        <w:t xml:space="preserve"> </w:t>
      </w:r>
      <w:r w:rsidR="004F6986">
        <w:rPr>
          <w:rFonts w:ascii="Times New Roman" w:hAnsi="Times New Roman" w:cs="Times New Roman"/>
          <w:sz w:val="28"/>
          <w:szCs w:val="28"/>
        </w:rPr>
        <w:t>«по</w:t>
      </w:r>
      <w:r w:rsidRPr="00F10F1C">
        <w:rPr>
          <w:rFonts w:ascii="Times New Roman" w:hAnsi="Times New Roman" w:cs="Times New Roman"/>
          <w:sz w:val="28"/>
          <w:szCs w:val="28"/>
        </w:rPr>
        <w:t xml:space="preserve">гашение просроченной задолженности по договору от 13.07.2011 </w:t>
      </w:r>
      <w:r w:rsidR="004F6986">
        <w:rPr>
          <w:rFonts w:ascii="Times New Roman" w:hAnsi="Times New Roman" w:cs="Times New Roman"/>
          <w:sz w:val="28"/>
          <w:szCs w:val="28"/>
        </w:rPr>
        <w:t xml:space="preserve">Общество «Т», </w:t>
      </w:r>
      <w:r w:rsidRPr="00F10F1C">
        <w:rPr>
          <w:rFonts w:ascii="Times New Roman" w:hAnsi="Times New Roman" w:cs="Times New Roman"/>
          <w:sz w:val="28"/>
          <w:szCs w:val="28"/>
        </w:rPr>
        <w:t>от 20.10.2015</w:t>
      </w:r>
      <w:r w:rsidR="004F6986">
        <w:rPr>
          <w:rFonts w:ascii="Times New Roman" w:hAnsi="Times New Roman" w:cs="Times New Roman"/>
          <w:sz w:val="28"/>
          <w:szCs w:val="28"/>
        </w:rPr>
        <w:t xml:space="preserve">, </w:t>
      </w:r>
      <w:r w:rsidRPr="00F10F1C">
        <w:rPr>
          <w:rFonts w:ascii="Times New Roman" w:hAnsi="Times New Roman" w:cs="Times New Roman"/>
          <w:sz w:val="28"/>
          <w:szCs w:val="28"/>
        </w:rPr>
        <w:t xml:space="preserve">от 18.12.2015 с указанием в графе </w:t>
      </w:r>
      <w:r w:rsidR="004F6986">
        <w:rPr>
          <w:rFonts w:ascii="Times New Roman" w:hAnsi="Times New Roman" w:cs="Times New Roman"/>
          <w:sz w:val="28"/>
          <w:szCs w:val="28"/>
        </w:rPr>
        <w:t>«</w:t>
      </w:r>
      <w:r w:rsidRPr="00F10F1C">
        <w:rPr>
          <w:rFonts w:ascii="Times New Roman" w:hAnsi="Times New Roman" w:cs="Times New Roman"/>
          <w:sz w:val="28"/>
          <w:szCs w:val="28"/>
        </w:rPr>
        <w:t>Назначение платежа</w:t>
      </w:r>
      <w:r w:rsidR="004F6986">
        <w:rPr>
          <w:rFonts w:ascii="Times New Roman" w:hAnsi="Times New Roman" w:cs="Times New Roman"/>
          <w:sz w:val="28"/>
          <w:szCs w:val="28"/>
        </w:rPr>
        <w:t>»</w:t>
      </w:r>
      <w:r w:rsidRPr="00F10F1C">
        <w:rPr>
          <w:rFonts w:ascii="Times New Roman" w:hAnsi="Times New Roman" w:cs="Times New Roman"/>
          <w:sz w:val="28"/>
          <w:szCs w:val="28"/>
        </w:rPr>
        <w:t xml:space="preserve"> </w:t>
      </w:r>
      <w:r w:rsidR="004F6986">
        <w:rPr>
          <w:rFonts w:ascii="Times New Roman" w:hAnsi="Times New Roman" w:cs="Times New Roman"/>
          <w:sz w:val="28"/>
          <w:szCs w:val="28"/>
        </w:rPr>
        <w:t>«</w:t>
      </w:r>
      <w:r w:rsidRPr="00F10F1C">
        <w:rPr>
          <w:rFonts w:ascii="Times New Roman" w:hAnsi="Times New Roman" w:cs="Times New Roman"/>
          <w:sz w:val="28"/>
          <w:szCs w:val="28"/>
        </w:rPr>
        <w:t>оплата кредита по договору от 13.07.2011 за О</w:t>
      </w:r>
      <w:r w:rsidR="004F6986">
        <w:rPr>
          <w:rFonts w:ascii="Times New Roman" w:hAnsi="Times New Roman" w:cs="Times New Roman"/>
          <w:sz w:val="28"/>
          <w:szCs w:val="28"/>
        </w:rPr>
        <w:t>бщество «Т».</w:t>
      </w:r>
    </w:p>
    <w:p w:rsidR="00F10F1C" w:rsidRPr="00F10F1C" w:rsidRDefault="00F10F1C" w:rsidP="00E473A4">
      <w:pPr>
        <w:spacing w:after="0" w:line="240" w:lineRule="auto"/>
        <w:ind w:firstLine="567"/>
        <w:jc w:val="both"/>
        <w:rPr>
          <w:rFonts w:ascii="Times New Roman" w:hAnsi="Times New Roman" w:cs="Times New Roman"/>
          <w:sz w:val="28"/>
          <w:szCs w:val="28"/>
        </w:rPr>
      </w:pPr>
      <w:r w:rsidRPr="00F10F1C">
        <w:rPr>
          <w:rFonts w:ascii="Times New Roman" w:hAnsi="Times New Roman" w:cs="Times New Roman"/>
          <w:sz w:val="28"/>
          <w:szCs w:val="28"/>
        </w:rPr>
        <w:t>Истец</w:t>
      </w:r>
      <w:r w:rsidR="004F6986">
        <w:rPr>
          <w:rFonts w:ascii="Times New Roman" w:hAnsi="Times New Roman" w:cs="Times New Roman"/>
          <w:sz w:val="28"/>
          <w:szCs w:val="28"/>
        </w:rPr>
        <w:t xml:space="preserve"> (Общество «А»)</w:t>
      </w:r>
      <w:r w:rsidRPr="00F10F1C">
        <w:rPr>
          <w:rFonts w:ascii="Times New Roman" w:hAnsi="Times New Roman" w:cs="Times New Roman"/>
          <w:sz w:val="28"/>
          <w:szCs w:val="28"/>
        </w:rPr>
        <w:t xml:space="preserve">, указав на ошибочное перечисление </w:t>
      </w:r>
      <w:r w:rsidR="004F6986">
        <w:rPr>
          <w:rFonts w:ascii="Times New Roman" w:hAnsi="Times New Roman" w:cs="Times New Roman"/>
          <w:sz w:val="28"/>
          <w:szCs w:val="28"/>
        </w:rPr>
        <w:t>выше</w:t>
      </w:r>
      <w:r w:rsidRPr="00F10F1C">
        <w:rPr>
          <w:rFonts w:ascii="Times New Roman" w:hAnsi="Times New Roman" w:cs="Times New Roman"/>
          <w:sz w:val="28"/>
          <w:szCs w:val="28"/>
        </w:rPr>
        <w:t>указанных денежных средств, направил Банку претензию от 17.07.2018 с требованием возвратить 815 039 рублей 79 копеек.</w:t>
      </w:r>
    </w:p>
    <w:p w:rsidR="00F10F1C" w:rsidRPr="00F10F1C" w:rsidRDefault="00F10F1C" w:rsidP="00E473A4">
      <w:pPr>
        <w:spacing w:after="0" w:line="240" w:lineRule="auto"/>
        <w:ind w:firstLine="567"/>
        <w:jc w:val="both"/>
        <w:rPr>
          <w:rFonts w:ascii="Times New Roman" w:hAnsi="Times New Roman" w:cs="Times New Roman"/>
          <w:sz w:val="28"/>
          <w:szCs w:val="28"/>
        </w:rPr>
      </w:pPr>
      <w:r w:rsidRPr="00F10F1C">
        <w:rPr>
          <w:rFonts w:ascii="Times New Roman" w:hAnsi="Times New Roman" w:cs="Times New Roman"/>
          <w:sz w:val="28"/>
          <w:szCs w:val="28"/>
        </w:rPr>
        <w:t>Банк денежные средства не возвратил, что послужило истцу основанием для обращения в арбитражный суд с иском</w:t>
      </w:r>
      <w:r w:rsidR="004F6986">
        <w:rPr>
          <w:rFonts w:ascii="Times New Roman" w:hAnsi="Times New Roman" w:cs="Times New Roman"/>
          <w:sz w:val="28"/>
          <w:szCs w:val="28"/>
        </w:rPr>
        <w:t xml:space="preserve"> о взыскании неосновательного обогащения</w:t>
      </w:r>
      <w:r w:rsidRPr="00F10F1C">
        <w:rPr>
          <w:rFonts w:ascii="Times New Roman" w:hAnsi="Times New Roman" w:cs="Times New Roman"/>
          <w:sz w:val="28"/>
          <w:szCs w:val="28"/>
        </w:rPr>
        <w:t>.</w:t>
      </w:r>
    </w:p>
    <w:p w:rsidR="007649B3" w:rsidRPr="007649B3" w:rsidRDefault="007649B3" w:rsidP="00E473A4">
      <w:pPr>
        <w:spacing w:after="0" w:line="240" w:lineRule="auto"/>
        <w:ind w:firstLine="567"/>
        <w:jc w:val="both"/>
        <w:rPr>
          <w:rFonts w:ascii="Times New Roman" w:hAnsi="Times New Roman" w:cs="Times New Roman"/>
          <w:sz w:val="28"/>
          <w:szCs w:val="28"/>
        </w:rPr>
      </w:pPr>
      <w:r w:rsidRPr="007649B3">
        <w:rPr>
          <w:rFonts w:ascii="Times New Roman" w:hAnsi="Times New Roman" w:cs="Times New Roman"/>
          <w:sz w:val="28"/>
          <w:szCs w:val="28"/>
        </w:rPr>
        <w:t>Основанием для возникновения обязательства из неосновательного обогащения является факт обогащения лица за счет иного лица и, соответственно, утрата или неполучение последним имущества без легитимирующего это юридического факта, то есть основания, предусмотренного договором либо законом.</w:t>
      </w:r>
    </w:p>
    <w:p w:rsidR="007649B3" w:rsidRPr="007649B3" w:rsidRDefault="007649B3" w:rsidP="00E473A4">
      <w:pPr>
        <w:spacing w:after="0" w:line="240" w:lineRule="auto"/>
        <w:ind w:firstLine="567"/>
        <w:jc w:val="both"/>
        <w:rPr>
          <w:rFonts w:ascii="Times New Roman" w:hAnsi="Times New Roman" w:cs="Times New Roman"/>
          <w:sz w:val="28"/>
          <w:szCs w:val="28"/>
        </w:rPr>
      </w:pPr>
      <w:proofErr w:type="gramStart"/>
      <w:r w:rsidRPr="007649B3">
        <w:rPr>
          <w:rFonts w:ascii="Times New Roman" w:hAnsi="Times New Roman" w:cs="Times New Roman"/>
          <w:sz w:val="28"/>
          <w:szCs w:val="28"/>
        </w:rPr>
        <w:t>В целях определения лица, с которого подлежит взысканию необоснованно полученное имущество, суду необходимо установить наличие самого факта неосновательного обогащения (то есть приобретения или сбережения имущества без установленных законом оснований), а также того обстоятельства, что именно это лицо, к которому предъявлен иск, является неосновательно обогатившимся лицом за счет лица, обратившегося с требованием о взыскании неосновательного обогащения.</w:t>
      </w:r>
      <w:proofErr w:type="gramEnd"/>
    </w:p>
    <w:p w:rsidR="007649B3" w:rsidRPr="007649B3" w:rsidRDefault="007649B3" w:rsidP="00E473A4">
      <w:pPr>
        <w:spacing w:after="0" w:line="240" w:lineRule="auto"/>
        <w:ind w:firstLine="567"/>
        <w:jc w:val="both"/>
        <w:rPr>
          <w:rFonts w:ascii="Times New Roman" w:hAnsi="Times New Roman" w:cs="Times New Roman"/>
          <w:sz w:val="28"/>
          <w:szCs w:val="28"/>
        </w:rPr>
      </w:pPr>
      <w:r w:rsidRPr="007649B3">
        <w:rPr>
          <w:rFonts w:ascii="Times New Roman" w:hAnsi="Times New Roman" w:cs="Times New Roman"/>
          <w:sz w:val="28"/>
          <w:szCs w:val="28"/>
        </w:rPr>
        <w:t>Данное применение закона изложено в Обзоре судебной практики Верховного Суда Российской Федерации 1 (2014), утвержденном Президиумом Верховного Суда Российской Федерации 24.12.2014.</w:t>
      </w:r>
    </w:p>
    <w:p w:rsidR="007649B3" w:rsidRPr="007649B3" w:rsidRDefault="007649B3" w:rsidP="00E473A4">
      <w:pPr>
        <w:spacing w:after="0" w:line="240" w:lineRule="auto"/>
        <w:ind w:firstLine="567"/>
        <w:jc w:val="both"/>
        <w:rPr>
          <w:rFonts w:ascii="Times New Roman" w:hAnsi="Times New Roman" w:cs="Times New Roman"/>
          <w:sz w:val="28"/>
          <w:szCs w:val="28"/>
        </w:rPr>
      </w:pPr>
      <w:r w:rsidRPr="007649B3">
        <w:rPr>
          <w:rFonts w:ascii="Times New Roman" w:hAnsi="Times New Roman" w:cs="Times New Roman"/>
          <w:sz w:val="28"/>
          <w:szCs w:val="28"/>
        </w:rPr>
        <w:t>Факт перечисления истцом денежных средств в общей сумме 815 039 руб</w:t>
      </w:r>
      <w:r>
        <w:rPr>
          <w:rFonts w:ascii="Times New Roman" w:hAnsi="Times New Roman" w:cs="Times New Roman"/>
          <w:sz w:val="28"/>
          <w:szCs w:val="28"/>
        </w:rPr>
        <w:t>лей</w:t>
      </w:r>
      <w:r w:rsidRPr="007649B3">
        <w:rPr>
          <w:rFonts w:ascii="Times New Roman" w:hAnsi="Times New Roman" w:cs="Times New Roman"/>
          <w:sz w:val="28"/>
          <w:szCs w:val="28"/>
        </w:rPr>
        <w:t xml:space="preserve"> 79 коп</w:t>
      </w:r>
      <w:r>
        <w:rPr>
          <w:rFonts w:ascii="Times New Roman" w:hAnsi="Times New Roman" w:cs="Times New Roman"/>
          <w:sz w:val="28"/>
          <w:szCs w:val="28"/>
        </w:rPr>
        <w:t xml:space="preserve">еек </w:t>
      </w:r>
      <w:r w:rsidRPr="007649B3">
        <w:rPr>
          <w:rFonts w:ascii="Times New Roman" w:hAnsi="Times New Roman" w:cs="Times New Roman"/>
          <w:sz w:val="28"/>
          <w:szCs w:val="28"/>
        </w:rPr>
        <w:t xml:space="preserve">в пользу ответчика документально подтвержден и Банком не </w:t>
      </w:r>
      <w:r>
        <w:rPr>
          <w:rFonts w:ascii="Times New Roman" w:hAnsi="Times New Roman" w:cs="Times New Roman"/>
          <w:sz w:val="28"/>
          <w:szCs w:val="28"/>
        </w:rPr>
        <w:t xml:space="preserve">был </w:t>
      </w:r>
      <w:r w:rsidRPr="007649B3">
        <w:rPr>
          <w:rFonts w:ascii="Times New Roman" w:hAnsi="Times New Roman" w:cs="Times New Roman"/>
          <w:sz w:val="28"/>
          <w:szCs w:val="28"/>
        </w:rPr>
        <w:t xml:space="preserve">оспорен. При этом оплата </w:t>
      </w:r>
      <w:r>
        <w:rPr>
          <w:rFonts w:ascii="Times New Roman" w:hAnsi="Times New Roman" w:cs="Times New Roman"/>
          <w:sz w:val="28"/>
          <w:szCs w:val="28"/>
        </w:rPr>
        <w:t xml:space="preserve">была </w:t>
      </w:r>
      <w:r w:rsidRPr="007649B3">
        <w:rPr>
          <w:rFonts w:ascii="Times New Roman" w:hAnsi="Times New Roman" w:cs="Times New Roman"/>
          <w:sz w:val="28"/>
          <w:szCs w:val="28"/>
        </w:rPr>
        <w:t>произведена истцом, не являющимся ни заемщиком, ни поручителем перед Банком за иных лиц.</w:t>
      </w:r>
    </w:p>
    <w:p w:rsidR="007649B3" w:rsidRPr="007649B3" w:rsidRDefault="007649B3" w:rsidP="00E473A4">
      <w:pPr>
        <w:spacing w:after="0" w:line="240" w:lineRule="auto"/>
        <w:ind w:firstLine="567"/>
        <w:jc w:val="both"/>
        <w:rPr>
          <w:rFonts w:ascii="Times New Roman" w:hAnsi="Times New Roman" w:cs="Times New Roman"/>
          <w:sz w:val="28"/>
          <w:szCs w:val="28"/>
        </w:rPr>
      </w:pPr>
      <w:r w:rsidRPr="007649B3">
        <w:rPr>
          <w:rFonts w:ascii="Times New Roman" w:hAnsi="Times New Roman" w:cs="Times New Roman"/>
          <w:sz w:val="28"/>
          <w:szCs w:val="28"/>
        </w:rPr>
        <w:t xml:space="preserve">В соответствии с положениями </w:t>
      </w:r>
      <w:hyperlink r:id="rId19" w:history="1">
        <w:r w:rsidRPr="007649B3">
          <w:rPr>
            <w:rStyle w:val="ad"/>
            <w:rFonts w:ascii="Times New Roman" w:hAnsi="Times New Roman" w:cs="Times New Roman"/>
            <w:color w:val="auto"/>
            <w:sz w:val="28"/>
            <w:szCs w:val="28"/>
            <w:u w:val="none"/>
          </w:rPr>
          <w:t>статьи 313</w:t>
        </w:r>
      </w:hyperlink>
      <w:r w:rsidRPr="007649B3">
        <w:rPr>
          <w:rFonts w:ascii="Times New Roman" w:hAnsi="Times New Roman" w:cs="Times New Roman"/>
          <w:sz w:val="28"/>
          <w:szCs w:val="28"/>
        </w:rPr>
        <w:t xml:space="preserve"> Г</w:t>
      </w:r>
      <w:r>
        <w:rPr>
          <w:rFonts w:ascii="Times New Roman" w:hAnsi="Times New Roman" w:cs="Times New Roman"/>
          <w:sz w:val="28"/>
          <w:szCs w:val="28"/>
        </w:rPr>
        <w:t xml:space="preserve">К РФ </w:t>
      </w:r>
      <w:r w:rsidRPr="007649B3">
        <w:rPr>
          <w:rFonts w:ascii="Times New Roman" w:hAnsi="Times New Roman" w:cs="Times New Roman"/>
          <w:sz w:val="28"/>
          <w:szCs w:val="28"/>
        </w:rPr>
        <w:t>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7649B3" w:rsidRPr="007649B3" w:rsidRDefault="007649B3" w:rsidP="00E473A4">
      <w:pPr>
        <w:spacing w:after="0" w:line="240" w:lineRule="auto"/>
        <w:ind w:firstLine="567"/>
        <w:jc w:val="both"/>
        <w:rPr>
          <w:rFonts w:ascii="Times New Roman" w:hAnsi="Times New Roman" w:cs="Times New Roman"/>
          <w:sz w:val="28"/>
          <w:szCs w:val="28"/>
        </w:rPr>
      </w:pPr>
      <w:proofErr w:type="gramStart"/>
      <w:r w:rsidRPr="007649B3">
        <w:rPr>
          <w:rFonts w:ascii="Times New Roman" w:hAnsi="Times New Roman" w:cs="Times New Roman"/>
          <w:sz w:val="28"/>
          <w:szCs w:val="28"/>
        </w:rPr>
        <w:t xml:space="preserve">В </w:t>
      </w:r>
      <w:hyperlink r:id="rId20" w:history="1">
        <w:r w:rsidRPr="007649B3">
          <w:rPr>
            <w:rStyle w:val="ad"/>
            <w:rFonts w:ascii="Times New Roman" w:hAnsi="Times New Roman" w:cs="Times New Roman"/>
            <w:color w:val="auto"/>
            <w:sz w:val="28"/>
            <w:szCs w:val="28"/>
            <w:u w:val="none"/>
          </w:rPr>
          <w:t>пункте 20</w:t>
        </w:r>
      </w:hyperlink>
      <w:r w:rsidRPr="007649B3">
        <w:rPr>
          <w:rFonts w:ascii="Times New Roman" w:hAnsi="Times New Roman" w:cs="Times New Roman"/>
          <w:sz w:val="28"/>
          <w:szCs w:val="28"/>
        </w:rPr>
        <w:t xml:space="preserve"> постановления от 22.11.2016 </w:t>
      </w:r>
      <w:r>
        <w:rPr>
          <w:rFonts w:ascii="Times New Roman" w:hAnsi="Times New Roman" w:cs="Times New Roman"/>
          <w:sz w:val="28"/>
          <w:szCs w:val="28"/>
        </w:rPr>
        <w:t>№</w:t>
      </w:r>
      <w:r w:rsidRPr="007649B3">
        <w:rPr>
          <w:rFonts w:ascii="Times New Roman" w:hAnsi="Times New Roman" w:cs="Times New Roman"/>
          <w:sz w:val="28"/>
          <w:szCs w:val="28"/>
        </w:rPr>
        <w:t xml:space="preserve"> 54 </w:t>
      </w:r>
      <w:r>
        <w:rPr>
          <w:rFonts w:ascii="Times New Roman" w:hAnsi="Times New Roman" w:cs="Times New Roman"/>
          <w:sz w:val="28"/>
          <w:szCs w:val="28"/>
        </w:rPr>
        <w:t>«</w:t>
      </w:r>
      <w:r w:rsidRPr="007649B3">
        <w:rPr>
          <w:rFonts w:ascii="Times New Roman" w:hAnsi="Times New Roman" w:cs="Times New Roman"/>
          <w:sz w:val="28"/>
          <w:szCs w:val="28"/>
        </w:rPr>
        <w:t>О некоторых вопросах применения общих положений Гражданского кодекса Российской Федерации об обязательствах и их исполнении</w:t>
      </w:r>
      <w:r>
        <w:rPr>
          <w:rFonts w:ascii="Times New Roman" w:hAnsi="Times New Roman" w:cs="Times New Roman"/>
          <w:sz w:val="28"/>
          <w:szCs w:val="28"/>
        </w:rPr>
        <w:t>»</w:t>
      </w:r>
      <w:r w:rsidRPr="007649B3">
        <w:rPr>
          <w:rFonts w:ascii="Times New Roman" w:hAnsi="Times New Roman" w:cs="Times New Roman"/>
          <w:sz w:val="28"/>
          <w:szCs w:val="28"/>
        </w:rPr>
        <w:t xml:space="preserve"> Пленум Верховного Суда Российской Федерации разъяснил, что кредитор по денежному обязательству не обязан </w:t>
      </w:r>
      <w:r w:rsidRPr="007649B3">
        <w:rPr>
          <w:rFonts w:ascii="Times New Roman" w:hAnsi="Times New Roman" w:cs="Times New Roman"/>
          <w:sz w:val="28"/>
          <w:szCs w:val="28"/>
        </w:rPr>
        <w:lastRenderedPageBreak/>
        <w:t>проверять наличие возложения, на основании которого третье лицо исполняет обязательство за должника, и вправе принять исполнение при отсутствии такого возложения.</w:t>
      </w:r>
      <w:proofErr w:type="gramEnd"/>
      <w:r w:rsidRPr="007649B3">
        <w:rPr>
          <w:rFonts w:ascii="Times New Roman" w:hAnsi="Times New Roman" w:cs="Times New Roman"/>
          <w:sz w:val="28"/>
          <w:szCs w:val="28"/>
        </w:rPr>
        <w:t xml:space="preserve"> Денежная сумма, полученная кредитором от третьего лица в качестве исполнения, не может быть истребована у кредитора в качестве неосновательного обогащения, за исключением случаев, когда должник также исполнил это денежное обязательство либо когда исполнение третьим лицом и переход к нему прав кредитора признаны судом несостоявшимися (</w:t>
      </w:r>
      <w:hyperlink r:id="rId21" w:history="1">
        <w:r w:rsidRPr="007649B3">
          <w:rPr>
            <w:rStyle w:val="ad"/>
            <w:rFonts w:ascii="Times New Roman" w:hAnsi="Times New Roman" w:cs="Times New Roman"/>
            <w:color w:val="auto"/>
            <w:sz w:val="28"/>
            <w:szCs w:val="28"/>
            <w:u w:val="none"/>
          </w:rPr>
          <w:t>статья 1102</w:t>
        </w:r>
      </w:hyperlink>
      <w:r w:rsidRPr="007649B3">
        <w:rPr>
          <w:rFonts w:ascii="Times New Roman" w:hAnsi="Times New Roman" w:cs="Times New Roman"/>
          <w:sz w:val="28"/>
          <w:szCs w:val="28"/>
        </w:rPr>
        <w:t xml:space="preserve"> ГК РФ).</w:t>
      </w:r>
    </w:p>
    <w:p w:rsidR="007649B3" w:rsidRDefault="007649B3" w:rsidP="00E473A4">
      <w:pPr>
        <w:spacing w:after="0" w:line="240" w:lineRule="auto"/>
        <w:ind w:firstLine="567"/>
        <w:jc w:val="both"/>
        <w:rPr>
          <w:rFonts w:ascii="Times New Roman" w:hAnsi="Times New Roman" w:cs="Times New Roman"/>
          <w:sz w:val="28"/>
          <w:szCs w:val="28"/>
        </w:rPr>
      </w:pPr>
      <w:r w:rsidRPr="007649B3">
        <w:rPr>
          <w:rFonts w:ascii="Times New Roman" w:hAnsi="Times New Roman" w:cs="Times New Roman"/>
          <w:sz w:val="28"/>
          <w:szCs w:val="28"/>
        </w:rPr>
        <w:t>Поскольку указанные обстоятельства, необходимые для взыскания неосновательного обогащения, в данном случае отсутств</w:t>
      </w:r>
      <w:r>
        <w:rPr>
          <w:rFonts w:ascii="Times New Roman" w:hAnsi="Times New Roman" w:cs="Times New Roman"/>
          <w:sz w:val="28"/>
          <w:szCs w:val="28"/>
        </w:rPr>
        <w:t xml:space="preserve">овали </w:t>
      </w:r>
      <w:r w:rsidRPr="007649B3">
        <w:rPr>
          <w:rFonts w:ascii="Times New Roman" w:hAnsi="Times New Roman" w:cs="Times New Roman"/>
          <w:sz w:val="28"/>
          <w:szCs w:val="28"/>
        </w:rPr>
        <w:t>(задолженность должника по кредитным договорам перед Банком не погашена), оснований для удовлетворения исковых требований не име</w:t>
      </w:r>
      <w:r>
        <w:rPr>
          <w:rFonts w:ascii="Times New Roman" w:hAnsi="Times New Roman" w:cs="Times New Roman"/>
          <w:sz w:val="28"/>
          <w:szCs w:val="28"/>
        </w:rPr>
        <w:t>лось</w:t>
      </w:r>
      <w:r w:rsidRPr="007649B3">
        <w:rPr>
          <w:rFonts w:ascii="Times New Roman" w:hAnsi="Times New Roman" w:cs="Times New Roman"/>
          <w:sz w:val="28"/>
          <w:szCs w:val="28"/>
        </w:rPr>
        <w:t>.</w:t>
      </w:r>
    </w:p>
    <w:p w:rsidR="007649B3" w:rsidRPr="007649B3" w:rsidRDefault="007649B3" w:rsidP="00E473A4">
      <w:pPr>
        <w:spacing w:after="0" w:line="240" w:lineRule="auto"/>
        <w:ind w:firstLine="567"/>
        <w:jc w:val="both"/>
        <w:rPr>
          <w:rFonts w:ascii="Times New Roman" w:hAnsi="Times New Roman" w:cs="Times New Roman"/>
          <w:sz w:val="28"/>
          <w:szCs w:val="28"/>
        </w:rPr>
      </w:pPr>
      <w:r w:rsidRPr="007649B3">
        <w:rPr>
          <w:rFonts w:ascii="Times New Roman" w:hAnsi="Times New Roman" w:cs="Times New Roman"/>
          <w:sz w:val="28"/>
          <w:szCs w:val="28"/>
        </w:rPr>
        <w:t xml:space="preserve">Суд первой инстанции, приняв во внимание осведомленность истца об отсутствии у него договорных отношений с Банком, оснований и цели спорных платежей, в отсутствие оснований для признания действий Банка недобросовестными, </w:t>
      </w:r>
      <w:r>
        <w:rPr>
          <w:rFonts w:ascii="Times New Roman" w:hAnsi="Times New Roman" w:cs="Times New Roman"/>
          <w:sz w:val="28"/>
          <w:szCs w:val="28"/>
        </w:rPr>
        <w:t xml:space="preserve">вынес решение об отказе </w:t>
      </w:r>
      <w:r w:rsidRPr="007649B3">
        <w:rPr>
          <w:rFonts w:ascii="Times New Roman" w:hAnsi="Times New Roman" w:cs="Times New Roman"/>
          <w:sz w:val="28"/>
          <w:szCs w:val="28"/>
        </w:rPr>
        <w:t>в удовлетворении исковых требований</w:t>
      </w:r>
      <w:r>
        <w:rPr>
          <w:rFonts w:ascii="Times New Roman" w:hAnsi="Times New Roman" w:cs="Times New Roman"/>
          <w:sz w:val="28"/>
          <w:szCs w:val="28"/>
        </w:rPr>
        <w:t>.</w:t>
      </w:r>
    </w:p>
    <w:p w:rsidR="007649B3" w:rsidRPr="007649B3" w:rsidRDefault="007649B3"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а</w:t>
      </w:r>
      <w:r w:rsidRPr="007649B3">
        <w:rPr>
          <w:rFonts w:ascii="Times New Roman" w:hAnsi="Times New Roman" w:cs="Times New Roman"/>
          <w:sz w:val="28"/>
          <w:szCs w:val="28"/>
        </w:rPr>
        <w:t>пелляционн</w:t>
      </w:r>
      <w:r>
        <w:rPr>
          <w:rFonts w:ascii="Times New Roman" w:hAnsi="Times New Roman" w:cs="Times New Roman"/>
          <w:sz w:val="28"/>
          <w:szCs w:val="28"/>
        </w:rPr>
        <w:t xml:space="preserve">ой </w:t>
      </w:r>
      <w:r w:rsidRPr="007649B3">
        <w:rPr>
          <w:rFonts w:ascii="Times New Roman" w:hAnsi="Times New Roman" w:cs="Times New Roman"/>
          <w:sz w:val="28"/>
          <w:szCs w:val="28"/>
        </w:rPr>
        <w:t>инстанци</w:t>
      </w:r>
      <w:r>
        <w:rPr>
          <w:rFonts w:ascii="Times New Roman" w:hAnsi="Times New Roman" w:cs="Times New Roman"/>
          <w:sz w:val="28"/>
          <w:szCs w:val="28"/>
        </w:rPr>
        <w:t>и</w:t>
      </w:r>
      <w:r w:rsidRPr="007649B3">
        <w:rPr>
          <w:rFonts w:ascii="Times New Roman" w:hAnsi="Times New Roman" w:cs="Times New Roman"/>
          <w:sz w:val="28"/>
          <w:szCs w:val="28"/>
        </w:rPr>
        <w:t xml:space="preserve"> </w:t>
      </w:r>
      <w:r>
        <w:rPr>
          <w:rFonts w:ascii="Times New Roman" w:hAnsi="Times New Roman" w:cs="Times New Roman"/>
          <w:sz w:val="28"/>
          <w:szCs w:val="28"/>
        </w:rPr>
        <w:t xml:space="preserve">посчитал </w:t>
      </w:r>
      <w:r w:rsidRPr="007649B3">
        <w:rPr>
          <w:rFonts w:ascii="Times New Roman" w:hAnsi="Times New Roman" w:cs="Times New Roman"/>
          <w:sz w:val="28"/>
          <w:szCs w:val="28"/>
        </w:rPr>
        <w:t>решение суда законным и обоснованным и не на</w:t>
      </w:r>
      <w:r>
        <w:rPr>
          <w:rFonts w:ascii="Times New Roman" w:hAnsi="Times New Roman" w:cs="Times New Roman"/>
          <w:sz w:val="28"/>
          <w:szCs w:val="28"/>
        </w:rPr>
        <w:t xml:space="preserve">шел </w:t>
      </w:r>
      <w:r w:rsidRPr="007649B3">
        <w:rPr>
          <w:rFonts w:ascii="Times New Roman" w:hAnsi="Times New Roman" w:cs="Times New Roman"/>
          <w:sz w:val="28"/>
          <w:szCs w:val="28"/>
        </w:rPr>
        <w:t>оснований для его отмены.</w:t>
      </w:r>
    </w:p>
    <w:p w:rsidR="007649B3" w:rsidRDefault="007649B3"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кассационной инстанции оставил судебные акты первой и апелляционной инстанций </w:t>
      </w:r>
      <w:r w:rsidR="001530FD" w:rsidRPr="001530FD">
        <w:rPr>
          <w:rFonts w:ascii="Times New Roman" w:hAnsi="Times New Roman" w:cs="Times New Roman"/>
          <w:sz w:val="28"/>
          <w:szCs w:val="28"/>
        </w:rPr>
        <w:t>без изменения</w:t>
      </w:r>
      <w:r>
        <w:rPr>
          <w:rFonts w:ascii="Times New Roman" w:hAnsi="Times New Roman" w:cs="Times New Roman"/>
          <w:sz w:val="28"/>
          <w:szCs w:val="28"/>
        </w:rPr>
        <w:t>.</w:t>
      </w:r>
    </w:p>
    <w:p w:rsidR="000023B6" w:rsidRDefault="000023B6" w:rsidP="00D82C67">
      <w:pPr>
        <w:spacing w:after="0" w:line="240" w:lineRule="auto"/>
        <w:ind w:firstLine="567"/>
        <w:jc w:val="both"/>
        <w:rPr>
          <w:rFonts w:ascii="Times New Roman" w:hAnsi="Times New Roman" w:cs="Times New Roman"/>
          <w:i/>
          <w:iCs/>
          <w:sz w:val="28"/>
          <w:szCs w:val="28"/>
        </w:rPr>
      </w:pPr>
    </w:p>
    <w:p w:rsidR="00D82C67" w:rsidRDefault="00D82C67" w:rsidP="00D82C67">
      <w:pPr>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Арбитражный суд удовлетворил требования Банка о взыскании с Общества задолженности в порядке субсидиарной ответственности, установив факт соблюдения истцом порядка предварительного обращения кредитора к основному должнику (дело № А11-1892/2017).</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Банк обратился </w:t>
      </w:r>
      <w:proofErr w:type="gramStart"/>
      <w:r>
        <w:rPr>
          <w:rFonts w:ascii="Times New Roman" w:hAnsi="Times New Roman" w:cs="Times New Roman"/>
          <w:bCs/>
          <w:sz w:val="28"/>
          <w:szCs w:val="28"/>
        </w:rPr>
        <w:t>в арбитражный суд с иском к Фонду о взыскании задолженности в сумме</w:t>
      </w:r>
      <w:proofErr w:type="gramEnd"/>
      <w:r>
        <w:rPr>
          <w:rFonts w:ascii="Times New Roman" w:hAnsi="Times New Roman" w:cs="Times New Roman"/>
          <w:bCs/>
          <w:sz w:val="28"/>
          <w:szCs w:val="28"/>
        </w:rPr>
        <w:t xml:space="preserve"> 2 722 611 рублей, возникшей в результате неисполнения Фондом условий договора поручительства.</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Суд первой инстанции на основании статьи 51 АПК РФ привлек к участию в деле в качестве третьих лиц, не заявляющих самостоятельных требований относительно предмета спора, Общество «А», граждан </w:t>
      </w:r>
      <w:r>
        <w:rPr>
          <w:rFonts w:ascii="Times New Roman" w:hAnsi="Times New Roman" w:cs="Times New Roman"/>
          <w:bCs/>
          <w:sz w:val="28"/>
          <w:szCs w:val="28"/>
        </w:rPr>
        <w:br/>
        <w:t>«В» и «Е».</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Определением суда от 30.03.2017 произведена замена ответчика – Фонда на Гарантийный фонд в связи с заключением договора уступки прав и переводе обязанностей по договору поручительства. Данный договор согласован с Банком.</w:t>
      </w:r>
    </w:p>
    <w:p w:rsidR="00D82C67" w:rsidRDefault="00D82C67" w:rsidP="00D82C67">
      <w:pPr>
        <w:spacing w:after="0" w:line="240" w:lineRule="auto"/>
        <w:ind w:firstLine="567"/>
        <w:jc w:val="both"/>
        <w:rPr>
          <w:rFonts w:ascii="Times New Roman" w:hAnsi="Times New Roman" w:cs="Times New Roman"/>
          <w:bCs/>
          <w:sz w:val="28"/>
          <w:szCs w:val="28"/>
        </w:rPr>
      </w:pPr>
      <w:proofErr w:type="gramStart"/>
      <w:r>
        <w:rPr>
          <w:rFonts w:ascii="Times New Roman" w:hAnsi="Times New Roman" w:cs="Times New Roman"/>
          <w:bCs/>
          <w:sz w:val="28"/>
          <w:szCs w:val="28"/>
        </w:rPr>
        <w:t>Руководствуясь статьями 9, 329, 361, 363, 382, 384, 388, 391, 399, 431, 807, 809 и 810 ГК РФ, частью 3 статьи 69 АПК РФ, пунктами 25 и 35 постановления Пленума ВАС РФ от 12.07.2012 № 42 «О некоторых вопросах разрешения споров, связанных с поручительством», суд первой инстанции пришел к выводу об обоснованности требования Банка и взыскал с Гарантийного фонда задолженность в</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порядке</w:t>
      </w:r>
      <w:proofErr w:type="gramEnd"/>
      <w:r>
        <w:rPr>
          <w:rFonts w:ascii="Times New Roman" w:hAnsi="Times New Roman" w:cs="Times New Roman"/>
          <w:bCs/>
          <w:sz w:val="28"/>
          <w:szCs w:val="28"/>
        </w:rPr>
        <w:t xml:space="preserve"> субсидиарной ответственности.</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Первый арбитражный апелляционный суд оставил решение суда первой инстанции без изменения.</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Гарантийный фонд не согласился с принятыми судебными актами и обратился в Арбитражный суд Волго-Вятского округа с кассационной жалобой.</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По мнению Гарантийного фонда, Банком не был соблюден досудебный порядок урегулирования спора, установленный договором поручительства, так как требование было направлено в Фонд после перехода прав по договору поручительства к Гарантийному фонду; Банк нарушил порядок исполнения договора поручительства.</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Рассмотрев кассационную жалобу, Арбитражный суд Волго-Вятского округа не нашел оснований для ее удовлетворения.</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Как следует из материалов дела, Банк (кредитор) и Общество «А» (заемщик) заключили кредитный договор, согласно которому кредитор обязался предоставить заемщику денежные средства в размере </w:t>
      </w:r>
      <w:r>
        <w:rPr>
          <w:rFonts w:ascii="Times New Roman" w:hAnsi="Times New Roman" w:cs="Times New Roman"/>
          <w:bCs/>
          <w:sz w:val="28"/>
          <w:szCs w:val="28"/>
        </w:rPr>
        <w:br/>
        <w:t>12 000 000 рублей, а заемщик обязался возвратить полученные денежные средства и уплатить проценты за пользование кредитом в сроки и на условиях, предусмотренных договором.</w:t>
      </w:r>
    </w:p>
    <w:p w:rsidR="00D82C67" w:rsidRDefault="00D82C67" w:rsidP="00D82C67">
      <w:pPr>
        <w:spacing w:after="0" w:line="240" w:lineRule="auto"/>
        <w:ind w:firstLine="567"/>
        <w:jc w:val="both"/>
        <w:rPr>
          <w:rFonts w:ascii="Times New Roman" w:hAnsi="Times New Roman" w:cs="Times New Roman"/>
          <w:bCs/>
          <w:sz w:val="28"/>
          <w:szCs w:val="28"/>
        </w:rPr>
      </w:pPr>
      <w:proofErr w:type="gramStart"/>
      <w:r>
        <w:rPr>
          <w:rFonts w:ascii="Times New Roman" w:hAnsi="Times New Roman" w:cs="Times New Roman"/>
          <w:bCs/>
          <w:sz w:val="28"/>
          <w:szCs w:val="28"/>
        </w:rPr>
        <w:t>В обеспечение исполнения обязательств заемщика по кредитному договору Общество «А» (должник), Банк и Фонд (поручитель) заключили договор поручительства, по условиям которого поручитель за обусловленную договором плату обязуется отвечать перед Банком за исполнение должником обязательств перед Банком по кредитному договору, в части возврата фактически полученной должником суммы на условиях, указанных в договоре.</w:t>
      </w:r>
      <w:proofErr w:type="gramEnd"/>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Ответственность поручителя перед Банком по договору является субсидиарной.</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Согласно условиям договора поручительства Банк имеет право в случае неисполнения (ненадлежащего исполнения) должником своих обязательств по кредитному договору предъявить требование к поручителю об исполнении обязательств за должника в порядке и сроки, установленные договором.</w:t>
      </w:r>
    </w:p>
    <w:p w:rsidR="00D82C67" w:rsidRDefault="00D82C67" w:rsidP="00D82C67">
      <w:pPr>
        <w:spacing w:after="0" w:line="240" w:lineRule="auto"/>
        <w:ind w:firstLine="567"/>
        <w:jc w:val="both"/>
        <w:rPr>
          <w:rFonts w:ascii="Times New Roman" w:hAnsi="Times New Roman" w:cs="Times New Roman"/>
          <w:bCs/>
          <w:sz w:val="28"/>
          <w:szCs w:val="28"/>
        </w:rPr>
      </w:pPr>
      <w:proofErr w:type="gramStart"/>
      <w:r>
        <w:rPr>
          <w:rFonts w:ascii="Times New Roman" w:hAnsi="Times New Roman" w:cs="Times New Roman"/>
          <w:bCs/>
          <w:sz w:val="28"/>
          <w:szCs w:val="28"/>
        </w:rPr>
        <w:t>Кроме того, Банк в течение не менее 90 календарных дней с даты неисполнения должником своих обязательств по кредитному договору обязан принять все разумные и доступные в сложившейся ситуации меры (в том числе путем списания денежных средств с банковского счета заемщика на основании заранее данного акцепта, обращения взыскания на предмет залога, предъявления требования по банковской гарантии, поручительствам третьих (за исключением Фонда</w:t>
      </w:r>
      <w:proofErr w:type="gramEnd"/>
      <w:r>
        <w:rPr>
          <w:rFonts w:ascii="Times New Roman" w:hAnsi="Times New Roman" w:cs="Times New Roman"/>
          <w:bCs/>
          <w:sz w:val="28"/>
          <w:szCs w:val="28"/>
        </w:rPr>
        <w:t>) лиц и т.п.) в целях получения от должника невозвращенной суммы основного долга (суммы кредита), уплате процентов на нее и исполнения иных обязательств, предусмотренных кредитным договором.</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По истечении не менее 90 календарных дней </w:t>
      </w:r>
      <w:proofErr w:type="gramStart"/>
      <w:r>
        <w:rPr>
          <w:rFonts w:ascii="Times New Roman" w:hAnsi="Times New Roman" w:cs="Times New Roman"/>
          <w:bCs/>
          <w:sz w:val="28"/>
          <w:szCs w:val="28"/>
        </w:rPr>
        <w:t>с даты неисполнения</w:t>
      </w:r>
      <w:proofErr w:type="gramEnd"/>
      <w:r>
        <w:rPr>
          <w:rFonts w:ascii="Times New Roman" w:hAnsi="Times New Roman" w:cs="Times New Roman"/>
          <w:bCs/>
          <w:sz w:val="28"/>
          <w:szCs w:val="28"/>
        </w:rPr>
        <w:t xml:space="preserve"> должником своих обязательств по кредитному договору и выполнения Банком процедур, установленных договором, в случае, если в порядке, установленном кредитным договором, сумма основного долга не была возвращена, Банк предъявляет требование (претензию) к поручителю.</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Общество «А» не исполнило обязательства по кредитному договору, что послужило Банку основанием для обращения в районный суд с требованиями к </w:t>
      </w:r>
      <w:r>
        <w:rPr>
          <w:rFonts w:ascii="Times New Roman" w:hAnsi="Times New Roman" w:cs="Times New Roman"/>
          <w:bCs/>
          <w:sz w:val="28"/>
          <w:szCs w:val="28"/>
        </w:rPr>
        <w:lastRenderedPageBreak/>
        <w:t>Обществу «А», гражданам «В» и «Е» об исполнении обязательств по кредитному договору и обращении взыскания на заложенное имущество.</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Решением районного суда, вступившим в законную силу, требования Банка удовлетворены, с Общества «А», граждан «В» и «Е» солидарно взыскана в пользу Банка задолженность по кредитному договору.</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Банк направил Фонду требование о выполнении обязательств по договору поручительства.</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Фонд отказал в удовлетворении данного требования, что послужило Банку основанием для обращения в арбитражный суд с иском.</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Из материалов дела следовало, что решением районного суда установлен факт ненадлежащего исполнения Обществом «А» обязательств по кредитному договору и их размер по каждому основанию требования; также не имелось доказательств погашения задолженности, взысканной решением районного суда, заемщиком и другими лицами, принявшими на себя обеспечительные обязательства.</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Суд кассационной инстанции согласился с выводами судов первой и апелляционной инстанций, о том, что предъявлению требования к Гарантийному фонду предшествовало обращение Банка к Обществу «А» и солидарным поручителям для взыскания задолженности в судебном порядке.</w:t>
      </w:r>
    </w:p>
    <w:p w:rsidR="00D82C67" w:rsidRDefault="00D82C67" w:rsidP="00D82C67">
      <w:pPr>
        <w:spacing w:after="0" w:line="240" w:lineRule="auto"/>
        <w:ind w:firstLine="567"/>
        <w:jc w:val="both"/>
        <w:rPr>
          <w:rFonts w:ascii="Times New Roman" w:hAnsi="Times New Roman" w:cs="Times New Roman"/>
          <w:bCs/>
          <w:sz w:val="28"/>
          <w:szCs w:val="28"/>
        </w:rPr>
      </w:pPr>
      <w:proofErr w:type="spellStart"/>
      <w:r>
        <w:rPr>
          <w:rFonts w:ascii="Times New Roman" w:hAnsi="Times New Roman" w:cs="Times New Roman"/>
          <w:bCs/>
          <w:sz w:val="28"/>
          <w:szCs w:val="28"/>
        </w:rPr>
        <w:t>Несовершение</w:t>
      </w:r>
      <w:proofErr w:type="spellEnd"/>
      <w:r>
        <w:rPr>
          <w:rFonts w:ascii="Times New Roman" w:hAnsi="Times New Roman" w:cs="Times New Roman"/>
          <w:bCs/>
          <w:sz w:val="28"/>
          <w:szCs w:val="28"/>
        </w:rPr>
        <w:t xml:space="preserve"> основным должником и солидарными поручителями соответствующих действий в пользу Банка по погашению задолженности суд кассационной инстанции расценил как отказ/уклонение от исполнения кредитных обязательств.</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Следовательно, Банк имел право обратиться к поручителю, несущему субсидиарную ответственность.</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Кроме того, доказательства удовлетворения Гарантийным фондом требований Банка о возврате кредита в материалах дела отсутствовали, в связи с чем, суды пришли к выводу об обоснованности требования Банка о взыскании с ответчика задолженности в порядке субсидиарной ответственности.</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Оценив условия договора поручительства, суды сочли, что условием обращения с требованием к Гарантийному фонду как субсидиарному поручителю является совершение Банком в течение не менее 90 </w:t>
      </w:r>
      <w:proofErr w:type="gramStart"/>
      <w:r>
        <w:rPr>
          <w:rFonts w:ascii="Times New Roman" w:hAnsi="Times New Roman" w:cs="Times New Roman"/>
          <w:bCs/>
          <w:sz w:val="28"/>
          <w:szCs w:val="28"/>
        </w:rPr>
        <w:t>календарный</w:t>
      </w:r>
      <w:proofErr w:type="gramEnd"/>
      <w:r>
        <w:rPr>
          <w:rFonts w:ascii="Times New Roman" w:hAnsi="Times New Roman" w:cs="Times New Roman"/>
          <w:bCs/>
          <w:sz w:val="28"/>
          <w:szCs w:val="28"/>
        </w:rPr>
        <w:t xml:space="preserve"> дней всех разумных и доступных мер в целях получения от должника невозвращенной суммы основного долга.</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Суды установили, что Банк принял необходимые меры для взыскания задолженности по кредитному договору, в том числе путем взыскания в судебном порядке задолженности с заемщика и обращения взыскания на предмет залога, что подтверждено решением районного суда.</w:t>
      </w:r>
    </w:p>
    <w:p w:rsidR="00D82C67" w:rsidRDefault="00D82C67" w:rsidP="00D82C6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Срок, установленный в договоре поручительства (не менее 90 календарных дней с даты неисполнения обязательств по договору и выполнения Банком необходимых процедур для взыскания долга) был соблюден.</w:t>
      </w:r>
    </w:p>
    <w:p w:rsidR="00D82C67" w:rsidRDefault="00D82C67" w:rsidP="00D82C67">
      <w:pPr>
        <w:spacing w:after="0" w:line="240" w:lineRule="auto"/>
        <w:ind w:firstLine="567"/>
        <w:jc w:val="both"/>
        <w:rPr>
          <w:rFonts w:ascii="Times New Roman" w:hAnsi="Times New Roman" w:cs="Times New Roman"/>
          <w:bCs/>
          <w:sz w:val="28"/>
          <w:szCs w:val="28"/>
        </w:rPr>
      </w:pPr>
    </w:p>
    <w:p w:rsidR="00F040EB" w:rsidRDefault="00F040EB" w:rsidP="00E473A4">
      <w:pPr>
        <w:spacing w:after="0" w:line="240" w:lineRule="auto"/>
        <w:ind w:firstLine="567"/>
        <w:jc w:val="both"/>
        <w:rPr>
          <w:rFonts w:ascii="Times New Roman" w:hAnsi="Times New Roman" w:cs="Times New Roman"/>
          <w:i/>
          <w:sz w:val="28"/>
          <w:szCs w:val="28"/>
        </w:rPr>
      </w:pPr>
    </w:p>
    <w:p w:rsidR="00D11B14" w:rsidRPr="00D2047B" w:rsidRDefault="00D2047B" w:rsidP="00E473A4">
      <w:pPr>
        <w:spacing w:after="0" w:line="240" w:lineRule="auto"/>
        <w:ind w:firstLine="567"/>
        <w:jc w:val="both"/>
        <w:rPr>
          <w:rFonts w:ascii="Times New Roman" w:hAnsi="Times New Roman" w:cs="Times New Roman"/>
          <w:i/>
          <w:sz w:val="28"/>
          <w:szCs w:val="28"/>
        </w:rPr>
      </w:pPr>
      <w:r w:rsidRPr="00D2047B">
        <w:rPr>
          <w:rFonts w:ascii="Times New Roman" w:hAnsi="Times New Roman" w:cs="Times New Roman"/>
          <w:i/>
          <w:sz w:val="28"/>
          <w:szCs w:val="28"/>
        </w:rPr>
        <w:lastRenderedPageBreak/>
        <w:t>Суд первой инстанции удовлетворил требовани</w:t>
      </w:r>
      <w:r>
        <w:rPr>
          <w:rFonts w:ascii="Times New Roman" w:hAnsi="Times New Roman" w:cs="Times New Roman"/>
          <w:i/>
          <w:sz w:val="28"/>
          <w:szCs w:val="28"/>
        </w:rPr>
        <w:t>я</w:t>
      </w:r>
      <w:r w:rsidRPr="00D2047B">
        <w:rPr>
          <w:rFonts w:ascii="Times New Roman" w:hAnsi="Times New Roman" w:cs="Times New Roman"/>
          <w:i/>
          <w:sz w:val="28"/>
          <w:szCs w:val="28"/>
        </w:rPr>
        <w:t xml:space="preserve"> Общества о взыскании с Завода задолженности по договорам процентного займа, так как </w:t>
      </w:r>
      <w:r w:rsidR="00D11B14" w:rsidRPr="00D2047B">
        <w:rPr>
          <w:rFonts w:ascii="Times New Roman" w:hAnsi="Times New Roman" w:cs="Times New Roman"/>
          <w:i/>
          <w:sz w:val="28"/>
          <w:szCs w:val="28"/>
        </w:rPr>
        <w:t>факты получения заемщиком денежных средств, пользования ими в спорный период и неисполнения им обязательства по возврату суммы займа подтверждены</w:t>
      </w:r>
      <w:r w:rsidRPr="00D2047B">
        <w:rPr>
          <w:rFonts w:ascii="Times New Roman" w:hAnsi="Times New Roman" w:cs="Times New Roman"/>
          <w:i/>
          <w:sz w:val="28"/>
          <w:szCs w:val="28"/>
        </w:rPr>
        <w:t xml:space="preserve"> материалами дела; </w:t>
      </w:r>
      <w:r w:rsidR="00D11B14" w:rsidRPr="00D2047B">
        <w:rPr>
          <w:rFonts w:ascii="Times New Roman" w:hAnsi="Times New Roman" w:cs="Times New Roman"/>
          <w:i/>
          <w:sz w:val="28"/>
          <w:szCs w:val="28"/>
        </w:rPr>
        <w:t>факты исполнения заемщиком обязательства по договорам займа либо безденежности займа не доказаны (</w:t>
      </w:r>
      <w:r w:rsidR="00540DC3">
        <w:rPr>
          <w:rFonts w:ascii="Times New Roman" w:hAnsi="Times New Roman" w:cs="Times New Roman"/>
          <w:i/>
          <w:sz w:val="28"/>
          <w:szCs w:val="28"/>
        </w:rPr>
        <w:t>д</w:t>
      </w:r>
      <w:r w:rsidR="00D11B14" w:rsidRPr="00D2047B">
        <w:rPr>
          <w:rFonts w:ascii="Times New Roman" w:hAnsi="Times New Roman" w:cs="Times New Roman"/>
          <w:i/>
          <w:sz w:val="28"/>
          <w:szCs w:val="28"/>
        </w:rPr>
        <w:t>ело № А11-14675/2017)</w:t>
      </w:r>
      <w:r w:rsidR="00540DC3">
        <w:rPr>
          <w:rFonts w:ascii="Times New Roman" w:hAnsi="Times New Roman" w:cs="Times New Roman"/>
          <w:i/>
          <w:sz w:val="28"/>
          <w:szCs w:val="28"/>
        </w:rPr>
        <w:t>.</w:t>
      </w:r>
    </w:p>
    <w:p w:rsidR="00D11B14" w:rsidRDefault="00DC2122" w:rsidP="00E473A4">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Общество </w:t>
      </w:r>
      <w:r w:rsidR="00D11B14" w:rsidRPr="00D2047B">
        <w:rPr>
          <w:rFonts w:ascii="Times New Roman" w:hAnsi="Times New Roman" w:cs="Times New Roman"/>
          <w:sz w:val="28"/>
          <w:szCs w:val="28"/>
        </w:rPr>
        <w:t xml:space="preserve">обратилось в арбитражный суд с иском к Заводу о взыскании </w:t>
      </w:r>
      <w:r>
        <w:rPr>
          <w:rFonts w:ascii="Times New Roman" w:hAnsi="Times New Roman" w:cs="Times New Roman"/>
          <w:sz w:val="28"/>
          <w:szCs w:val="28"/>
        </w:rPr>
        <w:t xml:space="preserve">     </w:t>
      </w:r>
      <w:r w:rsidR="00D11B14" w:rsidRPr="00D2047B">
        <w:rPr>
          <w:rFonts w:ascii="Times New Roman" w:hAnsi="Times New Roman" w:cs="Times New Roman"/>
          <w:sz w:val="28"/>
          <w:szCs w:val="28"/>
        </w:rPr>
        <w:t>341 680 рублей задолженности по договорам процентного займа, 298 209 рублей 43 копеек процентов за пользование займом, начисленных за период с 20.06.2015 по 03.07.2018 и далее по день фактической уплаты суммы займа, а также 99 566 рублей 30 копеек процентов за пользование чужими денежными средствами, начисленных с 20.01.2015 по</w:t>
      </w:r>
      <w:proofErr w:type="gramEnd"/>
      <w:r w:rsidR="00D11B14" w:rsidRPr="00D2047B">
        <w:rPr>
          <w:rFonts w:ascii="Times New Roman" w:hAnsi="Times New Roman" w:cs="Times New Roman"/>
          <w:sz w:val="28"/>
          <w:szCs w:val="28"/>
        </w:rPr>
        <w:t xml:space="preserve"> 03.07.2018 и далее по день фактической оплаты долга.</w:t>
      </w:r>
    </w:p>
    <w:p w:rsidR="00AE381A" w:rsidRPr="00AE381A" w:rsidRDefault="00AE381A" w:rsidP="00E473A4">
      <w:pPr>
        <w:spacing w:after="0" w:line="240" w:lineRule="auto"/>
        <w:ind w:firstLine="567"/>
        <w:jc w:val="both"/>
        <w:rPr>
          <w:rFonts w:ascii="Times New Roman" w:hAnsi="Times New Roman" w:cs="Times New Roman"/>
          <w:sz w:val="28"/>
          <w:szCs w:val="28"/>
        </w:rPr>
      </w:pPr>
      <w:r w:rsidRPr="00AE381A">
        <w:rPr>
          <w:rFonts w:ascii="Times New Roman" w:hAnsi="Times New Roman" w:cs="Times New Roman"/>
          <w:sz w:val="28"/>
          <w:szCs w:val="28"/>
        </w:rPr>
        <w:t xml:space="preserve">К участию в деле в качестве третьего лица, не заявляющего самостоятельных требований относительно предмета спора, привлечен </w:t>
      </w:r>
      <w:r>
        <w:rPr>
          <w:rFonts w:ascii="Times New Roman" w:hAnsi="Times New Roman" w:cs="Times New Roman"/>
          <w:sz w:val="28"/>
          <w:szCs w:val="28"/>
        </w:rPr>
        <w:t xml:space="preserve">гражданин </w:t>
      </w:r>
      <w:r w:rsidRPr="00AE381A">
        <w:rPr>
          <w:rFonts w:ascii="Times New Roman" w:hAnsi="Times New Roman" w:cs="Times New Roman"/>
          <w:sz w:val="28"/>
          <w:szCs w:val="28"/>
        </w:rPr>
        <w:t>Л</w:t>
      </w:r>
      <w:r>
        <w:rPr>
          <w:rFonts w:ascii="Times New Roman" w:hAnsi="Times New Roman" w:cs="Times New Roman"/>
          <w:sz w:val="28"/>
          <w:szCs w:val="28"/>
        </w:rPr>
        <w:t>.</w:t>
      </w:r>
    </w:p>
    <w:p w:rsidR="00AE381A" w:rsidRDefault="00210B95"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Арбитражный суд первой инстанции </w:t>
      </w:r>
      <w:r w:rsidR="00D11B14" w:rsidRPr="00D2047B">
        <w:rPr>
          <w:rFonts w:ascii="Times New Roman" w:hAnsi="Times New Roman" w:cs="Times New Roman"/>
          <w:sz w:val="28"/>
          <w:szCs w:val="28"/>
        </w:rPr>
        <w:t xml:space="preserve">исковые требования </w:t>
      </w:r>
      <w:r>
        <w:rPr>
          <w:rFonts w:ascii="Times New Roman" w:hAnsi="Times New Roman" w:cs="Times New Roman"/>
          <w:sz w:val="28"/>
          <w:szCs w:val="28"/>
        </w:rPr>
        <w:t xml:space="preserve">Общества </w:t>
      </w:r>
      <w:r w:rsidR="00D11B14" w:rsidRPr="00D2047B">
        <w:rPr>
          <w:rFonts w:ascii="Times New Roman" w:hAnsi="Times New Roman" w:cs="Times New Roman"/>
          <w:sz w:val="28"/>
          <w:szCs w:val="28"/>
        </w:rPr>
        <w:t>удовлетвор</w:t>
      </w:r>
      <w:r>
        <w:rPr>
          <w:rFonts w:ascii="Times New Roman" w:hAnsi="Times New Roman" w:cs="Times New Roman"/>
          <w:sz w:val="28"/>
          <w:szCs w:val="28"/>
        </w:rPr>
        <w:t>ил в</w:t>
      </w:r>
      <w:r w:rsidR="00D11B14" w:rsidRPr="00D2047B">
        <w:rPr>
          <w:rFonts w:ascii="Times New Roman" w:hAnsi="Times New Roman" w:cs="Times New Roman"/>
          <w:sz w:val="28"/>
          <w:szCs w:val="28"/>
        </w:rPr>
        <w:t xml:space="preserve"> полном объеме.</w:t>
      </w:r>
    </w:p>
    <w:p w:rsidR="00AE381A" w:rsidRDefault="00AE381A" w:rsidP="00E473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апелляционной инстанции оставил решение суда первой инстанции без изменения.</w:t>
      </w:r>
    </w:p>
    <w:p w:rsidR="00DE647C" w:rsidRPr="00DE647C" w:rsidRDefault="00D11B14" w:rsidP="00E473A4">
      <w:pPr>
        <w:tabs>
          <w:tab w:val="left" w:pos="567"/>
        </w:tabs>
        <w:spacing w:after="0" w:line="240" w:lineRule="auto"/>
        <w:ind w:firstLine="567"/>
        <w:jc w:val="both"/>
        <w:rPr>
          <w:rFonts w:ascii="Times New Roman" w:hAnsi="Times New Roman" w:cs="Times New Roman"/>
          <w:sz w:val="28"/>
          <w:szCs w:val="28"/>
        </w:rPr>
      </w:pPr>
      <w:r w:rsidRPr="00D2047B">
        <w:rPr>
          <w:rFonts w:ascii="Times New Roman" w:hAnsi="Times New Roman" w:cs="Times New Roman"/>
          <w:sz w:val="28"/>
          <w:szCs w:val="28"/>
        </w:rPr>
        <w:t xml:space="preserve">Завод не согласился с принятыми судебными актами и обратился в </w:t>
      </w:r>
      <w:r w:rsidR="00DE647C">
        <w:rPr>
          <w:rFonts w:ascii="Times New Roman" w:hAnsi="Times New Roman" w:cs="Times New Roman"/>
          <w:sz w:val="28"/>
          <w:szCs w:val="28"/>
        </w:rPr>
        <w:t xml:space="preserve">окружной </w:t>
      </w:r>
      <w:r w:rsidRPr="00D2047B">
        <w:rPr>
          <w:rFonts w:ascii="Times New Roman" w:hAnsi="Times New Roman" w:cs="Times New Roman"/>
          <w:sz w:val="28"/>
          <w:szCs w:val="28"/>
        </w:rPr>
        <w:t>суд с кассационной жалобой.</w:t>
      </w:r>
      <w:r w:rsidR="00DE647C">
        <w:rPr>
          <w:rFonts w:ascii="Times New Roman" w:hAnsi="Times New Roman" w:cs="Times New Roman"/>
          <w:sz w:val="28"/>
          <w:szCs w:val="28"/>
        </w:rPr>
        <w:t xml:space="preserve"> </w:t>
      </w:r>
      <w:r w:rsidR="00DE647C" w:rsidRPr="00DE647C">
        <w:rPr>
          <w:rFonts w:ascii="Times New Roman" w:hAnsi="Times New Roman" w:cs="Times New Roman"/>
          <w:sz w:val="28"/>
          <w:szCs w:val="28"/>
        </w:rPr>
        <w:t xml:space="preserve">По мнению заявителя, суды двух инстанций неверно квалифицировали гражданские правоотношения между сторонами как заемные. </w:t>
      </w:r>
      <w:r w:rsidR="00DE647C">
        <w:rPr>
          <w:rFonts w:ascii="Times New Roman" w:hAnsi="Times New Roman" w:cs="Times New Roman"/>
          <w:sz w:val="28"/>
          <w:szCs w:val="28"/>
        </w:rPr>
        <w:t xml:space="preserve">Завод указал на то, что Общество </w:t>
      </w:r>
      <w:r w:rsidR="00DE647C" w:rsidRPr="00DE647C">
        <w:rPr>
          <w:rFonts w:ascii="Times New Roman" w:hAnsi="Times New Roman" w:cs="Times New Roman"/>
          <w:sz w:val="28"/>
          <w:szCs w:val="28"/>
        </w:rPr>
        <w:t>не име</w:t>
      </w:r>
      <w:r w:rsidR="00DE647C">
        <w:rPr>
          <w:rFonts w:ascii="Times New Roman" w:hAnsi="Times New Roman" w:cs="Times New Roman"/>
          <w:sz w:val="28"/>
          <w:szCs w:val="28"/>
        </w:rPr>
        <w:t xml:space="preserve">ло </w:t>
      </w:r>
      <w:r w:rsidR="00DE647C" w:rsidRPr="00DE647C">
        <w:rPr>
          <w:rFonts w:ascii="Times New Roman" w:hAnsi="Times New Roman" w:cs="Times New Roman"/>
          <w:sz w:val="28"/>
          <w:szCs w:val="28"/>
        </w:rPr>
        <w:t>право на подачу иска, поскольку договор цессии был исполнен сторонами и все вытекающие из него обязательства прекратились.</w:t>
      </w:r>
    </w:p>
    <w:p w:rsidR="004E46BF" w:rsidRPr="004E46BF" w:rsidRDefault="004E46BF" w:rsidP="00E473A4">
      <w:pPr>
        <w:tabs>
          <w:tab w:val="left" w:pos="567"/>
        </w:tabs>
        <w:spacing w:after="0" w:line="240" w:lineRule="auto"/>
        <w:ind w:firstLine="567"/>
        <w:jc w:val="both"/>
        <w:rPr>
          <w:rFonts w:ascii="Times New Roman" w:hAnsi="Times New Roman" w:cs="Times New Roman"/>
          <w:sz w:val="28"/>
          <w:szCs w:val="28"/>
        </w:rPr>
      </w:pPr>
      <w:proofErr w:type="gramStart"/>
      <w:r w:rsidRPr="004E46BF">
        <w:rPr>
          <w:rFonts w:ascii="Times New Roman" w:hAnsi="Times New Roman" w:cs="Times New Roman"/>
          <w:sz w:val="28"/>
          <w:szCs w:val="28"/>
        </w:rPr>
        <w:t>Как</w:t>
      </w:r>
      <w:r>
        <w:rPr>
          <w:rFonts w:ascii="Times New Roman" w:hAnsi="Times New Roman" w:cs="Times New Roman"/>
          <w:sz w:val="28"/>
          <w:szCs w:val="28"/>
        </w:rPr>
        <w:t xml:space="preserve"> было </w:t>
      </w:r>
      <w:r w:rsidRPr="004E46BF">
        <w:rPr>
          <w:rFonts w:ascii="Times New Roman" w:hAnsi="Times New Roman" w:cs="Times New Roman"/>
          <w:sz w:val="28"/>
          <w:szCs w:val="28"/>
        </w:rPr>
        <w:t>установ</w:t>
      </w:r>
      <w:r>
        <w:rPr>
          <w:rFonts w:ascii="Times New Roman" w:hAnsi="Times New Roman" w:cs="Times New Roman"/>
          <w:sz w:val="28"/>
          <w:szCs w:val="28"/>
        </w:rPr>
        <w:t xml:space="preserve">лено </w:t>
      </w:r>
      <w:r w:rsidRPr="004E46BF">
        <w:rPr>
          <w:rFonts w:ascii="Times New Roman" w:hAnsi="Times New Roman" w:cs="Times New Roman"/>
          <w:sz w:val="28"/>
          <w:szCs w:val="28"/>
        </w:rPr>
        <w:t>суд</w:t>
      </w:r>
      <w:r>
        <w:rPr>
          <w:rFonts w:ascii="Times New Roman" w:hAnsi="Times New Roman" w:cs="Times New Roman"/>
          <w:sz w:val="28"/>
          <w:szCs w:val="28"/>
        </w:rPr>
        <w:t>ами п</w:t>
      </w:r>
      <w:r w:rsidRPr="004E46BF">
        <w:rPr>
          <w:rFonts w:ascii="Times New Roman" w:hAnsi="Times New Roman" w:cs="Times New Roman"/>
          <w:sz w:val="28"/>
          <w:szCs w:val="28"/>
        </w:rPr>
        <w:t xml:space="preserve">ервой и апелляционной инстанций, </w:t>
      </w:r>
      <w:r>
        <w:rPr>
          <w:rFonts w:ascii="Times New Roman" w:hAnsi="Times New Roman" w:cs="Times New Roman"/>
          <w:sz w:val="28"/>
          <w:szCs w:val="28"/>
        </w:rPr>
        <w:t xml:space="preserve">Общество </w:t>
      </w:r>
      <w:r w:rsidRPr="004E46BF">
        <w:rPr>
          <w:rFonts w:ascii="Times New Roman" w:hAnsi="Times New Roman" w:cs="Times New Roman"/>
          <w:sz w:val="28"/>
          <w:szCs w:val="28"/>
        </w:rPr>
        <w:t xml:space="preserve"> перечислило Заводу денежные средства на общую сумму 1 430 000 рублей по платежным поручениям: от 09.06.2006 и от 13.06.2006 с указанием назначения платежа </w:t>
      </w:r>
      <w:r>
        <w:rPr>
          <w:rFonts w:ascii="Times New Roman" w:hAnsi="Times New Roman" w:cs="Times New Roman"/>
          <w:sz w:val="28"/>
          <w:szCs w:val="28"/>
        </w:rPr>
        <w:t>«</w:t>
      </w:r>
      <w:r w:rsidRPr="004E46BF">
        <w:rPr>
          <w:rFonts w:ascii="Times New Roman" w:hAnsi="Times New Roman" w:cs="Times New Roman"/>
          <w:sz w:val="28"/>
          <w:szCs w:val="28"/>
        </w:rPr>
        <w:t>оплата по договору процентного займа от 10.04.2006</w:t>
      </w:r>
      <w:r>
        <w:rPr>
          <w:rFonts w:ascii="Times New Roman" w:hAnsi="Times New Roman" w:cs="Times New Roman"/>
          <w:sz w:val="28"/>
          <w:szCs w:val="28"/>
        </w:rPr>
        <w:t>»</w:t>
      </w:r>
      <w:r w:rsidRPr="004E46BF">
        <w:rPr>
          <w:rFonts w:ascii="Times New Roman" w:hAnsi="Times New Roman" w:cs="Times New Roman"/>
          <w:sz w:val="28"/>
          <w:szCs w:val="28"/>
        </w:rPr>
        <w:t xml:space="preserve">; от 13.06.2006 и от 14.06.2006 с указанием назначения платежа </w:t>
      </w:r>
      <w:r>
        <w:rPr>
          <w:rFonts w:ascii="Times New Roman" w:hAnsi="Times New Roman" w:cs="Times New Roman"/>
          <w:sz w:val="28"/>
          <w:szCs w:val="28"/>
        </w:rPr>
        <w:t>«</w:t>
      </w:r>
      <w:r w:rsidRPr="004E46BF">
        <w:rPr>
          <w:rFonts w:ascii="Times New Roman" w:hAnsi="Times New Roman" w:cs="Times New Roman"/>
          <w:sz w:val="28"/>
          <w:szCs w:val="28"/>
        </w:rPr>
        <w:t>оплата по договору процентного займа от 19.05.2006</w:t>
      </w:r>
      <w:r>
        <w:rPr>
          <w:rFonts w:ascii="Times New Roman" w:hAnsi="Times New Roman" w:cs="Times New Roman"/>
          <w:sz w:val="28"/>
          <w:szCs w:val="28"/>
        </w:rPr>
        <w:t>»</w:t>
      </w:r>
      <w:r w:rsidRPr="004E46BF">
        <w:rPr>
          <w:rFonts w:ascii="Times New Roman" w:hAnsi="Times New Roman" w:cs="Times New Roman"/>
          <w:sz w:val="28"/>
          <w:szCs w:val="28"/>
        </w:rPr>
        <w:t>;</w:t>
      </w:r>
      <w:proofErr w:type="gramEnd"/>
      <w:r w:rsidRPr="004E46BF">
        <w:rPr>
          <w:rFonts w:ascii="Times New Roman" w:hAnsi="Times New Roman" w:cs="Times New Roman"/>
          <w:sz w:val="28"/>
          <w:szCs w:val="28"/>
        </w:rPr>
        <w:t xml:space="preserve"> от 14.06.2006 с указанием назначения платежа </w:t>
      </w:r>
      <w:r>
        <w:rPr>
          <w:rFonts w:ascii="Times New Roman" w:hAnsi="Times New Roman" w:cs="Times New Roman"/>
          <w:sz w:val="28"/>
          <w:szCs w:val="28"/>
        </w:rPr>
        <w:t>«</w:t>
      </w:r>
      <w:r w:rsidRPr="004E46BF">
        <w:rPr>
          <w:rFonts w:ascii="Times New Roman" w:hAnsi="Times New Roman" w:cs="Times New Roman"/>
          <w:sz w:val="28"/>
          <w:szCs w:val="28"/>
        </w:rPr>
        <w:t>оплата по договору процентного займа от 01.06.2006</w:t>
      </w:r>
      <w:r>
        <w:rPr>
          <w:rFonts w:ascii="Times New Roman" w:hAnsi="Times New Roman" w:cs="Times New Roman"/>
          <w:sz w:val="28"/>
          <w:szCs w:val="28"/>
        </w:rPr>
        <w:t>»</w:t>
      </w:r>
      <w:r w:rsidRPr="004E46BF">
        <w:rPr>
          <w:rFonts w:ascii="Times New Roman" w:hAnsi="Times New Roman" w:cs="Times New Roman"/>
          <w:sz w:val="28"/>
          <w:szCs w:val="28"/>
        </w:rPr>
        <w:t>.</w:t>
      </w:r>
    </w:p>
    <w:p w:rsidR="004E46BF" w:rsidRPr="004E46BF" w:rsidRDefault="004E46BF" w:rsidP="00E473A4">
      <w:pPr>
        <w:tabs>
          <w:tab w:val="left" w:pos="567"/>
        </w:tabs>
        <w:spacing w:after="0" w:line="240" w:lineRule="auto"/>
        <w:ind w:firstLine="567"/>
        <w:jc w:val="both"/>
        <w:rPr>
          <w:rFonts w:ascii="Times New Roman" w:hAnsi="Times New Roman" w:cs="Times New Roman"/>
          <w:sz w:val="28"/>
          <w:szCs w:val="28"/>
        </w:rPr>
      </w:pPr>
      <w:r w:rsidRPr="004E46BF">
        <w:rPr>
          <w:rFonts w:ascii="Times New Roman" w:hAnsi="Times New Roman" w:cs="Times New Roman"/>
          <w:sz w:val="28"/>
          <w:szCs w:val="28"/>
        </w:rPr>
        <w:t xml:space="preserve">В письме от 19.12.2014 </w:t>
      </w:r>
      <w:r w:rsidR="003A3E25">
        <w:rPr>
          <w:rFonts w:ascii="Times New Roman" w:hAnsi="Times New Roman" w:cs="Times New Roman"/>
          <w:sz w:val="28"/>
          <w:szCs w:val="28"/>
        </w:rPr>
        <w:t xml:space="preserve">Общество </w:t>
      </w:r>
      <w:r w:rsidRPr="004E46BF">
        <w:rPr>
          <w:rFonts w:ascii="Times New Roman" w:hAnsi="Times New Roman" w:cs="Times New Roman"/>
          <w:sz w:val="28"/>
          <w:szCs w:val="28"/>
        </w:rPr>
        <w:t xml:space="preserve">потребовало от Завода возвратить </w:t>
      </w:r>
      <w:r w:rsidR="003A3E25">
        <w:rPr>
          <w:rFonts w:ascii="Times New Roman" w:hAnsi="Times New Roman" w:cs="Times New Roman"/>
          <w:sz w:val="28"/>
          <w:szCs w:val="28"/>
        </w:rPr>
        <w:t>выше</w:t>
      </w:r>
      <w:r w:rsidRPr="004E46BF">
        <w:rPr>
          <w:rFonts w:ascii="Times New Roman" w:hAnsi="Times New Roman" w:cs="Times New Roman"/>
          <w:sz w:val="28"/>
          <w:szCs w:val="28"/>
        </w:rPr>
        <w:t>указанные денежные средства, перечисленные ему в качестве займа; ответчик данное требование оставил без ответа, спорные денежные средства не возвратил.</w:t>
      </w:r>
    </w:p>
    <w:p w:rsidR="004E46BF" w:rsidRPr="004E46BF" w:rsidRDefault="003A3E25" w:rsidP="00E473A4">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Общество </w:t>
      </w:r>
      <w:r w:rsidR="004E46BF" w:rsidRPr="004E46BF">
        <w:rPr>
          <w:rFonts w:ascii="Times New Roman" w:hAnsi="Times New Roman" w:cs="Times New Roman"/>
          <w:sz w:val="28"/>
          <w:szCs w:val="28"/>
        </w:rPr>
        <w:t xml:space="preserve">в лице директора </w:t>
      </w:r>
      <w:r>
        <w:rPr>
          <w:rFonts w:ascii="Times New Roman" w:hAnsi="Times New Roman" w:cs="Times New Roman"/>
          <w:sz w:val="28"/>
          <w:szCs w:val="28"/>
        </w:rPr>
        <w:t xml:space="preserve">гражданина </w:t>
      </w:r>
      <w:r w:rsidR="004E46BF" w:rsidRPr="004E46BF">
        <w:rPr>
          <w:rFonts w:ascii="Times New Roman" w:hAnsi="Times New Roman" w:cs="Times New Roman"/>
          <w:sz w:val="28"/>
          <w:szCs w:val="28"/>
        </w:rPr>
        <w:t>К</w:t>
      </w:r>
      <w:r>
        <w:rPr>
          <w:rFonts w:ascii="Times New Roman" w:hAnsi="Times New Roman" w:cs="Times New Roman"/>
          <w:sz w:val="28"/>
          <w:szCs w:val="28"/>
        </w:rPr>
        <w:t xml:space="preserve">. </w:t>
      </w:r>
      <w:r w:rsidR="004E46BF" w:rsidRPr="004E46BF">
        <w:rPr>
          <w:rFonts w:ascii="Times New Roman" w:hAnsi="Times New Roman" w:cs="Times New Roman"/>
          <w:sz w:val="28"/>
          <w:szCs w:val="28"/>
        </w:rPr>
        <w:t xml:space="preserve">(цедент) и </w:t>
      </w:r>
      <w:r>
        <w:rPr>
          <w:rFonts w:ascii="Times New Roman" w:hAnsi="Times New Roman" w:cs="Times New Roman"/>
          <w:sz w:val="28"/>
          <w:szCs w:val="28"/>
        </w:rPr>
        <w:t xml:space="preserve">гражданина </w:t>
      </w:r>
      <w:r w:rsidR="004E46BF" w:rsidRPr="004E46BF">
        <w:rPr>
          <w:rFonts w:ascii="Times New Roman" w:hAnsi="Times New Roman" w:cs="Times New Roman"/>
          <w:sz w:val="28"/>
          <w:szCs w:val="28"/>
        </w:rPr>
        <w:t>Л</w:t>
      </w:r>
      <w:r>
        <w:rPr>
          <w:rFonts w:ascii="Times New Roman" w:hAnsi="Times New Roman" w:cs="Times New Roman"/>
          <w:sz w:val="28"/>
          <w:szCs w:val="28"/>
        </w:rPr>
        <w:t xml:space="preserve">. </w:t>
      </w:r>
      <w:r w:rsidR="004E46BF" w:rsidRPr="004E46BF">
        <w:rPr>
          <w:rFonts w:ascii="Times New Roman" w:hAnsi="Times New Roman" w:cs="Times New Roman"/>
          <w:sz w:val="28"/>
          <w:szCs w:val="28"/>
        </w:rPr>
        <w:t xml:space="preserve"> (цессионарий) 10.02.2016 заключили договор уступки прав (цессии)</w:t>
      </w:r>
      <w:r>
        <w:rPr>
          <w:rFonts w:ascii="Times New Roman" w:hAnsi="Times New Roman" w:cs="Times New Roman"/>
          <w:sz w:val="28"/>
          <w:szCs w:val="28"/>
        </w:rPr>
        <w:t>, по условиям которого с</w:t>
      </w:r>
      <w:r w:rsidR="004E46BF" w:rsidRPr="004E46BF">
        <w:rPr>
          <w:rFonts w:ascii="Times New Roman" w:hAnsi="Times New Roman" w:cs="Times New Roman"/>
          <w:sz w:val="28"/>
          <w:szCs w:val="28"/>
        </w:rPr>
        <w:t>тороны признали, что между цедентом и Заводом действуют отношения, предметом которых является предоставление Заводу займов в суммах 330 000 рублей и 11 680 рублей; данные правоотношения образуют право цедента требовать с должника сумму денежных средств в размере не менее</w:t>
      </w:r>
      <w:proofErr w:type="gramStart"/>
      <w:r w:rsidR="004E46BF" w:rsidRPr="004E46BF">
        <w:rPr>
          <w:rFonts w:ascii="Times New Roman" w:hAnsi="Times New Roman" w:cs="Times New Roman"/>
          <w:sz w:val="28"/>
          <w:szCs w:val="28"/>
        </w:rPr>
        <w:t>,</w:t>
      </w:r>
      <w:proofErr w:type="gramEnd"/>
      <w:r w:rsidR="004E46BF" w:rsidRPr="004E46BF">
        <w:rPr>
          <w:rFonts w:ascii="Times New Roman" w:hAnsi="Times New Roman" w:cs="Times New Roman"/>
          <w:sz w:val="28"/>
          <w:szCs w:val="28"/>
        </w:rPr>
        <w:t xml:space="preserve"> чем размер изначально поступивших к должнику сумм</w:t>
      </w:r>
      <w:r w:rsidR="00875CFF">
        <w:rPr>
          <w:rFonts w:ascii="Times New Roman" w:hAnsi="Times New Roman" w:cs="Times New Roman"/>
          <w:sz w:val="28"/>
          <w:szCs w:val="28"/>
        </w:rPr>
        <w:t>ы</w:t>
      </w:r>
      <w:r w:rsidR="004E46BF" w:rsidRPr="004E46BF">
        <w:rPr>
          <w:rFonts w:ascii="Times New Roman" w:hAnsi="Times New Roman" w:cs="Times New Roman"/>
          <w:sz w:val="28"/>
          <w:szCs w:val="28"/>
        </w:rPr>
        <w:t xml:space="preserve"> займов и процентов на данную сумму в соответствии с положениями действующего законодательства.</w:t>
      </w:r>
    </w:p>
    <w:p w:rsidR="004E46BF" w:rsidRPr="004E46BF" w:rsidRDefault="004E46BF" w:rsidP="00E473A4">
      <w:pPr>
        <w:tabs>
          <w:tab w:val="left" w:pos="567"/>
        </w:tabs>
        <w:spacing w:after="0" w:line="240" w:lineRule="auto"/>
        <w:ind w:firstLine="567"/>
        <w:jc w:val="both"/>
        <w:rPr>
          <w:rFonts w:ascii="Times New Roman" w:hAnsi="Times New Roman" w:cs="Times New Roman"/>
          <w:sz w:val="28"/>
          <w:szCs w:val="28"/>
        </w:rPr>
      </w:pPr>
      <w:r w:rsidRPr="004E46BF">
        <w:rPr>
          <w:rFonts w:ascii="Times New Roman" w:hAnsi="Times New Roman" w:cs="Times New Roman"/>
          <w:sz w:val="28"/>
          <w:szCs w:val="28"/>
        </w:rPr>
        <w:lastRenderedPageBreak/>
        <w:t>В дополнительном соглашении от 11.02.2016 к договору от 10.02.2016  стороны подтвердили исполнение обязательств по названному договору уступки. Уведомление о состоявшейся уступке направлено Заводу 04.06.2016.</w:t>
      </w:r>
    </w:p>
    <w:p w:rsidR="004E46BF" w:rsidRPr="004E46BF" w:rsidRDefault="004E46BF" w:rsidP="00E473A4">
      <w:pPr>
        <w:tabs>
          <w:tab w:val="left" w:pos="567"/>
        </w:tabs>
        <w:spacing w:after="0" w:line="240" w:lineRule="auto"/>
        <w:ind w:firstLine="567"/>
        <w:jc w:val="both"/>
        <w:rPr>
          <w:rFonts w:ascii="Times New Roman" w:hAnsi="Times New Roman" w:cs="Times New Roman"/>
          <w:sz w:val="28"/>
          <w:szCs w:val="28"/>
        </w:rPr>
      </w:pPr>
      <w:r w:rsidRPr="004E46BF">
        <w:rPr>
          <w:rFonts w:ascii="Times New Roman" w:hAnsi="Times New Roman" w:cs="Times New Roman"/>
          <w:sz w:val="28"/>
          <w:szCs w:val="28"/>
        </w:rPr>
        <w:t>В соответствии с соглашением от 01.12.2017 цедент (</w:t>
      </w:r>
      <w:r w:rsidR="003A3E25">
        <w:rPr>
          <w:rFonts w:ascii="Times New Roman" w:hAnsi="Times New Roman" w:cs="Times New Roman"/>
          <w:sz w:val="28"/>
          <w:szCs w:val="28"/>
        </w:rPr>
        <w:t xml:space="preserve">Общество </w:t>
      </w:r>
      <w:r w:rsidRPr="004E46BF">
        <w:rPr>
          <w:rFonts w:ascii="Times New Roman" w:hAnsi="Times New Roman" w:cs="Times New Roman"/>
          <w:sz w:val="28"/>
          <w:szCs w:val="28"/>
        </w:rPr>
        <w:t>в лице директора) и цессионарий (</w:t>
      </w:r>
      <w:r w:rsidR="003A3E25">
        <w:rPr>
          <w:rFonts w:ascii="Times New Roman" w:hAnsi="Times New Roman" w:cs="Times New Roman"/>
          <w:sz w:val="28"/>
          <w:szCs w:val="28"/>
        </w:rPr>
        <w:t xml:space="preserve">гражданин </w:t>
      </w:r>
      <w:r w:rsidRPr="004E46BF">
        <w:rPr>
          <w:rFonts w:ascii="Times New Roman" w:hAnsi="Times New Roman" w:cs="Times New Roman"/>
          <w:sz w:val="28"/>
          <w:szCs w:val="28"/>
        </w:rPr>
        <w:t>Л</w:t>
      </w:r>
      <w:r w:rsidR="003A3E25">
        <w:rPr>
          <w:rFonts w:ascii="Times New Roman" w:hAnsi="Times New Roman" w:cs="Times New Roman"/>
          <w:sz w:val="28"/>
          <w:szCs w:val="28"/>
        </w:rPr>
        <w:t>.</w:t>
      </w:r>
      <w:r w:rsidRPr="004E46BF">
        <w:rPr>
          <w:rFonts w:ascii="Times New Roman" w:hAnsi="Times New Roman" w:cs="Times New Roman"/>
          <w:sz w:val="28"/>
          <w:szCs w:val="28"/>
        </w:rPr>
        <w:t>) расторгли договор уступки от 10.02.2016 в связи с отсутствием заинтересованности в дальнейшем исполнении его условий и в наступлении последствий его заключения. Стоимость возвращаемого права осталась прежней.</w:t>
      </w:r>
    </w:p>
    <w:p w:rsidR="009F1D9C" w:rsidRPr="009F1D9C" w:rsidRDefault="009F1D9C" w:rsidP="00E473A4">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Как указал суд кассационной инстанции</w:t>
      </w:r>
      <w:r w:rsidR="00866C4A">
        <w:rPr>
          <w:rFonts w:ascii="Times New Roman" w:hAnsi="Times New Roman" w:cs="Times New Roman"/>
          <w:sz w:val="28"/>
          <w:szCs w:val="28"/>
        </w:rPr>
        <w:t>,</w:t>
      </w:r>
      <w:r>
        <w:rPr>
          <w:rFonts w:ascii="Times New Roman" w:hAnsi="Times New Roman" w:cs="Times New Roman"/>
          <w:sz w:val="28"/>
          <w:szCs w:val="28"/>
        </w:rPr>
        <w:t xml:space="preserve"> </w:t>
      </w:r>
      <w:r w:rsidR="00866C4A">
        <w:rPr>
          <w:rFonts w:ascii="Times New Roman" w:hAnsi="Times New Roman" w:cs="Times New Roman"/>
          <w:sz w:val="28"/>
          <w:szCs w:val="28"/>
        </w:rPr>
        <w:t>п</w:t>
      </w:r>
      <w:r w:rsidRPr="009F1D9C">
        <w:rPr>
          <w:rFonts w:ascii="Times New Roman" w:hAnsi="Times New Roman" w:cs="Times New Roman"/>
          <w:sz w:val="28"/>
          <w:szCs w:val="28"/>
        </w:rPr>
        <w:t xml:space="preserve">ри определении правовой природы перечисленных Заводу денежных средств суды двух инстанций правомерно руководствовались правовой позицией, изложенной в </w:t>
      </w:r>
      <w:hyperlink r:id="rId22" w:history="1">
        <w:r w:rsidRPr="009F1D9C">
          <w:rPr>
            <w:rStyle w:val="ad"/>
            <w:rFonts w:ascii="Times New Roman" w:hAnsi="Times New Roman" w:cs="Times New Roman"/>
            <w:color w:val="auto"/>
            <w:sz w:val="28"/>
            <w:szCs w:val="28"/>
            <w:u w:val="none"/>
          </w:rPr>
          <w:t>Обзоре</w:t>
        </w:r>
      </w:hyperlink>
      <w:r w:rsidR="00866C4A" w:rsidRPr="00866C4A">
        <w:rPr>
          <w:rFonts w:ascii="Times New Roman" w:hAnsi="Times New Roman" w:cs="Times New Roman"/>
          <w:sz w:val="28"/>
          <w:szCs w:val="28"/>
        </w:rPr>
        <w:t xml:space="preserve"> судебной практики Верховного Суда Российской Федерации </w:t>
      </w:r>
      <w:r w:rsidR="00866C4A">
        <w:rPr>
          <w:rFonts w:ascii="Times New Roman" w:hAnsi="Times New Roman" w:cs="Times New Roman"/>
          <w:sz w:val="28"/>
          <w:szCs w:val="28"/>
        </w:rPr>
        <w:t>№</w:t>
      </w:r>
      <w:r w:rsidR="00866C4A" w:rsidRPr="00866C4A">
        <w:rPr>
          <w:rFonts w:ascii="Times New Roman" w:hAnsi="Times New Roman" w:cs="Times New Roman"/>
          <w:sz w:val="28"/>
          <w:szCs w:val="28"/>
        </w:rPr>
        <w:t xml:space="preserve"> 3 (2015)</w:t>
      </w:r>
      <w:r w:rsidR="00866C4A">
        <w:rPr>
          <w:rFonts w:ascii="Times New Roman" w:hAnsi="Times New Roman" w:cs="Times New Roman"/>
          <w:sz w:val="28"/>
          <w:szCs w:val="28"/>
        </w:rPr>
        <w:t xml:space="preserve">, утвержденном </w:t>
      </w:r>
      <w:r w:rsidR="00866C4A" w:rsidRPr="00866C4A">
        <w:rPr>
          <w:rFonts w:ascii="Times New Roman" w:hAnsi="Times New Roman" w:cs="Times New Roman"/>
          <w:sz w:val="28"/>
          <w:szCs w:val="28"/>
        </w:rPr>
        <w:t xml:space="preserve"> Президиумом Верховного Суда Р</w:t>
      </w:r>
      <w:r w:rsidR="00866C4A">
        <w:rPr>
          <w:rFonts w:ascii="Times New Roman" w:hAnsi="Times New Roman" w:cs="Times New Roman"/>
          <w:sz w:val="28"/>
          <w:szCs w:val="28"/>
        </w:rPr>
        <w:t xml:space="preserve">оссийской </w:t>
      </w:r>
      <w:r w:rsidR="00866C4A" w:rsidRPr="00866C4A">
        <w:rPr>
          <w:rFonts w:ascii="Times New Roman" w:hAnsi="Times New Roman" w:cs="Times New Roman"/>
          <w:sz w:val="28"/>
          <w:szCs w:val="28"/>
        </w:rPr>
        <w:t>Ф</w:t>
      </w:r>
      <w:r w:rsidR="00866C4A">
        <w:rPr>
          <w:rFonts w:ascii="Times New Roman" w:hAnsi="Times New Roman" w:cs="Times New Roman"/>
          <w:sz w:val="28"/>
          <w:szCs w:val="28"/>
        </w:rPr>
        <w:t>едерации</w:t>
      </w:r>
      <w:r w:rsidR="00866C4A" w:rsidRPr="00866C4A">
        <w:rPr>
          <w:rFonts w:ascii="Times New Roman" w:hAnsi="Times New Roman" w:cs="Times New Roman"/>
          <w:sz w:val="28"/>
          <w:szCs w:val="28"/>
        </w:rPr>
        <w:t xml:space="preserve"> 25.11.2015</w:t>
      </w:r>
      <w:r w:rsidR="00C60054">
        <w:rPr>
          <w:rFonts w:ascii="Times New Roman" w:hAnsi="Times New Roman" w:cs="Times New Roman"/>
          <w:sz w:val="28"/>
          <w:szCs w:val="28"/>
        </w:rPr>
        <w:t xml:space="preserve"> (</w:t>
      </w:r>
      <w:hyperlink r:id="rId23" w:history="1">
        <w:r w:rsidRPr="009F1D9C">
          <w:rPr>
            <w:rStyle w:val="ad"/>
            <w:rFonts w:ascii="Times New Roman" w:hAnsi="Times New Roman" w:cs="Times New Roman"/>
            <w:color w:val="auto"/>
            <w:sz w:val="28"/>
            <w:szCs w:val="28"/>
            <w:u w:val="none"/>
          </w:rPr>
          <w:t>вопрос 10</w:t>
        </w:r>
      </w:hyperlink>
      <w:r w:rsidRPr="009F1D9C">
        <w:rPr>
          <w:rFonts w:ascii="Times New Roman" w:hAnsi="Times New Roman" w:cs="Times New Roman"/>
          <w:sz w:val="28"/>
          <w:szCs w:val="28"/>
        </w:rPr>
        <w:t xml:space="preserve"> раздела </w:t>
      </w:r>
      <w:r w:rsidR="00866C4A">
        <w:rPr>
          <w:rFonts w:ascii="Times New Roman" w:hAnsi="Times New Roman" w:cs="Times New Roman"/>
          <w:sz w:val="28"/>
          <w:szCs w:val="28"/>
        </w:rPr>
        <w:t>«</w:t>
      </w:r>
      <w:r w:rsidRPr="009F1D9C">
        <w:rPr>
          <w:rFonts w:ascii="Times New Roman" w:hAnsi="Times New Roman" w:cs="Times New Roman"/>
          <w:sz w:val="28"/>
          <w:szCs w:val="28"/>
        </w:rPr>
        <w:t>Процессуальные вопросы</w:t>
      </w:r>
      <w:r w:rsidR="00866C4A">
        <w:rPr>
          <w:rFonts w:ascii="Times New Roman" w:hAnsi="Times New Roman" w:cs="Times New Roman"/>
          <w:sz w:val="28"/>
          <w:szCs w:val="28"/>
        </w:rPr>
        <w:t>»</w:t>
      </w:r>
      <w:r w:rsidRPr="009F1D9C">
        <w:rPr>
          <w:rFonts w:ascii="Times New Roman" w:hAnsi="Times New Roman" w:cs="Times New Roman"/>
          <w:sz w:val="28"/>
          <w:szCs w:val="28"/>
        </w:rPr>
        <w:t>). Согласно этой позиции к доказательствам в подтверждение договора займа может относиться, в частности, платежное поручение, подтверждающее факт передачи одной стороной определенной денежной суммы другой стороне, которое подлежит оценке судом наряду с другими доказательствами; при этом заемщик обязан доказать факт надлежащего исполнения обязательств по возврату займа либо безденежность такого займа.</w:t>
      </w:r>
    </w:p>
    <w:p w:rsidR="009F1D9C" w:rsidRPr="009F1D9C" w:rsidRDefault="009F1D9C" w:rsidP="00E473A4">
      <w:pPr>
        <w:tabs>
          <w:tab w:val="left" w:pos="567"/>
        </w:tabs>
        <w:spacing w:after="0" w:line="240" w:lineRule="auto"/>
        <w:ind w:firstLine="567"/>
        <w:jc w:val="both"/>
        <w:rPr>
          <w:rFonts w:ascii="Times New Roman" w:hAnsi="Times New Roman" w:cs="Times New Roman"/>
          <w:sz w:val="28"/>
          <w:szCs w:val="28"/>
        </w:rPr>
      </w:pPr>
      <w:r w:rsidRPr="009F1D9C">
        <w:rPr>
          <w:rFonts w:ascii="Times New Roman" w:hAnsi="Times New Roman" w:cs="Times New Roman"/>
          <w:sz w:val="28"/>
          <w:szCs w:val="28"/>
        </w:rPr>
        <w:t xml:space="preserve">Исследовав и оценив в порядке, предусмотренном </w:t>
      </w:r>
      <w:hyperlink r:id="rId24" w:history="1">
        <w:r w:rsidRPr="009F1D9C">
          <w:rPr>
            <w:rStyle w:val="ad"/>
            <w:rFonts w:ascii="Times New Roman" w:hAnsi="Times New Roman" w:cs="Times New Roman"/>
            <w:color w:val="auto"/>
            <w:sz w:val="28"/>
            <w:szCs w:val="28"/>
            <w:u w:val="none"/>
          </w:rPr>
          <w:t>статье</w:t>
        </w:r>
        <w:r w:rsidR="00875CFF">
          <w:rPr>
            <w:rStyle w:val="ad"/>
            <w:rFonts w:ascii="Times New Roman" w:hAnsi="Times New Roman" w:cs="Times New Roman"/>
            <w:color w:val="auto"/>
            <w:sz w:val="28"/>
            <w:szCs w:val="28"/>
            <w:u w:val="none"/>
          </w:rPr>
          <w:t>й</w:t>
        </w:r>
        <w:r w:rsidRPr="009F1D9C">
          <w:rPr>
            <w:rStyle w:val="ad"/>
            <w:rFonts w:ascii="Times New Roman" w:hAnsi="Times New Roman" w:cs="Times New Roman"/>
            <w:color w:val="auto"/>
            <w:sz w:val="28"/>
            <w:szCs w:val="28"/>
            <w:u w:val="none"/>
          </w:rPr>
          <w:t xml:space="preserve"> 71</w:t>
        </w:r>
      </w:hyperlink>
      <w:r w:rsidRPr="009F1D9C">
        <w:rPr>
          <w:rFonts w:ascii="Times New Roman" w:hAnsi="Times New Roman" w:cs="Times New Roman"/>
          <w:sz w:val="28"/>
          <w:szCs w:val="28"/>
        </w:rPr>
        <w:t xml:space="preserve"> А</w:t>
      </w:r>
      <w:r w:rsidR="00C60054">
        <w:rPr>
          <w:rFonts w:ascii="Times New Roman" w:hAnsi="Times New Roman" w:cs="Times New Roman"/>
          <w:sz w:val="28"/>
          <w:szCs w:val="28"/>
        </w:rPr>
        <w:t xml:space="preserve">ПК РФ, </w:t>
      </w:r>
      <w:r w:rsidRPr="009F1D9C">
        <w:rPr>
          <w:rFonts w:ascii="Times New Roman" w:hAnsi="Times New Roman" w:cs="Times New Roman"/>
          <w:sz w:val="28"/>
          <w:szCs w:val="28"/>
        </w:rPr>
        <w:t xml:space="preserve"> представленные в дело доказательства, в том числе спорные платежные поручения, суды первой и апелляционной инстанци</w:t>
      </w:r>
      <w:r w:rsidR="00875CFF">
        <w:rPr>
          <w:rFonts w:ascii="Times New Roman" w:hAnsi="Times New Roman" w:cs="Times New Roman"/>
          <w:sz w:val="28"/>
          <w:szCs w:val="28"/>
        </w:rPr>
        <w:t>й</w:t>
      </w:r>
      <w:r w:rsidRPr="009F1D9C">
        <w:rPr>
          <w:rFonts w:ascii="Times New Roman" w:hAnsi="Times New Roman" w:cs="Times New Roman"/>
          <w:sz w:val="28"/>
          <w:szCs w:val="28"/>
        </w:rPr>
        <w:t xml:space="preserve"> установили, что получение ответчиком денежных средств, пользование ими в спорный период, неисполнение обязательства по возврату суммы займа подтверждено материалами дела. Доказательства исполнения обязательства либо безденежности займа ответчик в нарушение </w:t>
      </w:r>
      <w:hyperlink r:id="rId25" w:history="1">
        <w:r w:rsidRPr="009F1D9C">
          <w:rPr>
            <w:rStyle w:val="ad"/>
            <w:rFonts w:ascii="Times New Roman" w:hAnsi="Times New Roman" w:cs="Times New Roman"/>
            <w:color w:val="auto"/>
            <w:sz w:val="28"/>
            <w:szCs w:val="28"/>
            <w:u w:val="none"/>
          </w:rPr>
          <w:t>статьи 65</w:t>
        </w:r>
      </w:hyperlink>
      <w:r w:rsidRPr="009F1D9C">
        <w:rPr>
          <w:rFonts w:ascii="Times New Roman" w:hAnsi="Times New Roman" w:cs="Times New Roman"/>
          <w:sz w:val="28"/>
          <w:szCs w:val="28"/>
        </w:rPr>
        <w:t xml:space="preserve"> А</w:t>
      </w:r>
      <w:r w:rsidR="00C60054">
        <w:rPr>
          <w:rFonts w:ascii="Times New Roman" w:hAnsi="Times New Roman" w:cs="Times New Roman"/>
          <w:sz w:val="28"/>
          <w:szCs w:val="28"/>
        </w:rPr>
        <w:t xml:space="preserve">ПК РФ </w:t>
      </w:r>
      <w:r w:rsidRPr="009F1D9C">
        <w:rPr>
          <w:rFonts w:ascii="Times New Roman" w:hAnsi="Times New Roman" w:cs="Times New Roman"/>
          <w:sz w:val="28"/>
          <w:szCs w:val="28"/>
        </w:rPr>
        <w:t>ни в суд первой инстанции, ни в суд апелляционной инстанции не представил.</w:t>
      </w:r>
    </w:p>
    <w:p w:rsidR="00D63CB4" w:rsidRDefault="009F1D9C" w:rsidP="00E473A4">
      <w:pPr>
        <w:tabs>
          <w:tab w:val="left" w:pos="567"/>
        </w:tabs>
        <w:spacing w:after="0" w:line="240" w:lineRule="auto"/>
        <w:ind w:firstLine="567"/>
        <w:jc w:val="both"/>
        <w:rPr>
          <w:rFonts w:ascii="Times New Roman" w:hAnsi="Times New Roman" w:cs="Times New Roman"/>
          <w:sz w:val="28"/>
          <w:szCs w:val="28"/>
        </w:rPr>
      </w:pPr>
      <w:r w:rsidRPr="009F1D9C">
        <w:rPr>
          <w:rFonts w:ascii="Times New Roman" w:hAnsi="Times New Roman" w:cs="Times New Roman"/>
          <w:sz w:val="28"/>
          <w:szCs w:val="28"/>
        </w:rPr>
        <w:t xml:space="preserve">Ссылка заявителя на невозможность расторжения исполненного договора уступки от 10.02.2016 </w:t>
      </w:r>
      <w:r w:rsidR="00D63CB4">
        <w:rPr>
          <w:rFonts w:ascii="Times New Roman" w:hAnsi="Times New Roman" w:cs="Times New Roman"/>
          <w:sz w:val="28"/>
          <w:szCs w:val="28"/>
        </w:rPr>
        <w:t xml:space="preserve">была </w:t>
      </w:r>
      <w:r w:rsidRPr="009F1D9C">
        <w:rPr>
          <w:rFonts w:ascii="Times New Roman" w:hAnsi="Times New Roman" w:cs="Times New Roman"/>
          <w:sz w:val="28"/>
          <w:szCs w:val="28"/>
        </w:rPr>
        <w:t>отклон</w:t>
      </w:r>
      <w:r w:rsidR="00D63CB4">
        <w:rPr>
          <w:rFonts w:ascii="Times New Roman" w:hAnsi="Times New Roman" w:cs="Times New Roman"/>
          <w:sz w:val="28"/>
          <w:szCs w:val="28"/>
        </w:rPr>
        <w:t xml:space="preserve">ена </w:t>
      </w:r>
      <w:r w:rsidRPr="009F1D9C">
        <w:rPr>
          <w:rFonts w:ascii="Times New Roman" w:hAnsi="Times New Roman" w:cs="Times New Roman"/>
          <w:sz w:val="28"/>
          <w:szCs w:val="28"/>
        </w:rPr>
        <w:t xml:space="preserve">судом округа в силу того, что </w:t>
      </w:r>
      <w:hyperlink r:id="rId26" w:history="1">
        <w:r w:rsidRPr="009F1D9C">
          <w:rPr>
            <w:rStyle w:val="ad"/>
            <w:rFonts w:ascii="Times New Roman" w:hAnsi="Times New Roman" w:cs="Times New Roman"/>
            <w:color w:val="auto"/>
            <w:sz w:val="28"/>
            <w:szCs w:val="28"/>
            <w:u w:val="none"/>
          </w:rPr>
          <w:t>параграф 1 главы 24</w:t>
        </w:r>
      </w:hyperlink>
      <w:r w:rsidRPr="009F1D9C">
        <w:rPr>
          <w:rFonts w:ascii="Times New Roman" w:hAnsi="Times New Roman" w:cs="Times New Roman"/>
          <w:sz w:val="28"/>
          <w:szCs w:val="28"/>
        </w:rPr>
        <w:t xml:space="preserve"> Г</w:t>
      </w:r>
      <w:r w:rsidR="00D63CB4">
        <w:rPr>
          <w:rFonts w:ascii="Times New Roman" w:hAnsi="Times New Roman" w:cs="Times New Roman"/>
          <w:sz w:val="28"/>
          <w:szCs w:val="28"/>
        </w:rPr>
        <w:t>К РФ, р</w:t>
      </w:r>
      <w:r w:rsidRPr="009F1D9C">
        <w:rPr>
          <w:rFonts w:ascii="Times New Roman" w:hAnsi="Times New Roman" w:cs="Times New Roman"/>
          <w:sz w:val="28"/>
          <w:szCs w:val="28"/>
        </w:rPr>
        <w:t>егулирующий переход прав кредитора к другому лицу, не содержит норм, запрещающих сторонам по взаимному согласию расторгнуть соглашение об уступке требования. Так, расторгнув ранее заключенный договор уступки, стороны фактически совершили обратную уступку прав (требования) (</w:t>
      </w:r>
      <w:hyperlink r:id="rId27" w:history="1">
        <w:r w:rsidRPr="009F1D9C">
          <w:rPr>
            <w:rStyle w:val="ad"/>
            <w:rFonts w:ascii="Times New Roman" w:hAnsi="Times New Roman" w:cs="Times New Roman"/>
            <w:color w:val="auto"/>
            <w:sz w:val="28"/>
            <w:szCs w:val="28"/>
            <w:u w:val="none"/>
          </w:rPr>
          <w:t>постановление</w:t>
        </w:r>
      </w:hyperlink>
      <w:r w:rsidRPr="009F1D9C">
        <w:rPr>
          <w:rFonts w:ascii="Times New Roman" w:hAnsi="Times New Roman" w:cs="Times New Roman"/>
          <w:sz w:val="28"/>
          <w:szCs w:val="28"/>
        </w:rPr>
        <w:t xml:space="preserve"> Президиума Высшего Арбитражного Суда Российской Федерации от 18.07.2000 </w:t>
      </w:r>
      <w:r w:rsidR="00D63CB4">
        <w:rPr>
          <w:rFonts w:ascii="Times New Roman" w:hAnsi="Times New Roman" w:cs="Times New Roman"/>
          <w:sz w:val="28"/>
          <w:szCs w:val="28"/>
        </w:rPr>
        <w:t>№</w:t>
      </w:r>
      <w:r w:rsidRPr="009F1D9C">
        <w:rPr>
          <w:rFonts w:ascii="Times New Roman" w:hAnsi="Times New Roman" w:cs="Times New Roman"/>
          <w:sz w:val="28"/>
          <w:szCs w:val="28"/>
        </w:rPr>
        <w:t xml:space="preserve"> 77/00), что также не запрещено законом и, по существу, не противоречит </w:t>
      </w:r>
      <w:hyperlink r:id="rId28" w:history="1">
        <w:r w:rsidRPr="009F1D9C">
          <w:rPr>
            <w:rStyle w:val="ad"/>
            <w:rFonts w:ascii="Times New Roman" w:hAnsi="Times New Roman" w:cs="Times New Roman"/>
            <w:color w:val="auto"/>
            <w:sz w:val="28"/>
            <w:szCs w:val="28"/>
            <w:u w:val="none"/>
          </w:rPr>
          <w:t>статье 408</w:t>
        </w:r>
      </w:hyperlink>
      <w:r w:rsidRPr="009F1D9C">
        <w:rPr>
          <w:rFonts w:ascii="Times New Roman" w:hAnsi="Times New Roman" w:cs="Times New Roman"/>
          <w:sz w:val="28"/>
          <w:szCs w:val="28"/>
        </w:rPr>
        <w:t xml:space="preserve"> Г</w:t>
      </w:r>
      <w:r w:rsidR="00D63CB4">
        <w:rPr>
          <w:rFonts w:ascii="Times New Roman" w:hAnsi="Times New Roman" w:cs="Times New Roman"/>
          <w:sz w:val="28"/>
          <w:szCs w:val="28"/>
        </w:rPr>
        <w:t>К РФ.</w:t>
      </w:r>
    </w:p>
    <w:p w:rsidR="009F1D9C" w:rsidRPr="009F1D9C" w:rsidRDefault="009F1D9C" w:rsidP="00E473A4">
      <w:pPr>
        <w:tabs>
          <w:tab w:val="left" w:pos="567"/>
        </w:tabs>
        <w:spacing w:after="0" w:line="240" w:lineRule="auto"/>
        <w:ind w:firstLine="567"/>
        <w:jc w:val="both"/>
        <w:rPr>
          <w:rFonts w:ascii="Times New Roman" w:hAnsi="Times New Roman" w:cs="Times New Roman"/>
          <w:sz w:val="28"/>
          <w:szCs w:val="28"/>
        </w:rPr>
      </w:pPr>
      <w:r w:rsidRPr="009F1D9C">
        <w:rPr>
          <w:rFonts w:ascii="Times New Roman" w:hAnsi="Times New Roman" w:cs="Times New Roman"/>
          <w:sz w:val="28"/>
          <w:szCs w:val="28"/>
        </w:rPr>
        <w:t>При таких обстоятельствах суды двух инстанций правомерно удовлетворили исковые требования.</w:t>
      </w:r>
    </w:p>
    <w:p w:rsidR="00D63CB4" w:rsidRDefault="00D63CB4" w:rsidP="00E473A4">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Арбитражный суд Волго-Вятского округа оставил судебные акты первой и апелляционной инстанций без изменения.</w:t>
      </w:r>
    </w:p>
    <w:p w:rsidR="00831446" w:rsidRPr="00831446" w:rsidRDefault="00831446" w:rsidP="00E473A4">
      <w:pPr>
        <w:tabs>
          <w:tab w:val="left" w:pos="567"/>
        </w:tabs>
        <w:spacing w:after="0" w:line="240" w:lineRule="auto"/>
        <w:ind w:firstLine="567"/>
        <w:jc w:val="both"/>
        <w:rPr>
          <w:rFonts w:ascii="Times New Roman" w:hAnsi="Times New Roman" w:cs="Times New Roman"/>
          <w:bCs/>
          <w:sz w:val="28"/>
          <w:szCs w:val="28"/>
        </w:rPr>
      </w:pPr>
      <w:r w:rsidRPr="00831446">
        <w:rPr>
          <w:rFonts w:ascii="Times New Roman" w:hAnsi="Times New Roman" w:cs="Times New Roman"/>
          <w:bCs/>
          <w:sz w:val="28"/>
          <w:szCs w:val="28"/>
        </w:rPr>
        <w:t xml:space="preserve">Определением Верховного Суда Российской Федерации было отказано в передаче </w:t>
      </w:r>
      <w:r w:rsidRPr="00831446">
        <w:rPr>
          <w:rFonts w:ascii="Times New Roman" w:hAnsi="Times New Roman" w:cs="Times New Roman"/>
          <w:sz w:val="28"/>
          <w:szCs w:val="28"/>
        </w:rPr>
        <w:t xml:space="preserve">кассационной жалобы для рассмотрения в судебном заседании </w:t>
      </w:r>
      <w:r w:rsidRPr="00831446">
        <w:rPr>
          <w:rFonts w:ascii="Times New Roman" w:hAnsi="Times New Roman" w:cs="Times New Roman"/>
          <w:bCs/>
          <w:sz w:val="28"/>
          <w:szCs w:val="28"/>
        </w:rPr>
        <w:t>Судебной коллегии по экономическим спорам Верховного Суда Российской Федерации.</w:t>
      </w:r>
    </w:p>
    <w:p w:rsidR="00D82C67" w:rsidRDefault="00D82C67" w:rsidP="00E473A4">
      <w:pPr>
        <w:tabs>
          <w:tab w:val="left" w:pos="926"/>
        </w:tabs>
        <w:spacing w:after="0" w:line="240" w:lineRule="auto"/>
        <w:ind w:firstLine="709"/>
        <w:jc w:val="center"/>
        <w:rPr>
          <w:rFonts w:ascii="Times New Roman" w:hAnsi="Times New Roman" w:cs="Times New Roman"/>
          <w:sz w:val="28"/>
          <w:szCs w:val="28"/>
        </w:rPr>
      </w:pPr>
    </w:p>
    <w:p w:rsidR="00E611FD" w:rsidRPr="00272079" w:rsidRDefault="00E611FD" w:rsidP="00E473A4">
      <w:pPr>
        <w:tabs>
          <w:tab w:val="left" w:pos="926"/>
        </w:tabs>
        <w:spacing w:after="0" w:line="240" w:lineRule="auto"/>
        <w:ind w:firstLine="709"/>
        <w:jc w:val="center"/>
        <w:rPr>
          <w:rFonts w:ascii="Times New Roman" w:hAnsi="Times New Roman" w:cs="Times New Roman"/>
          <w:b/>
          <w:sz w:val="28"/>
          <w:szCs w:val="28"/>
        </w:rPr>
      </w:pPr>
      <w:r w:rsidRPr="00272079">
        <w:rPr>
          <w:rFonts w:ascii="Times New Roman" w:hAnsi="Times New Roman" w:cs="Times New Roman"/>
          <w:sz w:val="28"/>
          <w:szCs w:val="28"/>
        </w:rPr>
        <w:tab/>
      </w:r>
      <w:r w:rsidRPr="00272079">
        <w:rPr>
          <w:rFonts w:ascii="Times New Roman" w:hAnsi="Times New Roman" w:cs="Times New Roman"/>
          <w:b/>
          <w:sz w:val="28"/>
          <w:szCs w:val="28"/>
          <w:lang w:val="en-US"/>
        </w:rPr>
        <w:t>III</w:t>
      </w:r>
      <w:r w:rsidRPr="00272079">
        <w:rPr>
          <w:rFonts w:ascii="Times New Roman" w:hAnsi="Times New Roman" w:cs="Times New Roman"/>
          <w:b/>
          <w:sz w:val="28"/>
          <w:szCs w:val="28"/>
        </w:rPr>
        <w:t>. Выводы по результатам обобщения</w:t>
      </w:r>
    </w:p>
    <w:p w:rsidR="001B12E8" w:rsidRDefault="001B12E8" w:rsidP="00E473A4">
      <w:pPr>
        <w:spacing w:after="0" w:line="240" w:lineRule="auto"/>
        <w:ind w:firstLine="709"/>
        <w:jc w:val="both"/>
        <w:rPr>
          <w:rFonts w:ascii="Times New Roman" w:hAnsi="Times New Roman" w:cs="Times New Roman"/>
          <w:sz w:val="28"/>
          <w:szCs w:val="28"/>
        </w:rPr>
      </w:pPr>
    </w:p>
    <w:p w:rsidR="001B12E8" w:rsidRPr="001B12E8" w:rsidRDefault="001B12E8" w:rsidP="00E473A4">
      <w:pPr>
        <w:spacing w:after="0" w:line="240" w:lineRule="auto"/>
        <w:ind w:firstLine="567"/>
        <w:jc w:val="both"/>
        <w:rPr>
          <w:rFonts w:ascii="Times New Roman" w:hAnsi="Times New Roman" w:cs="Times New Roman"/>
          <w:sz w:val="28"/>
          <w:szCs w:val="28"/>
        </w:rPr>
      </w:pPr>
      <w:r w:rsidRPr="001B12E8">
        <w:rPr>
          <w:rFonts w:ascii="Times New Roman" w:hAnsi="Times New Roman" w:cs="Times New Roman"/>
          <w:sz w:val="28"/>
          <w:szCs w:val="28"/>
        </w:rPr>
        <w:t>Проведенный анализ показал, что судебная практика Арбитражного суда Владимирской области по рассмотрению споров, связанных с применением положений главы 42 Гражданского кодекса Российской Федерации «Заем и кредит»</w:t>
      </w:r>
      <w:r>
        <w:rPr>
          <w:rFonts w:ascii="Times New Roman" w:hAnsi="Times New Roman" w:cs="Times New Roman"/>
          <w:sz w:val="28"/>
          <w:szCs w:val="28"/>
        </w:rPr>
        <w:t xml:space="preserve">, </w:t>
      </w:r>
      <w:r w:rsidRPr="001B12E8">
        <w:rPr>
          <w:rFonts w:ascii="Times New Roman" w:hAnsi="Times New Roman" w:cs="Times New Roman"/>
          <w:sz w:val="28"/>
          <w:szCs w:val="28"/>
        </w:rPr>
        <w:t>в целом единообразна, соответствует подходам, выработанным Верховным Судом Российской Федерации и практике Арбитражного суда Волго-Вятского округа, Первого арбитражного апелляционного суда.</w:t>
      </w:r>
    </w:p>
    <w:p w:rsidR="001B12E8" w:rsidRPr="001B12E8" w:rsidRDefault="001B12E8" w:rsidP="00E473A4">
      <w:pPr>
        <w:spacing w:after="0" w:line="240" w:lineRule="auto"/>
        <w:ind w:firstLine="567"/>
        <w:jc w:val="both"/>
        <w:rPr>
          <w:rFonts w:ascii="Times New Roman" w:hAnsi="Times New Roman" w:cs="Times New Roman"/>
          <w:sz w:val="28"/>
          <w:szCs w:val="28"/>
        </w:rPr>
      </w:pPr>
      <w:proofErr w:type="gramStart"/>
      <w:r w:rsidRPr="001B12E8">
        <w:rPr>
          <w:rFonts w:ascii="Times New Roman" w:hAnsi="Times New Roman" w:cs="Times New Roman"/>
          <w:sz w:val="28"/>
          <w:szCs w:val="28"/>
        </w:rPr>
        <w:t>В соответствии с пунктом 3.0</w:t>
      </w:r>
      <w:r>
        <w:rPr>
          <w:rFonts w:ascii="Times New Roman" w:hAnsi="Times New Roman" w:cs="Times New Roman"/>
          <w:sz w:val="28"/>
          <w:szCs w:val="28"/>
        </w:rPr>
        <w:t>4</w:t>
      </w:r>
      <w:r w:rsidRPr="001B12E8">
        <w:rPr>
          <w:rFonts w:ascii="Times New Roman" w:hAnsi="Times New Roman" w:cs="Times New Roman"/>
          <w:sz w:val="28"/>
          <w:szCs w:val="28"/>
        </w:rPr>
        <w:t xml:space="preserve"> раздела 3 плана работы Арбитражного суда Владимирской области на </w:t>
      </w:r>
      <w:r>
        <w:rPr>
          <w:rFonts w:ascii="Times New Roman" w:hAnsi="Times New Roman" w:cs="Times New Roman"/>
          <w:sz w:val="28"/>
          <w:szCs w:val="28"/>
        </w:rPr>
        <w:t xml:space="preserve">второе </w:t>
      </w:r>
      <w:r w:rsidRPr="001B12E8">
        <w:rPr>
          <w:rFonts w:ascii="Times New Roman" w:hAnsi="Times New Roman" w:cs="Times New Roman"/>
          <w:sz w:val="28"/>
          <w:szCs w:val="28"/>
        </w:rPr>
        <w:t>полугодие 2019 года необходимо представить данную Справку на рассмотрение Президиума арбитражного суда и предложить Президиуму в случае ее одобрения подробно обсудить указанную Справку на оперативных совещаниях судебных коллегий и (или) оперативных совещаниях входящих в них судебных составов.</w:t>
      </w:r>
      <w:proofErr w:type="gramEnd"/>
    </w:p>
    <w:p w:rsidR="00F20E6F" w:rsidRDefault="00F20E6F" w:rsidP="00E473A4">
      <w:pPr>
        <w:spacing w:after="0" w:line="240" w:lineRule="auto"/>
        <w:ind w:firstLine="709"/>
        <w:jc w:val="both"/>
        <w:rPr>
          <w:rFonts w:ascii="Times New Roman" w:hAnsi="Times New Roman" w:cs="Times New Roman"/>
          <w:sz w:val="28"/>
          <w:szCs w:val="28"/>
        </w:rPr>
      </w:pPr>
    </w:p>
    <w:p w:rsidR="00993BC8" w:rsidRPr="00272079" w:rsidRDefault="00993BC8" w:rsidP="00E473A4">
      <w:pPr>
        <w:tabs>
          <w:tab w:val="left" w:pos="6953"/>
        </w:tabs>
        <w:spacing w:line="240" w:lineRule="auto"/>
        <w:jc w:val="both"/>
        <w:rPr>
          <w:rFonts w:ascii="Times New Roman" w:hAnsi="Times New Roman" w:cs="Times New Roman"/>
          <w:sz w:val="28"/>
          <w:szCs w:val="28"/>
        </w:rPr>
      </w:pPr>
      <w:r w:rsidRPr="00272079">
        <w:rPr>
          <w:rFonts w:ascii="Times New Roman" w:hAnsi="Times New Roman" w:cs="Times New Roman"/>
          <w:sz w:val="28"/>
          <w:szCs w:val="28"/>
        </w:rPr>
        <w:t xml:space="preserve">Председатель </w:t>
      </w:r>
      <w:r w:rsidR="00B520EF" w:rsidRPr="00272079">
        <w:rPr>
          <w:rFonts w:ascii="Times New Roman" w:hAnsi="Times New Roman" w:cs="Times New Roman"/>
          <w:sz w:val="28"/>
          <w:szCs w:val="28"/>
        </w:rPr>
        <w:t xml:space="preserve">первого </w:t>
      </w:r>
      <w:r w:rsidRPr="00272079">
        <w:rPr>
          <w:rFonts w:ascii="Times New Roman" w:hAnsi="Times New Roman" w:cs="Times New Roman"/>
          <w:sz w:val="28"/>
          <w:szCs w:val="28"/>
        </w:rPr>
        <w:t>судебного состава</w:t>
      </w:r>
      <w:r w:rsidR="00B520EF" w:rsidRPr="00272079">
        <w:rPr>
          <w:rFonts w:ascii="Times New Roman" w:hAnsi="Times New Roman" w:cs="Times New Roman"/>
          <w:sz w:val="28"/>
          <w:szCs w:val="28"/>
        </w:rPr>
        <w:tab/>
      </w:r>
      <w:r w:rsidR="00F20E6F">
        <w:rPr>
          <w:rFonts w:ascii="Times New Roman" w:hAnsi="Times New Roman" w:cs="Times New Roman"/>
          <w:sz w:val="28"/>
          <w:szCs w:val="28"/>
        </w:rPr>
        <w:t xml:space="preserve">  </w:t>
      </w:r>
      <w:r w:rsidR="00B520EF" w:rsidRPr="00272079">
        <w:rPr>
          <w:rFonts w:ascii="Times New Roman" w:hAnsi="Times New Roman" w:cs="Times New Roman"/>
          <w:sz w:val="28"/>
          <w:szCs w:val="28"/>
        </w:rPr>
        <w:t xml:space="preserve">      И.Ю. Холмина</w:t>
      </w:r>
    </w:p>
    <w:p w:rsidR="00F20E6F" w:rsidRDefault="00F20E6F" w:rsidP="00E473A4">
      <w:pPr>
        <w:tabs>
          <w:tab w:val="left" w:pos="9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F20E6F" w:rsidRPr="00F20E6F" w:rsidRDefault="00F20E6F" w:rsidP="00E473A4">
      <w:pPr>
        <w:tabs>
          <w:tab w:val="left" w:pos="926"/>
        </w:tabs>
        <w:spacing w:after="0" w:line="240" w:lineRule="auto"/>
        <w:jc w:val="both"/>
        <w:rPr>
          <w:rFonts w:ascii="Times New Roman" w:hAnsi="Times New Roman" w:cs="Times New Roman"/>
          <w:sz w:val="28"/>
          <w:szCs w:val="28"/>
        </w:rPr>
      </w:pPr>
      <w:r w:rsidRPr="00F20E6F">
        <w:rPr>
          <w:rFonts w:ascii="Times New Roman" w:hAnsi="Times New Roman" w:cs="Times New Roman"/>
          <w:sz w:val="28"/>
          <w:szCs w:val="28"/>
        </w:rPr>
        <w:t xml:space="preserve">Председатель </w:t>
      </w:r>
      <w:r>
        <w:rPr>
          <w:rFonts w:ascii="Times New Roman" w:hAnsi="Times New Roman" w:cs="Times New Roman"/>
          <w:sz w:val="28"/>
          <w:szCs w:val="28"/>
        </w:rPr>
        <w:t xml:space="preserve">третьего </w:t>
      </w:r>
      <w:r w:rsidRPr="00F20E6F">
        <w:rPr>
          <w:rFonts w:ascii="Times New Roman" w:hAnsi="Times New Roman" w:cs="Times New Roman"/>
          <w:sz w:val="28"/>
          <w:szCs w:val="28"/>
        </w:rPr>
        <w:t>судебного состава</w:t>
      </w:r>
      <w:r w:rsidRPr="00F20E6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F20E6F">
        <w:rPr>
          <w:rFonts w:ascii="Times New Roman" w:hAnsi="Times New Roman" w:cs="Times New Roman"/>
          <w:sz w:val="28"/>
          <w:szCs w:val="28"/>
        </w:rPr>
        <w:t xml:space="preserve">   </w:t>
      </w:r>
      <w:r>
        <w:rPr>
          <w:rFonts w:ascii="Times New Roman" w:hAnsi="Times New Roman" w:cs="Times New Roman"/>
          <w:sz w:val="28"/>
          <w:szCs w:val="28"/>
        </w:rPr>
        <w:t>Е.Е. Корнилов</w:t>
      </w:r>
    </w:p>
    <w:p w:rsidR="00F20E6F" w:rsidRDefault="00F20E6F" w:rsidP="00E473A4">
      <w:pPr>
        <w:tabs>
          <w:tab w:val="left" w:pos="926"/>
        </w:tabs>
        <w:spacing w:after="0" w:line="240" w:lineRule="auto"/>
        <w:jc w:val="both"/>
        <w:rPr>
          <w:rFonts w:ascii="Times New Roman" w:hAnsi="Times New Roman" w:cs="Times New Roman"/>
          <w:sz w:val="28"/>
          <w:szCs w:val="28"/>
        </w:rPr>
      </w:pPr>
    </w:p>
    <w:p w:rsidR="00F20E6F" w:rsidRDefault="00F20E6F" w:rsidP="00E473A4">
      <w:pPr>
        <w:tabs>
          <w:tab w:val="left" w:pos="926"/>
        </w:tabs>
        <w:spacing w:after="0" w:line="240" w:lineRule="auto"/>
        <w:jc w:val="both"/>
        <w:rPr>
          <w:rFonts w:ascii="Times New Roman" w:hAnsi="Times New Roman" w:cs="Times New Roman"/>
          <w:sz w:val="28"/>
          <w:szCs w:val="28"/>
        </w:rPr>
      </w:pPr>
    </w:p>
    <w:p w:rsidR="00E611FD" w:rsidRPr="00272079" w:rsidRDefault="00E611FD" w:rsidP="00E473A4">
      <w:pPr>
        <w:tabs>
          <w:tab w:val="left" w:pos="926"/>
        </w:tabs>
        <w:spacing w:after="0" w:line="240" w:lineRule="auto"/>
        <w:jc w:val="both"/>
        <w:rPr>
          <w:rFonts w:ascii="Times New Roman" w:hAnsi="Times New Roman" w:cs="Times New Roman"/>
          <w:sz w:val="28"/>
          <w:szCs w:val="28"/>
        </w:rPr>
      </w:pPr>
      <w:r w:rsidRPr="00272079">
        <w:rPr>
          <w:rFonts w:ascii="Times New Roman" w:hAnsi="Times New Roman" w:cs="Times New Roman"/>
          <w:sz w:val="28"/>
          <w:szCs w:val="28"/>
        </w:rPr>
        <w:t>Начальник отдела анализа и обобщения</w:t>
      </w:r>
    </w:p>
    <w:p w:rsidR="00E611FD" w:rsidRPr="00272079" w:rsidRDefault="00E611FD" w:rsidP="00E473A4">
      <w:pPr>
        <w:tabs>
          <w:tab w:val="left" w:pos="926"/>
        </w:tabs>
        <w:spacing w:after="0" w:line="240" w:lineRule="auto"/>
        <w:jc w:val="both"/>
        <w:rPr>
          <w:rFonts w:ascii="Times New Roman" w:hAnsi="Times New Roman" w:cs="Times New Roman"/>
          <w:sz w:val="28"/>
          <w:szCs w:val="28"/>
        </w:rPr>
      </w:pPr>
      <w:r w:rsidRPr="00272079">
        <w:rPr>
          <w:rFonts w:ascii="Times New Roman" w:hAnsi="Times New Roman" w:cs="Times New Roman"/>
          <w:sz w:val="28"/>
          <w:szCs w:val="28"/>
        </w:rPr>
        <w:t xml:space="preserve">судебной практики, учета законодательства </w:t>
      </w:r>
      <w:r w:rsidRPr="00272079">
        <w:rPr>
          <w:rFonts w:ascii="Times New Roman" w:hAnsi="Times New Roman" w:cs="Times New Roman"/>
          <w:sz w:val="28"/>
          <w:szCs w:val="28"/>
        </w:rPr>
        <w:tab/>
        <w:t xml:space="preserve">                    </w:t>
      </w:r>
      <w:r w:rsidR="00F20E6F">
        <w:rPr>
          <w:rFonts w:ascii="Times New Roman" w:hAnsi="Times New Roman" w:cs="Times New Roman"/>
          <w:sz w:val="28"/>
          <w:szCs w:val="28"/>
        </w:rPr>
        <w:t xml:space="preserve"> </w:t>
      </w:r>
      <w:r w:rsidRPr="00272079">
        <w:rPr>
          <w:rFonts w:ascii="Times New Roman" w:hAnsi="Times New Roman" w:cs="Times New Roman"/>
          <w:sz w:val="28"/>
          <w:szCs w:val="28"/>
        </w:rPr>
        <w:t xml:space="preserve">    А.С. </w:t>
      </w:r>
      <w:proofErr w:type="spellStart"/>
      <w:r w:rsidRPr="00272079">
        <w:rPr>
          <w:rFonts w:ascii="Times New Roman" w:hAnsi="Times New Roman" w:cs="Times New Roman"/>
          <w:sz w:val="28"/>
          <w:szCs w:val="28"/>
        </w:rPr>
        <w:t>Аладышева</w:t>
      </w:r>
      <w:proofErr w:type="spellEnd"/>
      <w:r w:rsidRPr="00272079">
        <w:rPr>
          <w:rFonts w:ascii="Times New Roman" w:hAnsi="Times New Roman" w:cs="Times New Roman"/>
          <w:sz w:val="28"/>
          <w:szCs w:val="28"/>
        </w:rPr>
        <w:t xml:space="preserve"> </w:t>
      </w:r>
    </w:p>
    <w:p w:rsidR="003839FE" w:rsidRPr="00272079" w:rsidRDefault="003839FE" w:rsidP="00E473A4">
      <w:pPr>
        <w:spacing w:line="240" w:lineRule="auto"/>
        <w:rPr>
          <w:rFonts w:ascii="Times New Roman" w:hAnsi="Times New Roman" w:cs="Times New Roman"/>
          <w:sz w:val="28"/>
          <w:szCs w:val="28"/>
        </w:rPr>
      </w:pPr>
    </w:p>
    <w:sectPr w:rsidR="003839FE" w:rsidRPr="00272079" w:rsidSect="00656CAC">
      <w:headerReference w:type="default" r:id="rId2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D23" w:rsidRDefault="00051D23" w:rsidP="00E611FD">
      <w:pPr>
        <w:spacing w:after="0" w:line="240" w:lineRule="auto"/>
      </w:pPr>
      <w:r>
        <w:separator/>
      </w:r>
    </w:p>
  </w:endnote>
  <w:endnote w:type="continuationSeparator" w:id="0">
    <w:p w:rsidR="00051D23" w:rsidRDefault="00051D23" w:rsidP="00E61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D23" w:rsidRDefault="00051D23" w:rsidP="00E611FD">
      <w:pPr>
        <w:spacing w:after="0" w:line="240" w:lineRule="auto"/>
      </w:pPr>
      <w:r>
        <w:separator/>
      </w:r>
    </w:p>
  </w:footnote>
  <w:footnote w:type="continuationSeparator" w:id="0">
    <w:p w:rsidR="00051D23" w:rsidRDefault="00051D23" w:rsidP="00E611FD">
      <w:pPr>
        <w:spacing w:after="0" w:line="240" w:lineRule="auto"/>
      </w:pPr>
      <w:r>
        <w:continuationSeparator/>
      </w:r>
    </w:p>
  </w:footnote>
  <w:footnote w:id="1">
    <w:p w:rsidR="00051D23" w:rsidRDefault="00051D23" w:rsidP="00E611FD">
      <w:pPr>
        <w:pStyle w:val="a3"/>
      </w:pPr>
      <w:r>
        <w:rPr>
          <w:rStyle w:val="a5"/>
        </w:rPr>
        <w:footnoteRef/>
      </w:r>
      <w:r>
        <w:t xml:space="preserve"> </w:t>
      </w:r>
      <w:proofErr w:type="gramStart"/>
      <w:r>
        <w:t>Одобрена</w:t>
      </w:r>
      <w:proofErr w:type="gramEnd"/>
      <w:r>
        <w:t xml:space="preserve"> на заседании Президиума Арбитражного суда Владимирской области </w:t>
      </w:r>
      <w:r w:rsidR="00E71EE0" w:rsidRPr="00EA2D53">
        <w:t>11</w:t>
      </w:r>
      <w:r w:rsidR="00E71EE0">
        <w:t>.12.2019.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740990"/>
      <w:docPartObj>
        <w:docPartGallery w:val="Page Numbers (Top of Page)"/>
        <w:docPartUnique/>
      </w:docPartObj>
    </w:sdtPr>
    <w:sdtEndPr/>
    <w:sdtContent>
      <w:p w:rsidR="00051D23" w:rsidRDefault="00051D23">
        <w:pPr>
          <w:pStyle w:val="a7"/>
          <w:jc w:val="center"/>
        </w:pPr>
        <w:r>
          <w:fldChar w:fldCharType="begin"/>
        </w:r>
        <w:r>
          <w:instrText>PAGE   \* MERGEFORMAT</w:instrText>
        </w:r>
        <w:r>
          <w:fldChar w:fldCharType="separate"/>
        </w:r>
        <w:r w:rsidR="00EA2D53">
          <w:rPr>
            <w:noProof/>
          </w:rPr>
          <w:t>15</w:t>
        </w:r>
        <w:r>
          <w:fldChar w:fldCharType="end"/>
        </w:r>
      </w:p>
    </w:sdtContent>
  </w:sdt>
  <w:p w:rsidR="00051D23" w:rsidRDefault="00051D2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E69"/>
    <w:multiLevelType w:val="hybridMultilevel"/>
    <w:tmpl w:val="B6E29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7608FF"/>
    <w:multiLevelType w:val="multilevel"/>
    <w:tmpl w:val="AD7CE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44BC29E8"/>
    <w:multiLevelType w:val="hybridMultilevel"/>
    <w:tmpl w:val="E5F0A3CE"/>
    <w:lvl w:ilvl="0" w:tplc="C7023C2A">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1671F96"/>
    <w:multiLevelType w:val="multilevel"/>
    <w:tmpl w:val="D8FC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5D390D"/>
    <w:multiLevelType w:val="hybridMultilevel"/>
    <w:tmpl w:val="17A0CDCC"/>
    <w:lvl w:ilvl="0" w:tplc="BB648D7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CD4"/>
    <w:rsid w:val="000023B6"/>
    <w:rsid w:val="00012954"/>
    <w:rsid w:val="0003181B"/>
    <w:rsid w:val="000319B6"/>
    <w:rsid w:val="00033EC4"/>
    <w:rsid w:val="00037D52"/>
    <w:rsid w:val="0004547C"/>
    <w:rsid w:val="00051D23"/>
    <w:rsid w:val="00061FCE"/>
    <w:rsid w:val="000A5AC8"/>
    <w:rsid w:val="000B4D14"/>
    <w:rsid w:val="000F2D2A"/>
    <w:rsid w:val="00104753"/>
    <w:rsid w:val="001105E4"/>
    <w:rsid w:val="0013690D"/>
    <w:rsid w:val="001530FD"/>
    <w:rsid w:val="001904EF"/>
    <w:rsid w:val="001A27C8"/>
    <w:rsid w:val="001A50BF"/>
    <w:rsid w:val="001B12E8"/>
    <w:rsid w:val="001D0357"/>
    <w:rsid w:val="001F16DF"/>
    <w:rsid w:val="00210B95"/>
    <w:rsid w:val="00223DAC"/>
    <w:rsid w:val="0023364D"/>
    <w:rsid w:val="002549AA"/>
    <w:rsid w:val="00262501"/>
    <w:rsid w:val="00263FB8"/>
    <w:rsid w:val="00264295"/>
    <w:rsid w:val="002706BA"/>
    <w:rsid w:val="00272079"/>
    <w:rsid w:val="002873C6"/>
    <w:rsid w:val="00290EF2"/>
    <w:rsid w:val="002D74A8"/>
    <w:rsid w:val="00320620"/>
    <w:rsid w:val="003370C5"/>
    <w:rsid w:val="00360441"/>
    <w:rsid w:val="00366876"/>
    <w:rsid w:val="0036702C"/>
    <w:rsid w:val="00374BED"/>
    <w:rsid w:val="003839FE"/>
    <w:rsid w:val="00387128"/>
    <w:rsid w:val="00391C17"/>
    <w:rsid w:val="003A3E25"/>
    <w:rsid w:val="003A6440"/>
    <w:rsid w:val="003C30A8"/>
    <w:rsid w:val="003D634A"/>
    <w:rsid w:val="003D70FB"/>
    <w:rsid w:val="003E6557"/>
    <w:rsid w:val="003F1850"/>
    <w:rsid w:val="00407085"/>
    <w:rsid w:val="00450DC7"/>
    <w:rsid w:val="004617E1"/>
    <w:rsid w:val="00474272"/>
    <w:rsid w:val="00497DAA"/>
    <w:rsid w:val="004B37E1"/>
    <w:rsid w:val="004B7E8D"/>
    <w:rsid w:val="004C2A8F"/>
    <w:rsid w:val="004C5A40"/>
    <w:rsid w:val="004D0171"/>
    <w:rsid w:val="004E061D"/>
    <w:rsid w:val="004E46BF"/>
    <w:rsid w:val="004E63E8"/>
    <w:rsid w:val="004F6986"/>
    <w:rsid w:val="00507C26"/>
    <w:rsid w:val="005275FC"/>
    <w:rsid w:val="0053716B"/>
    <w:rsid w:val="00540DC3"/>
    <w:rsid w:val="0054110F"/>
    <w:rsid w:val="005814E4"/>
    <w:rsid w:val="00592D91"/>
    <w:rsid w:val="00595E7E"/>
    <w:rsid w:val="005A5060"/>
    <w:rsid w:val="005C309D"/>
    <w:rsid w:val="005C3A4B"/>
    <w:rsid w:val="005D1B8C"/>
    <w:rsid w:val="005F5A82"/>
    <w:rsid w:val="00600895"/>
    <w:rsid w:val="00610D79"/>
    <w:rsid w:val="00656CAC"/>
    <w:rsid w:val="00665715"/>
    <w:rsid w:val="00672C06"/>
    <w:rsid w:val="006A113D"/>
    <w:rsid w:val="006A3076"/>
    <w:rsid w:val="006A3D3E"/>
    <w:rsid w:val="006A408A"/>
    <w:rsid w:val="006B3F49"/>
    <w:rsid w:val="006D2C8D"/>
    <w:rsid w:val="006F0405"/>
    <w:rsid w:val="00717C10"/>
    <w:rsid w:val="00722FAA"/>
    <w:rsid w:val="007314C6"/>
    <w:rsid w:val="007423FF"/>
    <w:rsid w:val="00750E4B"/>
    <w:rsid w:val="007524CE"/>
    <w:rsid w:val="00757393"/>
    <w:rsid w:val="007649B3"/>
    <w:rsid w:val="007769AF"/>
    <w:rsid w:val="00781185"/>
    <w:rsid w:val="007A128D"/>
    <w:rsid w:val="007D7705"/>
    <w:rsid w:val="00831446"/>
    <w:rsid w:val="00840703"/>
    <w:rsid w:val="008434F0"/>
    <w:rsid w:val="0084682E"/>
    <w:rsid w:val="00855BB9"/>
    <w:rsid w:val="00866C4A"/>
    <w:rsid w:val="00867E44"/>
    <w:rsid w:val="00875CFF"/>
    <w:rsid w:val="00881677"/>
    <w:rsid w:val="00883B8D"/>
    <w:rsid w:val="00892CB7"/>
    <w:rsid w:val="008C26CB"/>
    <w:rsid w:val="008D2DAC"/>
    <w:rsid w:val="008D59BF"/>
    <w:rsid w:val="008E2AFF"/>
    <w:rsid w:val="008E799E"/>
    <w:rsid w:val="008F2F80"/>
    <w:rsid w:val="008F2F9F"/>
    <w:rsid w:val="00925D33"/>
    <w:rsid w:val="00927BAC"/>
    <w:rsid w:val="0093055D"/>
    <w:rsid w:val="0093074E"/>
    <w:rsid w:val="009467DB"/>
    <w:rsid w:val="009517C1"/>
    <w:rsid w:val="009545BD"/>
    <w:rsid w:val="00962845"/>
    <w:rsid w:val="00980723"/>
    <w:rsid w:val="00980A0E"/>
    <w:rsid w:val="0098473A"/>
    <w:rsid w:val="00985330"/>
    <w:rsid w:val="00990754"/>
    <w:rsid w:val="00993BC8"/>
    <w:rsid w:val="009A32B6"/>
    <w:rsid w:val="009F1D9C"/>
    <w:rsid w:val="00A01A1B"/>
    <w:rsid w:val="00A1136C"/>
    <w:rsid w:val="00A16030"/>
    <w:rsid w:val="00A260EC"/>
    <w:rsid w:val="00A303F9"/>
    <w:rsid w:val="00A51543"/>
    <w:rsid w:val="00A52A9C"/>
    <w:rsid w:val="00A57703"/>
    <w:rsid w:val="00A701A5"/>
    <w:rsid w:val="00A71FB8"/>
    <w:rsid w:val="00A96CD4"/>
    <w:rsid w:val="00AE381A"/>
    <w:rsid w:val="00B136F4"/>
    <w:rsid w:val="00B4666A"/>
    <w:rsid w:val="00B47A23"/>
    <w:rsid w:val="00B520EF"/>
    <w:rsid w:val="00B53E87"/>
    <w:rsid w:val="00B54F23"/>
    <w:rsid w:val="00B66304"/>
    <w:rsid w:val="00BA6706"/>
    <w:rsid w:val="00BC4A57"/>
    <w:rsid w:val="00BC5CD2"/>
    <w:rsid w:val="00BD73D9"/>
    <w:rsid w:val="00C60054"/>
    <w:rsid w:val="00C633DE"/>
    <w:rsid w:val="00C81809"/>
    <w:rsid w:val="00C908E1"/>
    <w:rsid w:val="00CE23F3"/>
    <w:rsid w:val="00D03303"/>
    <w:rsid w:val="00D05F7C"/>
    <w:rsid w:val="00D106A7"/>
    <w:rsid w:val="00D11B14"/>
    <w:rsid w:val="00D2047B"/>
    <w:rsid w:val="00D36FB2"/>
    <w:rsid w:val="00D40E88"/>
    <w:rsid w:val="00D63CB4"/>
    <w:rsid w:val="00D8262F"/>
    <w:rsid w:val="00D826DF"/>
    <w:rsid w:val="00D82C67"/>
    <w:rsid w:val="00D843D9"/>
    <w:rsid w:val="00D85A3C"/>
    <w:rsid w:val="00D86345"/>
    <w:rsid w:val="00DC2122"/>
    <w:rsid w:val="00DE647C"/>
    <w:rsid w:val="00DE6EAF"/>
    <w:rsid w:val="00E000C1"/>
    <w:rsid w:val="00E00D3F"/>
    <w:rsid w:val="00E0591F"/>
    <w:rsid w:val="00E308A3"/>
    <w:rsid w:val="00E32455"/>
    <w:rsid w:val="00E473A4"/>
    <w:rsid w:val="00E611FD"/>
    <w:rsid w:val="00E71EE0"/>
    <w:rsid w:val="00E723F0"/>
    <w:rsid w:val="00E7362B"/>
    <w:rsid w:val="00E97D67"/>
    <w:rsid w:val="00EA03E6"/>
    <w:rsid w:val="00EA2D53"/>
    <w:rsid w:val="00EB0798"/>
    <w:rsid w:val="00EC1493"/>
    <w:rsid w:val="00EF1634"/>
    <w:rsid w:val="00EF56CD"/>
    <w:rsid w:val="00F040EB"/>
    <w:rsid w:val="00F10F1C"/>
    <w:rsid w:val="00F132D5"/>
    <w:rsid w:val="00F20E6F"/>
    <w:rsid w:val="00F21667"/>
    <w:rsid w:val="00F43330"/>
    <w:rsid w:val="00F8799F"/>
    <w:rsid w:val="00FA1A3A"/>
    <w:rsid w:val="00FC18BF"/>
    <w:rsid w:val="00FD51F1"/>
    <w:rsid w:val="00FD6805"/>
    <w:rsid w:val="00FF6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11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E611FD"/>
    <w:rPr>
      <w:rFonts w:ascii="Times New Roman" w:eastAsia="Times New Roman" w:hAnsi="Times New Roman" w:cs="Times New Roman"/>
      <w:sz w:val="20"/>
      <w:szCs w:val="20"/>
      <w:lang w:eastAsia="ru-RU"/>
    </w:rPr>
  </w:style>
  <w:style w:type="character" w:styleId="a5">
    <w:name w:val="footnote reference"/>
    <w:basedOn w:val="a0"/>
    <w:semiHidden/>
    <w:rsid w:val="00E611FD"/>
    <w:rPr>
      <w:vertAlign w:val="superscript"/>
    </w:rPr>
  </w:style>
  <w:style w:type="paragraph" w:styleId="a6">
    <w:name w:val="List Paragraph"/>
    <w:basedOn w:val="a"/>
    <w:uiPriority w:val="34"/>
    <w:qFormat/>
    <w:rsid w:val="005D1B8C"/>
    <w:pPr>
      <w:ind w:left="720"/>
      <w:contextualSpacing/>
    </w:pPr>
  </w:style>
  <w:style w:type="paragraph" w:styleId="a7">
    <w:name w:val="header"/>
    <w:basedOn w:val="a"/>
    <w:link w:val="a8"/>
    <w:uiPriority w:val="99"/>
    <w:unhideWhenUsed/>
    <w:rsid w:val="00263FB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3FB8"/>
  </w:style>
  <w:style w:type="paragraph" w:styleId="a9">
    <w:name w:val="footer"/>
    <w:basedOn w:val="a"/>
    <w:link w:val="aa"/>
    <w:uiPriority w:val="99"/>
    <w:unhideWhenUsed/>
    <w:rsid w:val="00263FB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3FB8"/>
  </w:style>
  <w:style w:type="paragraph" w:styleId="ab">
    <w:name w:val="Balloon Text"/>
    <w:basedOn w:val="a"/>
    <w:link w:val="ac"/>
    <w:uiPriority w:val="99"/>
    <w:semiHidden/>
    <w:unhideWhenUsed/>
    <w:rsid w:val="00FC18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8BF"/>
    <w:rPr>
      <w:rFonts w:ascii="Tahoma" w:hAnsi="Tahoma" w:cs="Tahoma"/>
      <w:sz w:val="16"/>
      <w:szCs w:val="16"/>
    </w:rPr>
  </w:style>
  <w:style w:type="character" w:styleId="ad">
    <w:name w:val="Hyperlink"/>
    <w:basedOn w:val="a0"/>
    <w:uiPriority w:val="99"/>
    <w:unhideWhenUsed/>
    <w:rsid w:val="006F04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11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E611FD"/>
    <w:rPr>
      <w:rFonts w:ascii="Times New Roman" w:eastAsia="Times New Roman" w:hAnsi="Times New Roman" w:cs="Times New Roman"/>
      <w:sz w:val="20"/>
      <w:szCs w:val="20"/>
      <w:lang w:eastAsia="ru-RU"/>
    </w:rPr>
  </w:style>
  <w:style w:type="character" w:styleId="a5">
    <w:name w:val="footnote reference"/>
    <w:basedOn w:val="a0"/>
    <w:semiHidden/>
    <w:rsid w:val="00E611FD"/>
    <w:rPr>
      <w:vertAlign w:val="superscript"/>
    </w:rPr>
  </w:style>
  <w:style w:type="paragraph" w:styleId="a6">
    <w:name w:val="List Paragraph"/>
    <w:basedOn w:val="a"/>
    <w:uiPriority w:val="34"/>
    <w:qFormat/>
    <w:rsid w:val="005D1B8C"/>
    <w:pPr>
      <w:ind w:left="720"/>
      <w:contextualSpacing/>
    </w:pPr>
  </w:style>
  <w:style w:type="paragraph" w:styleId="a7">
    <w:name w:val="header"/>
    <w:basedOn w:val="a"/>
    <w:link w:val="a8"/>
    <w:uiPriority w:val="99"/>
    <w:unhideWhenUsed/>
    <w:rsid w:val="00263FB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3FB8"/>
  </w:style>
  <w:style w:type="paragraph" w:styleId="a9">
    <w:name w:val="footer"/>
    <w:basedOn w:val="a"/>
    <w:link w:val="aa"/>
    <w:uiPriority w:val="99"/>
    <w:unhideWhenUsed/>
    <w:rsid w:val="00263FB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3FB8"/>
  </w:style>
  <w:style w:type="paragraph" w:styleId="ab">
    <w:name w:val="Balloon Text"/>
    <w:basedOn w:val="a"/>
    <w:link w:val="ac"/>
    <w:uiPriority w:val="99"/>
    <w:semiHidden/>
    <w:unhideWhenUsed/>
    <w:rsid w:val="00FC18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8BF"/>
    <w:rPr>
      <w:rFonts w:ascii="Tahoma" w:hAnsi="Tahoma" w:cs="Tahoma"/>
      <w:sz w:val="16"/>
      <w:szCs w:val="16"/>
    </w:rPr>
  </w:style>
  <w:style w:type="character" w:styleId="ad">
    <w:name w:val="Hyperlink"/>
    <w:basedOn w:val="a0"/>
    <w:uiPriority w:val="99"/>
    <w:unhideWhenUsed/>
    <w:rsid w:val="006F04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42808">
      <w:bodyDiv w:val="1"/>
      <w:marLeft w:val="0"/>
      <w:marRight w:val="0"/>
      <w:marTop w:val="0"/>
      <w:marBottom w:val="0"/>
      <w:divBdr>
        <w:top w:val="none" w:sz="0" w:space="0" w:color="auto"/>
        <w:left w:val="none" w:sz="0" w:space="0" w:color="auto"/>
        <w:bottom w:val="none" w:sz="0" w:space="0" w:color="auto"/>
        <w:right w:val="none" w:sz="0" w:space="0" w:color="auto"/>
      </w:divBdr>
    </w:div>
    <w:div w:id="453521400">
      <w:bodyDiv w:val="1"/>
      <w:marLeft w:val="0"/>
      <w:marRight w:val="0"/>
      <w:marTop w:val="0"/>
      <w:marBottom w:val="0"/>
      <w:divBdr>
        <w:top w:val="none" w:sz="0" w:space="0" w:color="auto"/>
        <w:left w:val="none" w:sz="0" w:space="0" w:color="auto"/>
        <w:bottom w:val="none" w:sz="0" w:space="0" w:color="auto"/>
        <w:right w:val="none" w:sz="0" w:space="0" w:color="auto"/>
      </w:divBdr>
    </w:div>
    <w:div w:id="1318457725">
      <w:bodyDiv w:val="1"/>
      <w:marLeft w:val="0"/>
      <w:marRight w:val="0"/>
      <w:marTop w:val="0"/>
      <w:marBottom w:val="0"/>
      <w:divBdr>
        <w:top w:val="none" w:sz="0" w:space="0" w:color="auto"/>
        <w:left w:val="none" w:sz="0" w:space="0" w:color="auto"/>
        <w:bottom w:val="none" w:sz="0" w:space="0" w:color="auto"/>
        <w:right w:val="none" w:sz="0" w:space="0" w:color="auto"/>
      </w:divBdr>
      <w:divsChild>
        <w:div w:id="462890568">
          <w:marLeft w:val="0"/>
          <w:marRight w:val="0"/>
          <w:marTop w:val="0"/>
          <w:marBottom w:val="9202"/>
          <w:divBdr>
            <w:top w:val="none" w:sz="0" w:space="0" w:color="auto"/>
            <w:left w:val="none" w:sz="0" w:space="0" w:color="auto"/>
            <w:bottom w:val="none" w:sz="0" w:space="0" w:color="auto"/>
            <w:right w:val="none" w:sz="0" w:space="0" w:color="auto"/>
          </w:divBdr>
          <w:divsChild>
            <w:div w:id="1220172232">
              <w:marLeft w:val="0"/>
              <w:marRight w:val="15"/>
              <w:marTop w:val="0"/>
              <w:marBottom w:val="0"/>
              <w:divBdr>
                <w:top w:val="none" w:sz="0" w:space="0" w:color="auto"/>
                <w:left w:val="none" w:sz="0" w:space="0" w:color="auto"/>
                <w:bottom w:val="none" w:sz="0" w:space="0" w:color="auto"/>
                <w:right w:val="none" w:sz="0" w:space="0" w:color="auto"/>
              </w:divBdr>
              <w:divsChild>
                <w:div w:id="1410545063">
                  <w:marLeft w:val="0"/>
                  <w:marRight w:val="0"/>
                  <w:marTop w:val="0"/>
                  <w:marBottom w:val="0"/>
                  <w:divBdr>
                    <w:top w:val="none" w:sz="0" w:space="0" w:color="auto"/>
                    <w:left w:val="none" w:sz="0" w:space="0" w:color="auto"/>
                    <w:bottom w:val="single" w:sz="6" w:space="0" w:color="292C33"/>
                    <w:right w:val="none" w:sz="0" w:space="0" w:color="auto"/>
                  </w:divBdr>
                  <w:divsChild>
                    <w:div w:id="1254780167">
                      <w:marLeft w:val="0"/>
                      <w:marRight w:val="0"/>
                      <w:marTop w:val="0"/>
                      <w:marBottom w:val="0"/>
                      <w:divBdr>
                        <w:top w:val="none" w:sz="0" w:space="0" w:color="auto"/>
                        <w:left w:val="none" w:sz="0" w:space="0" w:color="auto"/>
                        <w:bottom w:val="none" w:sz="0" w:space="0" w:color="auto"/>
                        <w:right w:val="none" w:sz="0" w:space="0" w:color="auto"/>
                      </w:divBdr>
                    </w:div>
                  </w:divsChild>
                </w:div>
                <w:div w:id="1322545782">
                  <w:marLeft w:val="0"/>
                  <w:marRight w:val="0"/>
                  <w:marTop w:val="0"/>
                  <w:marBottom w:val="0"/>
                  <w:divBdr>
                    <w:top w:val="none" w:sz="0" w:space="0" w:color="auto"/>
                    <w:left w:val="none" w:sz="0" w:space="0" w:color="auto"/>
                    <w:bottom w:val="none" w:sz="0" w:space="0" w:color="auto"/>
                    <w:right w:val="none" w:sz="0" w:space="0" w:color="auto"/>
                  </w:divBdr>
                </w:div>
              </w:divsChild>
            </w:div>
            <w:div w:id="659112909">
              <w:marLeft w:val="0"/>
              <w:marRight w:val="15"/>
              <w:marTop w:val="0"/>
              <w:marBottom w:val="0"/>
              <w:divBdr>
                <w:top w:val="none" w:sz="0" w:space="0" w:color="auto"/>
                <w:left w:val="none" w:sz="0" w:space="0" w:color="auto"/>
                <w:bottom w:val="none" w:sz="0" w:space="0" w:color="auto"/>
                <w:right w:val="none" w:sz="0" w:space="0" w:color="auto"/>
              </w:divBdr>
              <w:divsChild>
                <w:div w:id="1670448219">
                  <w:marLeft w:val="0"/>
                  <w:marRight w:val="0"/>
                  <w:marTop w:val="0"/>
                  <w:marBottom w:val="0"/>
                  <w:divBdr>
                    <w:top w:val="none" w:sz="0" w:space="0" w:color="auto"/>
                    <w:left w:val="none" w:sz="0" w:space="0" w:color="auto"/>
                    <w:bottom w:val="single" w:sz="6" w:space="0" w:color="292C33"/>
                    <w:right w:val="none" w:sz="0" w:space="0" w:color="auto"/>
                  </w:divBdr>
                  <w:divsChild>
                    <w:div w:id="1920362853">
                      <w:marLeft w:val="0"/>
                      <w:marRight w:val="0"/>
                      <w:marTop w:val="0"/>
                      <w:marBottom w:val="0"/>
                      <w:divBdr>
                        <w:top w:val="none" w:sz="0" w:space="0" w:color="auto"/>
                        <w:left w:val="none" w:sz="0" w:space="0" w:color="auto"/>
                        <w:bottom w:val="none" w:sz="0" w:space="0" w:color="auto"/>
                        <w:right w:val="none" w:sz="0" w:space="0" w:color="auto"/>
                      </w:divBdr>
                    </w:div>
                  </w:divsChild>
                </w:div>
                <w:div w:id="1786731531">
                  <w:marLeft w:val="0"/>
                  <w:marRight w:val="0"/>
                  <w:marTop w:val="0"/>
                  <w:marBottom w:val="0"/>
                  <w:divBdr>
                    <w:top w:val="none" w:sz="0" w:space="0" w:color="auto"/>
                    <w:left w:val="none" w:sz="0" w:space="0" w:color="auto"/>
                    <w:bottom w:val="none" w:sz="0" w:space="0" w:color="auto"/>
                    <w:right w:val="none" w:sz="0" w:space="0" w:color="auto"/>
                  </w:divBdr>
                  <w:divsChild>
                    <w:div w:id="370031149">
                      <w:marLeft w:val="0"/>
                      <w:marRight w:val="0"/>
                      <w:marTop w:val="0"/>
                      <w:marBottom w:val="0"/>
                      <w:divBdr>
                        <w:top w:val="none" w:sz="0" w:space="0" w:color="auto"/>
                        <w:left w:val="none" w:sz="0" w:space="0" w:color="auto"/>
                        <w:bottom w:val="none" w:sz="0" w:space="0" w:color="auto"/>
                        <w:right w:val="none" w:sz="0" w:space="0" w:color="auto"/>
                      </w:divBdr>
                      <w:divsChild>
                        <w:div w:id="1734548452">
                          <w:marLeft w:val="0"/>
                          <w:marRight w:val="0"/>
                          <w:marTop w:val="0"/>
                          <w:marBottom w:val="0"/>
                          <w:divBdr>
                            <w:top w:val="none" w:sz="0" w:space="0" w:color="auto"/>
                            <w:left w:val="none" w:sz="0" w:space="0" w:color="auto"/>
                            <w:bottom w:val="none" w:sz="0" w:space="0" w:color="auto"/>
                            <w:right w:val="none" w:sz="0" w:space="0" w:color="auto"/>
                          </w:divBdr>
                          <w:divsChild>
                            <w:div w:id="958606165">
                              <w:marLeft w:val="0"/>
                              <w:marRight w:val="0"/>
                              <w:marTop w:val="0"/>
                              <w:marBottom w:val="0"/>
                              <w:divBdr>
                                <w:top w:val="none" w:sz="0" w:space="0" w:color="auto"/>
                                <w:left w:val="none" w:sz="0" w:space="0" w:color="auto"/>
                                <w:bottom w:val="none" w:sz="0" w:space="0" w:color="auto"/>
                                <w:right w:val="none" w:sz="0" w:space="0" w:color="auto"/>
                              </w:divBdr>
                              <w:divsChild>
                                <w:div w:id="1344287549">
                                  <w:marLeft w:val="0"/>
                                  <w:marRight w:val="0"/>
                                  <w:marTop w:val="0"/>
                                  <w:marBottom w:val="0"/>
                                  <w:divBdr>
                                    <w:top w:val="none" w:sz="0" w:space="0" w:color="auto"/>
                                    <w:left w:val="none" w:sz="0" w:space="0" w:color="auto"/>
                                    <w:bottom w:val="none" w:sz="0" w:space="0" w:color="auto"/>
                                    <w:right w:val="none" w:sz="0" w:space="0" w:color="auto"/>
                                  </w:divBdr>
                                  <w:divsChild>
                                    <w:div w:id="30979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0123">
                              <w:marLeft w:val="0"/>
                              <w:marRight w:val="0"/>
                              <w:marTop w:val="0"/>
                              <w:marBottom w:val="0"/>
                              <w:divBdr>
                                <w:top w:val="none" w:sz="0" w:space="0" w:color="auto"/>
                                <w:left w:val="none" w:sz="0" w:space="0" w:color="auto"/>
                                <w:bottom w:val="none" w:sz="0" w:space="0" w:color="auto"/>
                                <w:right w:val="none" w:sz="0" w:space="0" w:color="auto"/>
                              </w:divBdr>
                              <w:divsChild>
                                <w:div w:id="1068310023">
                                  <w:marLeft w:val="0"/>
                                  <w:marRight w:val="0"/>
                                  <w:marTop w:val="0"/>
                                  <w:marBottom w:val="0"/>
                                  <w:divBdr>
                                    <w:top w:val="none" w:sz="0" w:space="0" w:color="auto"/>
                                    <w:left w:val="none" w:sz="0" w:space="0" w:color="auto"/>
                                    <w:bottom w:val="none" w:sz="0" w:space="0" w:color="auto"/>
                                    <w:right w:val="none" w:sz="0" w:space="0" w:color="auto"/>
                                  </w:divBdr>
                                  <w:divsChild>
                                    <w:div w:id="153691323">
                                      <w:marLeft w:val="0"/>
                                      <w:marRight w:val="0"/>
                                      <w:marTop w:val="0"/>
                                      <w:marBottom w:val="0"/>
                                      <w:divBdr>
                                        <w:top w:val="none" w:sz="0" w:space="0" w:color="auto"/>
                                        <w:left w:val="none" w:sz="0" w:space="0" w:color="auto"/>
                                        <w:bottom w:val="none" w:sz="0" w:space="0" w:color="auto"/>
                                        <w:right w:val="none" w:sz="0" w:space="0" w:color="auto"/>
                                      </w:divBdr>
                                      <w:divsChild>
                                        <w:div w:id="18240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768338">
                              <w:marLeft w:val="0"/>
                              <w:marRight w:val="0"/>
                              <w:marTop w:val="0"/>
                              <w:marBottom w:val="0"/>
                              <w:divBdr>
                                <w:top w:val="none" w:sz="0" w:space="0" w:color="auto"/>
                                <w:left w:val="none" w:sz="0" w:space="0" w:color="auto"/>
                                <w:bottom w:val="none" w:sz="0" w:space="0" w:color="auto"/>
                                <w:right w:val="none" w:sz="0" w:space="0" w:color="auto"/>
                              </w:divBdr>
                              <w:divsChild>
                                <w:div w:id="1106845545">
                                  <w:marLeft w:val="0"/>
                                  <w:marRight w:val="0"/>
                                  <w:marTop w:val="0"/>
                                  <w:marBottom w:val="0"/>
                                  <w:divBdr>
                                    <w:top w:val="none" w:sz="0" w:space="0" w:color="auto"/>
                                    <w:left w:val="none" w:sz="0" w:space="0" w:color="auto"/>
                                    <w:bottom w:val="none" w:sz="0" w:space="0" w:color="auto"/>
                                    <w:right w:val="none" w:sz="0" w:space="0" w:color="auto"/>
                                  </w:divBdr>
                                  <w:divsChild>
                                    <w:div w:id="16530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896859">
          <w:marLeft w:val="0"/>
          <w:marRight w:val="0"/>
          <w:marTop w:val="0"/>
          <w:marBottom w:val="9202"/>
          <w:divBdr>
            <w:top w:val="none" w:sz="0" w:space="0" w:color="auto"/>
            <w:left w:val="none" w:sz="0" w:space="0" w:color="auto"/>
            <w:bottom w:val="none" w:sz="0" w:space="0" w:color="auto"/>
            <w:right w:val="none" w:sz="0" w:space="0" w:color="auto"/>
          </w:divBdr>
          <w:divsChild>
            <w:div w:id="69929664">
              <w:marLeft w:val="0"/>
              <w:marRight w:val="0"/>
              <w:marTop w:val="0"/>
              <w:marBottom w:val="0"/>
              <w:divBdr>
                <w:top w:val="none" w:sz="0" w:space="0" w:color="auto"/>
                <w:left w:val="none" w:sz="0" w:space="0" w:color="auto"/>
                <w:bottom w:val="none" w:sz="0" w:space="0" w:color="auto"/>
                <w:right w:val="none" w:sz="0" w:space="0" w:color="auto"/>
              </w:divBdr>
              <w:divsChild>
                <w:div w:id="346566768">
                  <w:marLeft w:val="0"/>
                  <w:marRight w:val="0"/>
                  <w:marTop w:val="0"/>
                  <w:marBottom w:val="0"/>
                  <w:divBdr>
                    <w:top w:val="none" w:sz="0" w:space="0" w:color="auto"/>
                    <w:left w:val="none" w:sz="0" w:space="0" w:color="auto"/>
                    <w:bottom w:val="single" w:sz="6" w:space="0" w:color="292C33"/>
                    <w:right w:val="none" w:sz="0" w:space="0" w:color="auto"/>
                  </w:divBdr>
                  <w:divsChild>
                    <w:div w:id="448091559">
                      <w:marLeft w:val="0"/>
                      <w:marRight w:val="0"/>
                      <w:marTop w:val="0"/>
                      <w:marBottom w:val="0"/>
                      <w:divBdr>
                        <w:top w:val="none" w:sz="0" w:space="0" w:color="auto"/>
                        <w:left w:val="none" w:sz="0" w:space="0" w:color="auto"/>
                        <w:bottom w:val="none" w:sz="0" w:space="0" w:color="auto"/>
                        <w:right w:val="none" w:sz="0" w:space="0" w:color="auto"/>
                      </w:divBdr>
                    </w:div>
                  </w:divsChild>
                </w:div>
                <w:div w:id="498272176">
                  <w:marLeft w:val="0"/>
                  <w:marRight w:val="0"/>
                  <w:marTop w:val="0"/>
                  <w:marBottom w:val="0"/>
                  <w:divBdr>
                    <w:top w:val="none" w:sz="0" w:space="0" w:color="auto"/>
                    <w:left w:val="none" w:sz="0" w:space="0" w:color="auto"/>
                    <w:bottom w:val="none" w:sz="0" w:space="0" w:color="auto"/>
                    <w:right w:val="none" w:sz="0" w:space="0" w:color="auto"/>
                  </w:divBdr>
                  <w:divsChild>
                    <w:div w:id="550270465">
                      <w:marLeft w:val="0"/>
                      <w:marRight w:val="0"/>
                      <w:marTop w:val="0"/>
                      <w:marBottom w:val="0"/>
                      <w:divBdr>
                        <w:top w:val="none" w:sz="0" w:space="0" w:color="auto"/>
                        <w:left w:val="none" w:sz="0" w:space="0" w:color="auto"/>
                        <w:bottom w:val="none" w:sz="0" w:space="0" w:color="auto"/>
                        <w:right w:val="none" w:sz="0" w:space="0" w:color="auto"/>
                      </w:divBdr>
                      <w:divsChild>
                        <w:div w:id="1632594276">
                          <w:marLeft w:val="0"/>
                          <w:marRight w:val="0"/>
                          <w:marTop w:val="0"/>
                          <w:marBottom w:val="0"/>
                          <w:divBdr>
                            <w:top w:val="none" w:sz="0" w:space="0" w:color="auto"/>
                            <w:left w:val="none" w:sz="0" w:space="0" w:color="auto"/>
                            <w:bottom w:val="none" w:sz="0" w:space="0" w:color="auto"/>
                            <w:right w:val="none" w:sz="0" w:space="0" w:color="auto"/>
                          </w:divBdr>
                          <w:divsChild>
                            <w:div w:id="1537887183">
                              <w:marLeft w:val="0"/>
                              <w:marRight w:val="0"/>
                              <w:marTop w:val="0"/>
                              <w:marBottom w:val="0"/>
                              <w:divBdr>
                                <w:top w:val="none" w:sz="0" w:space="0" w:color="auto"/>
                                <w:left w:val="none" w:sz="0" w:space="0" w:color="auto"/>
                                <w:bottom w:val="none" w:sz="0" w:space="0" w:color="auto"/>
                                <w:right w:val="none" w:sz="0" w:space="0" w:color="auto"/>
                              </w:divBdr>
                            </w:div>
                            <w:div w:id="327363393">
                              <w:marLeft w:val="0"/>
                              <w:marRight w:val="0"/>
                              <w:marTop w:val="0"/>
                              <w:marBottom w:val="0"/>
                              <w:divBdr>
                                <w:top w:val="none" w:sz="0" w:space="0" w:color="auto"/>
                                <w:left w:val="none" w:sz="0" w:space="0" w:color="auto"/>
                                <w:bottom w:val="none" w:sz="0" w:space="0" w:color="auto"/>
                                <w:right w:val="none" w:sz="0" w:space="0" w:color="auto"/>
                              </w:divBdr>
                              <w:divsChild>
                                <w:div w:id="193180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764552">
      <w:bodyDiv w:val="1"/>
      <w:marLeft w:val="0"/>
      <w:marRight w:val="0"/>
      <w:marTop w:val="0"/>
      <w:marBottom w:val="0"/>
      <w:divBdr>
        <w:top w:val="none" w:sz="0" w:space="0" w:color="auto"/>
        <w:left w:val="none" w:sz="0" w:space="0" w:color="auto"/>
        <w:bottom w:val="none" w:sz="0" w:space="0" w:color="auto"/>
        <w:right w:val="none" w:sz="0" w:space="0" w:color="auto"/>
      </w:divBdr>
    </w:div>
    <w:div w:id="1629235309">
      <w:bodyDiv w:val="1"/>
      <w:marLeft w:val="0"/>
      <w:marRight w:val="0"/>
      <w:marTop w:val="0"/>
      <w:marBottom w:val="0"/>
      <w:divBdr>
        <w:top w:val="none" w:sz="0" w:space="0" w:color="auto"/>
        <w:left w:val="none" w:sz="0" w:space="0" w:color="auto"/>
        <w:bottom w:val="none" w:sz="0" w:space="0" w:color="auto"/>
        <w:right w:val="none" w:sz="0" w:space="0" w:color="auto"/>
      </w:divBdr>
    </w:div>
    <w:div w:id="2031102921">
      <w:bodyDiv w:val="1"/>
      <w:marLeft w:val="0"/>
      <w:marRight w:val="0"/>
      <w:marTop w:val="0"/>
      <w:marBottom w:val="0"/>
      <w:divBdr>
        <w:top w:val="none" w:sz="0" w:space="0" w:color="auto"/>
        <w:left w:val="none" w:sz="0" w:space="0" w:color="auto"/>
        <w:bottom w:val="none" w:sz="0" w:space="0" w:color="auto"/>
        <w:right w:val="none" w:sz="0" w:space="0" w:color="auto"/>
      </w:divBdr>
    </w:div>
    <w:div w:id="212168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95A5146E0C6B268CE0D21F633108684F579FE8FB0A1D40412FA2838F2AAD6DBFE21C8B45A89942E8552B26BCE59940FC633C8CA0J5h7M" TargetMode="External"/><Relationship Id="rId13" Type="http://schemas.openxmlformats.org/officeDocument/2006/relationships/hyperlink" Target="consultantplus://offline/ref=825212D00715A721E94D136A6A690FEA2F33A45347E3EA88D212D39E2297A8880816E4D7fCN" TargetMode="External"/><Relationship Id="rId18" Type="http://schemas.openxmlformats.org/officeDocument/2006/relationships/hyperlink" Target="consultantplus://offline/ref=825212D00715A721E94D136A6A690FEA2737A7544DEBB782DA4BDF9C2598F79F0F5FE8788E71F1D2f6N" TargetMode="External"/><Relationship Id="rId26" Type="http://schemas.openxmlformats.org/officeDocument/2006/relationships/hyperlink" Target="consultantplus://offline/ref=A2BDCA012255ADD42AD755B6B4A254C6081DD4386F89794D8A21C8BE5C5C30C46C2311B7459B3E8E7796DCDC607D799CABB7B2E51829fAI4M" TargetMode="External"/><Relationship Id="rId3" Type="http://schemas.microsoft.com/office/2007/relationships/stylesWithEffects" Target="stylesWithEffects.xml"/><Relationship Id="rId21" Type="http://schemas.openxmlformats.org/officeDocument/2006/relationships/hyperlink" Target="consultantplus://offline/ref=95DF936464C9974784078D76DF148052DD8EAD4468A363746BBCBA285EAC965964B780D00DA65A28135A3B370F24453984A5AC771D9077BE60VBJ" TargetMode="External"/><Relationship Id="rId7" Type="http://schemas.openxmlformats.org/officeDocument/2006/relationships/endnotes" Target="endnotes.xml"/><Relationship Id="rId12" Type="http://schemas.openxmlformats.org/officeDocument/2006/relationships/hyperlink" Target="consultantplus://offline/ref=825212D00715A721E94D136A6A690FEA2F33A45347E3EA88D212D39E2297A8880816E4798E72F22DD5fBN" TargetMode="External"/><Relationship Id="rId17" Type="http://schemas.openxmlformats.org/officeDocument/2006/relationships/hyperlink" Target="consultantplus://offline/ref=825212D00715A721E94D136A6A690FEA2737A7544DEBB782DA4BDF9C2598F79F0F5FE8788E71F1D2f8N" TargetMode="External"/><Relationship Id="rId25" Type="http://schemas.openxmlformats.org/officeDocument/2006/relationships/hyperlink" Target="consultantplus://offline/ref=A2BDCA012255ADD42AD755B6B4A254C60915D43A668F794D8A21C8BE5C5C30C46C2311B7459C3C8227CCCCD829297583ABABADE5062AADA1f5ICM" TargetMode="External"/><Relationship Id="rId2" Type="http://schemas.openxmlformats.org/officeDocument/2006/relationships/styles" Target="styles.xml"/><Relationship Id="rId16" Type="http://schemas.openxmlformats.org/officeDocument/2006/relationships/hyperlink" Target="consultantplus://offline/ref=825212D00715A721E94D136A6A690FEA2737A7544DEBB782DA4BDF9C2598F79F0F5FE8788E71F1D2fFN" TargetMode="External"/><Relationship Id="rId20" Type="http://schemas.openxmlformats.org/officeDocument/2006/relationships/hyperlink" Target="consultantplus://offline/ref=95DF936464C9974784078D76DF148052DD87AE4765A663746BBCBA285EAC965964B780D00DA45D2B1A5A3B370F24453984A5AC771D9077BE60VBJ"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25212D00715A721E94D136A6A690FEA2F33A45347E3EA88D212D39E2297A8880816E4798E72F22FD5f8N" TargetMode="External"/><Relationship Id="rId24" Type="http://schemas.openxmlformats.org/officeDocument/2006/relationships/hyperlink" Target="consultantplus://offline/ref=A2BDCA012255ADD42AD755B6B4A254C60915D43A668F794D8A21C8BE5C5C30C46C2311B7459C3B842ACCCCD829297583ABABADE5062AADA1f5ICM" TargetMode="External"/><Relationship Id="rId5" Type="http://schemas.openxmlformats.org/officeDocument/2006/relationships/webSettings" Target="webSettings.xml"/><Relationship Id="rId15" Type="http://schemas.openxmlformats.org/officeDocument/2006/relationships/hyperlink" Target="consultantplus://offline/ref=825212D00715A721E94D136A6A690FEA2737A7544DEBB782DA4BDF9C2598F79F0F5FE8788E70F9D2f8N" TargetMode="External"/><Relationship Id="rId23" Type="http://schemas.openxmlformats.org/officeDocument/2006/relationships/hyperlink" Target="consultantplus://offline/ref=A2BDCA012255ADD42AD755B6B4A254C6081DD437628E794D8A21C8BE5C5C30C46C2311B7459C3A8C2ACCCCD829297583ABABADE5062AADA1f5ICM" TargetMode="External"/><Relationship Id="rId28" Type="http://schemas.openxmlformats.org/officeDocument/2006/relationships/hyperlink" Target="consultantplus://offline/ref=A2BDCA012255ADD42AD755B6B4A254C6081DD4386F89794D8A21C8BE5C5C30C46C2311B7459D368127CCCCD829297583ABABADE5062AADA1f5ICM" TargetMode="External"/><Relationship Id="rId10" Type="http://schemas.openxmlformats.org/officeDocument/2006/relationships/hyperlink" Target="consultantplus://offline/ref=825212D00715A721E94D136A6A690FEA2737A7544DEBB782DA4BDF9CD2f5N" TargetMode="External"/><Relationship Id="rId19" Type="http://schemas.openxmlformats.org/officeDocument/2006/relationships/hyperlink" Target="consultantplus://offline/ref=95DF936464C9974784078D76DF148052DD8EAD4468A163746BBCBA285EAC965964B780D00DA15F2E19053E221E7C49399BBAAF6B0192766BV6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25212D00715A721E94D136A6A690FEA2F33A45347E3EA88D212D39E22D9f7N" TargetMode="External"/><Relationship Id="rId14" Type="http://schemas.openxmlformats.org/officeDocument/2006/relationships/hyperlink" Target="consultantplus://offline/ref=825212D00715A721E94D136A6A690FEA2737A7544DEBB782DA4BDF9C2598F79F0F5FE8788E70F4D2fBN" TargetMode="External"/><Relationship Id="rId22" Type="http://schemas.openxmlformats.org/officeDocument/2006/relationships/hyperlink" Target="consultantplus://offline/ref=A2BDCA012255ADD42AD755B6B4A254C6081DD437628E794D8A21C8BE5C5C30C47E2349BB449D218421D99A896Cf7I5M" TargetMode="External"/><Relationship Id="rId27" Type="http://schemas.openxmlformats.org/officeDocument/2006/relationships/hyperlink" Target="consultantplus://offline/ref=A2BDCA012255ADD42AD758A5A1A254C60B14D63E678024478278C4BC5B536FC16B3211B744823E873DC59888f6I4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1065</TotalTime>
  <Pages>15</Pages>
  <Words>6272</Words>
  <Characters>35755</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Гришина Оксана Александровна</dc:creator>
  <cp:lastModifiedBy>Александра С. Аладышева</cp:lastModifiedBy>
  <cp:revision>196</cp:revision>
  <cp:lastPrinted>2019-12-13T11:17:00Z</cp:lastPrinted>
  <dcterms:created xsi:type="dcterms:W3CDTF">2019-11-13T11:55:00Z</dcterms:created>
  <dcterms:modified xsi:type="dcterms:W3CDTF">2025-10-28T11:39:00Z</dcterms:modified>
</cp:coreProperties>
</file>