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343E" w:rsidRPr="00025817" w:rsidRDefault="002F343E" w:rsidP="008E0C86">
      <w:pPr>
        <w:spacing w:line="240" w:lineRule="auto"/>
        <w:jc w:val="center"/>
        <w:rPr>
          <w:rFonts w:ascii="Times New Roman" w:hAnsi="Times New Roman" w:cs="Times New Roman"/>
          <w:b/>
          <w:sz w:val="28"/>
          <w:szCs w:val="28"/>
        </w:rPr>
      </w:pPr>
      <w:bookmarkStart w:id="0" w:name="_GoBack"/>
      <w:bookmarkEnd w:id="0"/>
      <w:r w:rsidRPr="00025817">
        <w:rPr>
          <w:rFonts w:ascii="Times New Roman" w:hAnsi="Times New Roman" w:cs="Times New Roman"/>
          <w:b/>
          <w:sz w:val="28"/>
          <w:szCs w:val="28"/>
        </w:rPr>
        <w:t>Арбитражный суд Владимирской области</w:t>
      </w:r>
    </w:p>
    <w:p w:rsidR="00E45977" w:rsidRPr="00025817" w:rsidRDefault="00162332" w:rsidP="008E0C86">
      <w:pPr>
        <w:spacing w:after="0" w:line="240" w:lineRule="auto"/>
        <w:ind w:right="-2"/>
        <w:jc w:val="center"/>
        <w:rPr>
          <w:rFonts w:ascii="Times New Roman" w:eastAsia="Times New Roman" w:hAnsi="Times New Roman" w:cs="Times New Roman"/>
          <w:b/>
          <w:snapToGrid w:val="0"/>
          <w:spacing w:val="20"/>
          <w:sz w:val="28"/>
          <w:szCs w:val="28"/>
          <w:lang w:eastAsia="ru-RU"/>
        </w:rPr>
      </w:pPr>
      <w:r w:rsidRPr="00025817">
        <w:rPr>
          <w:rFonts w:ascii="Times New Roman" w:eastAsia="Times New Roman" w:hAnsi="Times New Roman" w:cs="Times New Roman"/>
          <w:b/>
          <w:snapToGrid w:val="0"/>
          <w:spacing w:val="20"/>
          <w:sz w:val="28"/>
          <w:szCs w:val="28"/>
          <w:lang w:eastAsia="ru-RU"/>
        </w:rPr>
        <w:t>СПРАВКА</w:t>
      </w:r>
    </w:p>
    <w:p w:rsidR="00E45977" w:rsidRPr="00025817" w:rsidRDefault="00162332" w:rsidP="008E0C86">
      <w:pPr>
        <w:spacing w:after="0" w:line="240" w:lineRule="auto"/>
        <w:ind w:right="-2"/>
        <w:jc w:val="center"/>
        <w:rPr>
          <w:rFonts w:ascii="Times New Roman" w:eastAsia="Times New Roman" w:hAnsi="Times New Roman" w:cs="Times New Roman"/>
          <w:b/>
          <w:snapToGrid w:val="0"/>
          <w:sz w:val="28"/>
          <w:szCs w:val="28"/>
          <w:lang w:eastAsia="ru-RU"/>
        </w:rPr>
      </w:pPr>
      <w:r w:rsidRPr="00025817">
        <w:rPr>
          <w:rFonts w:ascii="Times New Roman" w:eastAsia="Times New Roman" w:hAnsi="Times New Roman" w:cs="Times New Roman"/>
          <w:b/>
          <w:snapToGrid w:val="0"/>
          <w:sz w:val="28"/>
          <w:szCs w:val="28"/>
          <w:lang w:eastAsia="ru-RU"/>
        </w:rPr>
        <w:t>по результатам</w:t>
      </w:r>
      <w:r w:rsidR="00AF299D" w:rsidRPr="00025817">
        <w:rPr>
          <w:rFonts w:ascii="Times New Roman" w:eastAsia="Times New Roman" w:hAnsi="Times New Roman" w:cs="Times New Roman"/>
          <w:b/>
          <w:snapToGrid w:val="0"/>
          <w:sz w:val="28"/>
          <w:szCs w:val="28"/>
          <w:lang w:eastAsia="ru-RU"/>
        </w:rPr>
        <w:t xml:space="preserve"> анализа и </w:t>
      </w:r>
      <w:r w:rsidRPr="00025817">
        <w:rPr>
          <w:rFonts w:ascii="Times New Roman" w:eastAsia="Times New Roman" w:hAnsi="Times New Roman" w:cs="Times New Roman"/>
          <w:b/>
          <w:snapToGrid w:val="0"/>
          <w:sz w:val="28"/>
          <w:szCs w:val="28"/>
          <w:lang w:eastAsia="ru-RU"/>
        </w:rPr>
        <w:t xml:space="preserve"> обобщения </w:t>
      </w:r>
      <w:r w:rsidR="00E45977" w:rsidRPr="00025817">
        <w:rPr>
          <w:rFonts w:ascii="Times New Roman" w:eastAsia="Times New Roman" w:hAnsi="Times New Roman" w:cs="Times New Roman"/>
          <w:b/>
          <w:snapToGrid w:val="0"/>
          <w:sz w:val="28"/>
          <w:szCs w:val="28"/>
          <w:lang w:eastAsia="ru-RU"/>
        </w:rPr>
        <w:t xml:space="preserve">практики </w:t>
      </w:r>
      <w:r w:rsidR="002F343E" w:rsidRPr="00025817">
        <w:rPr>
          <w:rFonts w:ascii="Times New Roman" w:eastAsia="Times New Roman" w:hAnsi="Times New Roman" w:cs="Times New Roman"/>
          <w:b/>
          <w:iCs/>
          <w:sz w:val="28"/>
          <w:szCs w:val="28"/>
          <w:lang w:eastAsia="ru-RU"/>
        </w:rPr>
        <w:t xml:space="preserve">рассмотрения </w:t>
      </w:r>
      <w:r w:rsidR="001C71FA" w:rsidRPr="00025817">
        <w:rPr>
          <w:rFonts w:ascii="Times New Roman" w:eastAsia="Times New Roman" w:hAnsi="Times New Roman" w:cs="Times New Roman"/>
          <w:b/>
          <w:iCs/>
          <w:sz w:val="28"/>
          <w:szCs w:val="28"/>
          <w:lang w:eastAsia="ru-RU"/>
        </w:rPr>
        <w:t>споров</w:t>
      </w:r>
      <w:r w:rsidR="002F343E" w:rsidRPr="00025817">
        <w:rPr>
          <w:rFonts w:ascii="Times New Roman" w:eastAsia="Times New Roman" w:hAnsi="Times New Roman" w:cs="Times New Roman"/>
          <w:b/>
          <w:iCs/>
          <w:sz w:val="28"/>
          <w:szCs w:val="28"/>
          <w:lang w:eastAsia="ru-RU"/>
        </w:rPr>
        <w:t xml:space="preserve">, </w:t>
      </w:r>
      <w:r w:rsidR="00CC3284" w:rsidRPr="00025817">
        <w:rPr>
          <w:rFonts w:ascii="Times New Roman" w:eastAsia="Times New Roman" w:hAnsi="Times New Roman" w:cs="Times New Roman"/>
          <w:b/>
          <w:iCs/>
          <w:sz w:val="28"/>
          <w:szCs w:val="28"/>
          <w:lang w:eastAsia="ru-RU"/>
        </w:rPr>
        <w:t>связанных с применением законодательства об обязательном страховании гражданской ответственности владельцев транспортных средств</w:t>
      </w:r>
      <w:r w:rsidR="00C17144" w:rsidRPr="00025817">
        <w:rPr>
          <w:rFonts w:ascii="Times New Roman" w:eastAsia="Times New Roman" w:hAnsi="Times New Roman" w:cs="Times New Roman"/>
          <w:b/>
          <w:iCs/>
          <w:sz w:val="28"/>
          <w:szCs w:val="28"/>
          <w:lang w:eastAsia="ru-RU"/>
        </w:rPr>
        <w:t>,</w:t>
      </w:r>
      <w:r w:rsidR="00AF299D" w:rsidRPr="00025817">
        <w:rPr>
          <w:rFonts w:ascii="Times New Roman" w:eastAsia="Times New Roman" w:hAnsi="Times New Roman" w:cs="Times New Roman"/>
          <w:b/>
          <w:iCs/>
          <w:sz w:val="28"/>
          <w:szCs w:val="28"/>
          <w:lang w:eastAsia="ru-RU"/>
        </w:rPr>
        <w:t xml:space="preserve"> </w:t>
      </w:r>
      <w:r w:rsidR="00CC3284" w:rsidRPr="00025817">
        <w:rPr>
          <w:rFonts w:ascii="Times New Roman" w:eastAsia="Times New Roman" w:hAnsi="Times New Roman" w:cs="Times New Roman"/>
          <w:b/>
          <w:iCs/>
          <w:sz w:val="28"/>
          <w:szCs w:val="28"/>
          <w:lang w:eastAsia="ru-RU"/>
        </w:rPr>
        <w:t xml:space="preserve">                          </w:t>
      </w:r>
      <w:r w:rsidR="00C17144" w:rsidRPr="00025817">
        <w:rPr>
          <w:rFonts w:ascii="Times New Roman" w:eastAsia="Times New Roman" w:hAnsi="Times New Roman" w:cs="Times New Roman"/>
          <w:b/>
          <w:iCs/>
          <w:sz w:val="28"/>
          <w:szCs w:val="28"/>
          <w:lang w:eastAsia="ru-RU"/>
        </w:rPr>
        <w:t>за 201</w:t>
      </w:r>
      <w:r w:rsidR="0037092E">
        <w:rPr>
          <w:rFonts w:ascii="Times New Roman" w:eastAsia="Times New Roman" w:hAnsi="Times New Roman" w:cs="Times New Roman"/>
          <w:b/>
          <w:iCs/>
          <w:sz w:val="28"/>
          <w:szCs w:val="28"/>
          <w:lang w:eastAsia="ru-RU"/>
        </w:rPr>
        <w:t>7</w:t>
      </w:r>
      <w:r w:rsidR="00D36D7B" w:rsidRPr="00025817">
        <w:rPr>
          <w:rFonts w:ascii="Times New Roman" w:eastAsia="Times New Roman" w:hAnsi="Times New Roman" w:cs="Times New Roman"/>
          <w:b/>
          <w:iCs/>
          <w:sz w:val="28"/>
          <w:szCs w:val="28"/>
          <w:lang w:eastAsia="ru-RU"/>
        </w:rPr>
        <w:t xml:space="preserve"> – </w:t>
      </w:r>
      <w:r w:rsidR="00C17144" w:rsidRPr="00025817">
        <w:rPr>
          <w:rFonts w:ascii="Times New Roman" w:eastAsia="Times New Roman" w:hAnsi="Times New Roman" w:cs="Times New Roman"/>
          <w:b/>
          <w:iCs/>
          <w:sz w:val="28"/>
          <w:szCs w:val="28"/>
          <w:lang w:eastAsia="ru-RU"/>
        </w:rPr>
        <w:t>201</w:t>
      </w:r>
      <w:r w:rsidR="000038CB">
        <w:rPr>
          <w:rFonts w:ascii="Times New Roman" w:eastAsia="Times New Roman" w:hAnsi="Times New Roman" w:cs="Times New Roman"/>
          <w:b/>
          <w:iCs/>
          <w:sz w:val="28"/>
          <w:szCs w:val="28"/>
          <w:lang w:eastAsia="ru-RU"/>
        </w:rPr>
        <w:t>8</w:t>
      </w:r>
      <w:r w:rsidR="00C17144" w:rsidRPr="00025817">
        <w:rPr>
          <w:rFonts w:ascii="Times New Roman" w:eastAsia="Times New Roman" w:hAnsi="Times New Roman" w:cs="Times New Roman"/>
          <w:b/>
          <w:iCs/>
          <w:sz w:val="28"/>
          <w:szCs w:val="28"/>
          <w:lang w:eastAsia="ru-RU"/>
        </w:rPr>
        <w:t xml:space="preserve"> год</w:t>
      </w:r>
      <w:r w:rsidR="00D36D7B" w:rsidRPr="00025817">
        <w:rPr>
          <w:rFonts w:ascii="Times New Roman" w:eastAsia="Times New Roman" w:hAnsi="Times New Roman" w:cs="Times New Roman"/>
          <w:b/>
          <w:iCs/>
          <w:sz w:val="28"/>
          <w:szCs w:val="28"/>
          <w:lang w:eastAsia="ru-RU"/>
        </w:rPr>
        <w:t>ы</w:t>
      </w:r>
      <w:r w:rsidR="00C17144" w:rsidRPr="00025817">
        <w:rPr>
          <w:rFonts w:ascii="Times New Roman" w:eastAsia="Times New Roman" w:hAnsi="Times New Roman" w:cs="Times New Roman"/>
          <w:b/>
          <w:iCs/>
          <w:sz w:val="28"/>
          <w:szCs w:val="28"/>
          <w:lang w:eastAsia="ru-RU"/>
        </w:rPr>
        <w:t xml:space="preserve"> </w:t>
      </w:r>
      <w:r w:rsidR="000038CB">
        <w:rPr>
          <w:rFonts w:ascii="Times New Roman" w:eastAsia="Times New Roman" w:hAnsi="Times New Roman" w:cs="Times New Roman"/>
          <w:b/>
          <w:iCs/>
          <w:sz w:val="28"/>
          <w:szCs w:val="28"/>
          <w:lang w:eastAsia="ru-RU"/>
        </w:rPr>
        <w:t>и три месяца 2019 года</w:t>
      </w:r>
      <w:r w:rsidR="00155EDB" w:rsidRPr="00025817">
        <w:rPr>
          <w:rStyle w:val="af"/>
          <w:rFonts w:ascii="Times New Roman" w:eastAsia="Times New Roman" w:hAnsi="Times New Roman" w:cs="Times New Roman"/>
          <w:b/>
          <w:iCs/>
          <w:sz w:val="28"/>
          <w:szCs w:val="28"/>
          <w:lang w:eastAsia="ru-RU"/>
        </w:rPr>
        <w:footnoteReference w:id="1"/>
      </w:r>
    </w:p>
    <w:p w:rsidR="00E45977" w:rsidRPr="00025817" w:rsidRDefault="00E45977" w:rsidP="008E0C86">
      <w:pPr>
        <w:spacing w:after="0" w:line="240" w:lineRule="auto"/>
        <w:ind w:right="-2"/>
        <w:jc w:val="both"/>
        <w:rPr>
          <w:rFonts w:ascii="Times New Roman" w:eastAsia="Times New Roman" w:hAnsi="Times New Roman" w:cs="Times New Roman"/>
          <w:b/>
          <w:snapToGrid w:val="0"/>
          <w:sz w:val="28"/>
          <w:szCs w:val="28"/>
          <w:lang w:eastAsia="ru-RU"/>
        </w:rPr>
      </w:pPr>
    </w:p>
    <w:p w:rsidR="00E45977" w:rsidRPr="00025817" w:rsidRDefault="002B20E0" w:rsidP="008E0C86">
      <w:pPr>
        <w:tabs>
          <w:tab w:val="left" w:pos="2127"/>
          <w:tab w:val="left" w:pos="2977"/>
          <w:tab w:val="left" w:pos="3119"/>
          <w:tab w:val="left" w:pos="3969"/>
        </w:tabs>
        <w:spacing w:after="0" w:line="240" w:lineRule="auto"/>
        <w:ind w:right="-2"/>
        <w:jc w:val="center"/>
        <w:rPr>
          <w:rFonts w:ascii="Times New Roman" w:eastAsia="Times New Roman" w:hAnsi="Times New Roman" w:cs="Times New Roman"/>
          <w:b/>
          <w:snapToGrid w:val="0"/>
          <w:sz w:val="28"/>
          <w:szCs w:val="28"/>
          <w:lang w:eastAsia="ru-RU"/>
        </w:rPr>
      </w:pPr>
      <w:r w:rsidRPr="00025817">
        <w:rPr>
          <w:rFonts w:ascii="Times New Roman" w:eastAsia="Times New Roman" w:hAnsi="Times New Roman" w:cs="Times New Roman"/>
          <w:b/>
          <w:snapToGrid w:val="0"/>
          <w:sz w:val="28"/>
          <w:szCs w:val="28"/>
          <w:lang w:val="en-US" w:eastAsia="ru-RU"/>
        </w:rPr>
        <w:t>I</w:t>
      </w:r>
      <w:r w:rsidRPr="00025817">
        <w:rPr>
          <w:rFonts w:ascii="Times New Roman" w:eastAsia="Times New Roman" w:hAnsi="Times New Roman" w:cs="Times New Roman"/>
          <w:b/>
          <w:snapToGrid w:val="0"/>
          <w:sz w:val="28"/>
          <w:szCs w:val="28"/>
          <w:lang w:eastAsia="ru-RU"/>
        </w:rPr>
        <w:t xml:space="preserve">. </w:t>
      </w:r>
      <w:r w:rsidR="00E45977" w:rsidRPr="00025817">
        <w:rPr>
          <w:rFonts w:ascii="Times New Roman" w:eastAsia="Times New Roman" w:hAnsi="Times New Roman" w:cs="Times New Roman"/>
          <w:b/>
          <w:snapToGrid w:val="0"/>
          <w:sz w:val="28"/>
          <w:szCs w:val="28"/>
          <w:lang w:eastAsia="ru-RU"/>
        </w:rPr>
        <w:t>Общие положения</w:t>
      </w:r>
    </w:p>
    <w:p w:rsidR="00E45977" w:rsidRPr="00025817" w:rsidRDefault="00E45977" w:rsidP="008E0C86">
      <w:pPr>
        <w:spacing w:after="0" w:line="240" w:lineRule="auto"/>
        <w:ind w:right="-143"/>
        <w:jc w:val="both"/>
        <w:rPr>
          <w:rFonts w:ascii="Times New Roman" w:eastAsia="Times New Roman" w:hAnsi="Times New Roman" w:cs="Times New Roman"/>
          <w:snapToGrid w:val="0"/>
          <w:sz w:val="28"/>
          <w:szCs w:val="28"/>
          <w:lang w:eastAsia="ru-RU"/>
        </w:rPr>
      </w:pPr>
    </w:p>
    <w:p w:rsidR="00E45977" w:rsidRPr="0001372D" w:rsidRDefault="00E45977" w:rsidP="008E0C86">
      <w:pPr>
        <w:spacing w:after="0" w:line="240" w:lineRule="auto"/>
        <w:ind w:right="-2" w:firstLine="567"/>
        <w:jc w:val="both"/>
        <w:rPr>
          <w:rFonts w:ascii="Times New Roman" w:eastAsia="Times New Roman" w:hAnsi="Times New Roman" w:cs="Times New Roman"/>
          <w:snapToGrid w:val="0"/>
          <w:sz w:val="28"/>
          <w:szCs w:val="28"/>
          <w:lang w:eastAsia="ru-RU"/>
        </w:rPr>
      </w:pPr>
      <w:r w:rsidRPr="0001372D">
        <w:rPr>
          <w:rFonts w:ascii="Times New Roman" w:eastAsia="Times New Roman" w:hAnsi="Times New Roman" w:cs="Times New Roman"/>
          <w:snapToGrid w:val="0"/>
          <w:sz w:val="28"/>
          <w:szCs w:val="28"/>
          <w:lang w:eastAsia="ru-RU"/>
        </w:rPr>
        <w:t>Настоящ</w:t>
      </w:r>
      <w:r w:rsidR="004D20A4" w:rsidRPr="0001372D">
        <w:rPr>
          <w:rFonts w:ascii="Times New Roman" w:eastAsia="Times New Roman" w:hAnsi="Times New Roman" w:cs="Times New Roman"/>
          <w:snapToGrid w:val="0"/>
          <w:sz w:val="28"/>
          <w:szCs w:val="28"/>
          <w:lang w:eastAsia="ru-RU"/>
        </w:rPr>
        <w:t>ая</w:t>
      </w:r>
      <w:r w:rsidR="00474950" w:rsidRPr="0001372D">
        <w:rPr>
          <w:rFonts w:ascii="Times New Roman" w:eastAsia="Times New Roman" w:hAnsi="Times New Roman" w:cs="Times New Roman"/>
          <w:snapToGrid w:val="0"/>
          <w:sz w:val="28"/>
          <w:szCs w:val="28"/>
          <w:lang w:eastAsia="ru-RU"/>
        </w:rPr>
        <w:t xml:space="preserve"> </w:t>
      </w:r>
      <w:r w:rsidR="00007885" w:rsidRPr="0001372D">
        <w:rPr>
          <w:rFonts w:ascii="Times New Roman" w:eastAsia="Times New Roman" w:hAnsi="Times New Roman" w:cs="Times New Roman"/>
          <w:snapToGrid w:val="0"/>
          <w:sz w:val="28"/>
          <w:szCs w:val="28"/>
          <w:lang w:eastAsia="ru-RU"/>
        </w:rPr>
        <w:t>С</w:t>
      </w:r>
      <w:r w:rsidR="004D20A4" w:rsidRPr="0001372D">
        <w:rPr>
          <w:rFonts w:ascii="Times New Roman" w:eastAsia="Times New Roman" w:hAnsi="Times New Roman" w:cs="Times New Roman"/>
          <w:snapToGrid w:val="0"/>
          <w:sz w:val="28"/>
          <w:szCs w:val="28"/>
          <w:lang w:eastAsia="ru-RU"/>
        </w:rPr>
        <w:t>правка</w:t>
      </w:r>
      <w:r w:rsidRPr="0001372D">
        <w:rPr>
          <w:rFonts w:ascii="Times New Roman" w:eastAsia="Times New Roman" w:hAnsi="Times New Roman" w:cs="Times New Roman"/>
          <w:snapToGrid w:val="0"/>
          <w:sz w:val="28"/>
          <w:szCs w:val="28"/>
          <w:lang w:eastAsia="ru-RU"/>
        </w:rPr>
        <w:t xml:space="preserve"> подготовлен</w:t>
      </w:r>
      <w:r w:rsidR="004D20A4" w:rsidRPr="0001372D">
        <w:rPr>
          <w:rFonts w:ascii="Times New Roman" w:eastAsia="Times New Roman" w:hAnsi="Times New Roman" w:cs="Times New Roman"/>
          <w:snapToGrid w:val="0"/>
          <w:sz w:val="28"/>
          <w:szCs w:val="28"/>
          <w:lang w:eastAsia="ru-RU"/>
        </w:rPr>
        <w:t>а</w:t>
      </w:r>
      <w:r w:rsidRPr="0001372D">
        <w:rPr>
          <w:rFonts w:ascii="Times New Roman" w:eastAsia="Times New Roman" w:hAnsi="Times New Roman" w:cs="Times New Roman"/>
          <w:snapToGrid w:val="0"/>
          <w:sz w:val="28"/>
          <w:szCs w:val="28"/>
          <w:lang w:eastAsia="ru-RU"/>
        </w:rPr>
        <w:t xml:space="preserve"> в соответствии с пунктом 3.</w:t>
      </w:r>
      <w:r w:rsidR="00497B2C" w:rsidRPr="0001372D">
        <w:rPr>
          <w:rFonts w:ascii="Times New Roman" w:eastAsia="Times New Roman" w:hAnsi="Times New Roman" w:cs="Times New Roman"/>
          <w:snapToGrid w:val="0"/>
          <w:sz w:val="28"/>
          <w:szCs w:val="28"/>
          <w:lang w:eastAsia="ru-RU"/>
        </w:rPr>
        <w:t>0</w:t>
      </w:r>
      <w:r w:rsidR="00614975" w:rsidRPr="0001372D">
        <w:rPr>
          <w:rFonts w:ascii="Times New Roman" w:eastAsia="Times New Roman" w:hAnsi="Times New Roman" w:cs="Times New Roman"/>
          <w:snapToGrid w:val="0"/>
          <w:sz w:val="28"/>
          <w:szCs w:val="28"/>
          <w:lang w:eastAsia="ru-RU"/>
        </w:rPr>
        <w:t>5</w:t>
      </w:r>
      <w:r w:rsidRPr="0001372D">
        <w:rPr>
          <w:rFonts w:ascii="Times New Roman" w:eastAsia="Times New Roman" w:hAnsi="Times New Roman" w:cs="Times New Roman"/>
          <w:snapToGrid w:val="0"/>
          <w:sz w:val="28"/>
          <w:szCs w:val="28"/>
          <w:lang w:eastAsia="ru-RU"/>
        </w:rPr>
        <w:t xml:space="preserve"> раздела </w:t>
      </w:r>
      <w:r w:rsidR="00B71767" w:rsidRPr="0001372D">
        <w:rPr>
          <w:rFonts w:ascii="Times New Roman" w:eastAsia="Times New Roman" w:hAnsi="Times New Roman" w:cs="Times New Roman"/>
          <w:snapToGrid w:val="0"/>
          <w:sz w:val="28"/>
          <w:szCs w:val="28"/>
          <w:lang w:eastAsia="ru-RU"/>
        </w:rPr>
        <w:t>3</w:t>
      </w:r>
      <w:r w:rsidRPr="0001372D">
        <w:rPr>
          <w:rFonts w:ascii="Times New Roman" w:eastAsia="Times New Roman" w:hAnsi="Times New Roman" w:cs="Times New Roman"/>
          <w:snapToGrid w:val="0"/>
          <w:sz w:val="28"/>
          <w:szCs w:val="28"/>
          <w:lang w:eastAsia="ru-RU"/>
        </w:rPr>
        <w:t xml:space="preserve"> плана  работы Арбитражного суда Владимирской области на </w:t>
      </w:r>
      <w:r w:rsidR="0001372D">
        <w:rPr>
          <w:rFonts w:ascii="Times New Roman" w:eastAsia="Times New Roman" w:hAnsi="Times New Roman" w:cs="Times New Roman"/>
          <w:snapToGrid w:val="0"/>
          <w:sz w:val="28"/>
          <w:szCs w:val="28"/>
          <w:lang w:eastAsia="ru-RU"/>
        </w:rPr>
        <w:t xml:space="preserve">первое полугодие </w:t>
      </w:r>
      <w:r w:rsidR="007A6AEA" w:rsidRPr="0001372D">
        <w:rPr>
          <w:rFonts w:ascii="Times New Roman" w:eastAsia="Times New Roman" w:hAnsi="Times New Roman" w:cs="Times New Roman"/>
          <w:snapToGrid w:val="0"/>
          <w:sz w:val="28"/>
          <w:szCs w:val="28"/>
          <w:lang w:eastAsia="ru-RU"/>
        </w:rPr>
        <w:t xml:space="preserve"> </w:t>
      </w:r>
      <w:r w:rsidRPr="0001372D">
        <w:rPr>
          <w:rFonts w:ascii="Times New Roman" w:eastAsia="Times New Roman" w:hAnsi="Times New Roman" w:cs="Times New Roman"/>
          <w:snapToGrid w:val="0"/>
          <w:sz w:val="28"/>
          <w:szCs w:val="28"/>
          <w:lang w:eastAsia="ru-RU"/>
        </w:rPr>
        <w:t>20</w:t>
      </w:r>
      <w:r w:rsidR="00497B2C" w:rsidRPr="0001372D">
        <w:rPr>
          <w:rFonts w:ascii="Times New Roman" w:eastAsia="Times New Roman" w:hAnsi="Times New Roman" w:cs="Times New Roman"/>
          <w:snapToGrid w:val="0"/>
          <w:sz w:val="28"/>
          <w:szCs w:val="28"/>
          <w:lang w:eastAsia="ru-RU"/>
        </w:rPr>
        <w:t>1</w:t>
      </w:r>
      <w:r w:rsidR="007A6AEA" w:rsidRPr="0001372D">
        <w:rPr>
          <w:rFonts w:ascii="Times New Roman" w:eastAsia="Times New Roman" w:hAnsi="Times New Roman" w:cs="Times New Roman"/>
          <w:snapToGrid w:val="0"/>
          <w:sz w:val="28"/>
          <w:szCs w:val="28"/>
          <w:lang w:eastAsia="ru-RU"/>
        </w:rPr>
        <w:t>9</w:t>
      </w:r>
      <w:r w:rsidRPr="0001372D">
        <w:rPr>
          <w:rFonts w:ascii="Times New Roman" w:eastAsia="Times New Roman" w:hAnsi="Times New Roman" w:cs="Times New Roman"/>
          <w:snapToGrid w:val="0"/>
          <w:sz w:val="28"/>
          <w:szCs w:val="28"/>
          <w:lang w:eastAsia="ru-RU"/>
        </w:rPr>
        <w:t xml:space="preserve"> года. </w:t>
      </w:r>
    </w:p>
    <w:p w:rsidR="00D2616B" w:rsidRPr="0001372D" w:rsidRDefault="00E45977" w:rsidP="00D2616B">
      <w:pPr>
        <w:spacing w:after="0" w:line="240" w:lineRule="auto"/>
        <w:ind w:right="-2" w:firstLine="567"/>
        <w:jc w:val="both"/>
        <w:rPr>
          <w:rFonts w:ascii="Times New Roman" w:eastAsia="Times New Roman" w:hAnsi="Times New Roman" w:cs="Times New Roman"/>
          <w:snapToGrid w:val="0"/>
          <w:sz w:val="28"/>
          <w:szCs w:val="28"/>
          <w:lang w:eastAsia="ru-RU"/>
        </w:rPr>
      </w:pPr>
      <w:r w:rsidRPr="0001372D">
        <w:rPr>
          <w:rFonts w:ascii="Times New Roman" w:eastAsia="Times New Roman" w:hAnsi="Times New Roman" w:cs="Times New Roman"/>
          <w:snapToGrid w:val="0"/>
          <w:sz w:val="28"/>
          <w:szCs w:val="28"/>
          <w:lang w:eastAsia="ru-RU"/>
        </w:rPr>
        <w:t xml:space="preserve">Предметом настоящего исследования является судебная практика рассмотрения Арбитражным судом Владимирской области </w:t>
      </w:r>
      <w:r w:rsidR="001C71FA" w:rsidRPr="0001372D">
        <w:rPr>
          <w:rFonts w:ascii="Times New Roman" w:eastAsia="Times New Roman" w:hAnsi="Times New Roman" w:cs="Times New Roman"/>
          <w:snapToGrid w:val="0"/>
          <w:sz w:val="28"/>
          <w:szCs w:val="28"/>
          <w:lang w:eastAsia="ru-RU"/>
        </w:rPr>
        <w:t>споров</w:t>
      </w:r>
      <w:r w:rsidRPr="0001372D">
        <w:rPr>
          <w:rFonts w:ascii="Times New Roman" w:eastAsia="Times New Roman" w:hAnsi="Times New Roman" w:cs="Times New Roman"/>
          <w:snapToGrid w:val="0"/>
          <w:sz w:val="28"/>
          <w:szCs w:val="28"/>
          <w:lang w:eastAsia="ru-RU"/>
        </w:rPr>
        <w:t xml:space="preserve">, связанных </w:t>
      </w:r>
      <w:r w:rsidR="00614975" w:rsidRPr="0001372D">
        <w:rPr>
          <w:rFonts w:ascii="Times New Roman" w:eastAsia="Times New Roman" w:hAnsi="Times New Roman" w:cs="Times New Roman"/>
          <w:iCs/>
          <w:sz w:val="28"/>
          <w:szCs w:val="28"/>
          <w:lang w:eastAsia="ru-RU"/>
        </w:rPr>
        <w:t>с применением законодательства об обязательном страховании гражданской ответственности владельцев транспортных средств</w:t>
      </w:r>
      <w:r w:rsidR="00FF69E1" w:rsidRPr="0001372D">
        <w:rPr>
          <w:rFonts w:ascii="Times New Roman" w:eastAsia="Times New Roman" w:hAnsi="Times New Roman" w:cs="Times New Roman"/>
          <w:iCs/>
          <w:sz w:val="28"/>
          <w:szCs w:val="28"/>
          <w:lang w:eastAsia="ru-RU"/>
        </w:rPr>
        <w:t>,</w:t>
      </w:r>
      <w:r w:rsidR="00614975" w:rsidRPr="0001372D">
        <w:rPr>
          <w:rFonts w:ascii="Times New Roman" w:eastAsia="Times New Roman" w:hAnsi="Times New Roman" w:cs="Times New Roman"/>
          <w:iCs/>
          <w:sz w:val="28"/>
          <w:szCs w:val="28"/>
          <w:lang w:eastAsia="ru-RU"/>
        </w:rPr>
        <w:t xml:space="preserve"> </w:t>
      </w:r>
      <w:r w:rsidR="00FF69E1" w:rsidRPr="0001372D">
        <w:rPr>
          <w:rFonts w:ascii="Times New Roman" w:eastAsia="Times New Roman" w:hAnsi="Times New Roman" w:cs="Times New Roman"/>
          <w:iCs/>
          <w:sz w:val="28"/>
          <w:szCs w:val="28"/>
          <w:lang w:eastAsia="ru-RU"/>
        </w:rPr>
        <w:t>за 201</w:t>
      </w:r>
      <w:r w:rsidR="003A3531" w:rsidRPr="0001372D">
        <w:rPr>
          <w:rFonts w:ascii="Times New Roman" w:eastAsia="Times New Roman" w:hAnsi="Times New Roman" w:cs="Times New Roman"/>
          <w:iCs/>
          <w:sz w:val="28"/>
          <w:szCs w:val="28"/>
          <w:lang w:eastAsia="ru-RU"/>
        </w:rPr>
        <w:t>7</w:t>
      </w:r>
      <w:r w:rsidR="00FF69E1" w:rsidRPr="0001372D">
        <w:rPr>
          <w:rFonts w:ascii="Times New Roman" w:eastAsia="Times New Roman" w:hAnsi="Times New Roman" w:cs="Times New Roman"/>
          <w:iCs/>
          <w:sz w:val="28"/>
          <w:szCs w:val="28"/>
          <w:lang w:eastAsia="ru-RU"/>
        </w:rPr>
        <w:t xml:space="preserve"> </w:t>
      </w:r>
      <w:r w:rsidR="00F2677B" w:rsidRPr="0001372D">
        <w:rPr>
          <w:rFonts w:ascii="Times New Roman" w:eastAsia="Times New Roman" w:hAnsi="Times New Roman" w:cs="Times New Roman"/>
          <w:iCs/>
          <w:sz w:val="28"/>
          <w:szCs w:val="28"/>
          <w:lang w:eastAsia="ru-RU"/>
        </w:rPr>
        <w:t xml:space="preserve">– </w:t>
      </w:r>
      <w:r w:rsidR="003A3531" w:rsidRPr="0001372D">
        <w:rPr>
          <w:rFonts w:ascii="Times New Roman" w:eastAsia="Times New Roman" w:hAnsi="Times New Roman" w:cs="Times New Roman"/>
          <w:iCs/>
          <w:sz w:val="28"/>
          <w:szCs w:val="28"/>
          <w:lang w:eastAsia="ru-RU"/>
        </w:rPr>
        <w:t xml:space="preserve">2018 годы и три месяца </w:t>
      </w:r>
      <w:r w:rsidR="00F2677B" w:rsidRPr="0001372D">
        <w:rPr>
          <w:rFonts w:ascii="Times New Roman" w:eastAsia="Times New Roman" w:hAnsi="Times New Roman" w:cs="Times New Roman"/>
          <w:iCs/>
          <w:sz w:val="28"/>
          <w:szCs w:val="28"/>
          <w:lang w:eastAsia="ru-RU"/>
        </w:rPr>
        <w:t>201</w:t>
      </w:r>
      <w:r w:rsidR="003A3531" w:rsidRPr="0001372D">
        <w:rPr>
          <w:rFonts w:ascii="Times New Roman" w:eastAsia="Times New Roman" w:hAnsi="Times New Roman" w:cs="Times New Roman"/>
          <w:iCs/>
          <w:sz w:val="28"/>
          <w:szCs w:val="28"/>
          <w:lang w:eastAsia="ru-RU"/>
        </w:rPr>
        <w:t>9</w:t>
      </w:r>
      <w:r w:rsidR="00FF69E1" w:rsidRPr="0001372D">
        <w:rPr>
          <w:rFonts w:ascii="Times New Roman" w:eastAsia="Times New Roman" w:hAnsi="Times New Roman" w:cs="Times New Roman"/>
          <w:iCs/>
          <w:sz w:val="28"/>
          <w:szCs w:val="28"/>
          <w:lang w:eastAsia="ru-RU"/>
        </w:rPr>
        <w:t xml:space="preserve"> год</w:t>
      </w:r>
      <w:r w:rsidR="003A3531" w:rsidRPr="0001372D">
        <w:rPr>
          <w:rFonts w:ascii="Times New Roman" w:eastAsia="Times New Roman" w:hAnsi="Times New Roman" w:cs="Times New Roman"/>
          <w:iCs/>
          <w:sz w:val="28"/>
          <w:szCs w:val="28"/>
          <w:lang w:eastAsia="ru-RU"/>
        </w:rPr>
        <w:t>а</w:t>
      </w:r>
      <w:r w:rsidRPr="0001372D">
        <w:rPr>
          <w:rFonts w:ascii="Times New Roman" w:eastAsia="Times New Roman" w:hAnsi="Times New Roman" w:cs="Times New Roman"/>
          <w:snapToGrid w:val="0"/>
          <w:sz w:val="28"/>
          <w:szCs w:val="28"/>
          <w:lang w:eastAsia="ru-RU"/>
        </w:rPr>
        <w:t>.</w:t>
      </w:r>
    </w:p>
    <w:p w:rsidR="00DE18DC" w:rsidRPr="00DE18DC" w:rsidRDefault="00DE18DC" w:rsidP="00DE18DC">
      <w:pPr>
        <w:spacing w:after="0" w:line="240" w:lineRule="auto"/>
        <w:ind w:right="-2" w:firstLine="567"/>
        <w:jc w:val="both"/>
        <w:rPr>
          <w:rFonts w:ascii="Times New Roman" w:eastAsia="Times New Roman" w:hAnsi="Times New Roman" w:cs="Times New Roman"/>
          <w:sz w:val="28"/>
          <w:szCs w:val="28"/>
          <w:lang w:eastAsia="ru-RU"/>
        </w:rPr>
      </w:pPr>
      <w:r w:rsidRPr="00DE18DC">
        <w:rPr>
          <w:rFonts w:ascii="Times New Roman" w:eastAsia="Times New Roman" w:hAnsi="Times New Roman" w:cs="Times New Roman"/>
          <w:sz w:val="28"/>
          <w:szCs w:val="28"/>
          <w:lang w:eastAsia="ru-RU"/>
        </w:rPr>
        <w:t>Институт обязательного страхования гражданской ответственности владельцев транспортных средств появился в Российской Федерации 1 июля 2003 года, когда вступил в силу одноименный Федеральный закон от 25.04.2002                         № 40-ФЗ «Об обязательном страховании гражданской ответственности владельцев транспортных средств». С этого момента в Российской Федерации стало обязательным заключение договоров об обязательном страховании гражданской ответственности владельцев транспортных средств при возникновении права владения транспортным средством.</w:t>
      </w:r>
    </w:p>
    <w:p w:rsidR="00DE18DC" w:rsidRPr="00DE18DC" w:rsidRDefault="00DE18DC" w:rsidP="00DE18DC">
      <w:pPr>
        <w:spacing w:after="0" w:line="240" w:lineRule="auto"/>
        <w:ind w:right="-2" w:firstLine="567"/>
        <w:jc w:val="both"/>
        <w:rPr>
          <w:rFonts w:ascii="Times New Roman" w:eastAsia="Times New Roman" w:hAnsi="Times New Roman" w:cs="Times New Roman"/>
          <w:sz w:val="28"/>
          <w:szCs w:val="28"/>
          <w:lang w:eastAsia="ru-RU"/>
        </w:rPr>
      </w:pPr>
      <w:r w:rsidRPr="00DE18DC">
        <w:rPr>
          <w:rFonts w:ascii="Times New Roman" w:eastAsia="Times New Roman" w:hAnsi="Times New Roman" w:cs="Times New Roman"/>
          <w:bCs/>
          <w:sz w:val="28"/>
          <w:szCs w:val="28"/>
          <w:lang w:eastAsia="ru-RU"/>
        </w:rPr>
        <w:t>Целью обязательного страхования гражданской ответственности владельцев транспортных средств является защита прав потерпевших на возмещение вреда, причиненного их жизни, здоровью или имуществу при использовании транспортных средств иными лицами. Такая защита призвана упорядочить правовые, экономические и организационные вопросы возмещения причиненного вреда.</w:t>
      </w:r>
    </w:p>
    <w:p w:rsidR="00DE18DC" w:rsidRDefault="002D49A4" w:rsidP="00DE18DC">
      <w:pPr>
        <w:spacing w:after="0" w:line="240" w:lineRule="auto"/>
        <w:ind w:right="-2" w:firstLine="567"/>
        <w:jc w:val="both"/>
        <w:rPr>
          <w:rFonts w:ascii="Times New Roman" w:eastAsia="Times New Roman" w:hAnsi="Times New Roman" w:cs="Times New Roman"/>
          <w:sz w:val="28"/>
          <w:szCs w:val="28"/>
          <w:lang w:eastAsia="ru-RU"/>
        </w:rPr>
      </w:pPr>
      <w:r w:rsidRPr="002D49A4">
        <w:rPr>
          <w:rFonts w:ascii="Times New Roman" w:eastAsia="Times New Roman" w:hAnsi="Times New Roman" w:cs="Times New Roman"/>
          <w:sz w:val="28"/>
          <w:szCs w:val="28"/>
          <w:lang w:eastAsia="ru-RU"/>
        </w:rPr>
        <w:t>Правовой основой для разрешения споров, связанных с договорами</w:t>
      </w:r>
      <w:r>
        <w:rPr>
          <w:rFonts w:ascii="Times New Roman" w:eastAsia="Times New Roman" w:hAnsi="Times New Roman" w:cs="Times New Roman"/>
          <w:sz w:val="28"/>
          <w:szCs w:val="28"/>
          <w:lang w:eastAsia="ru-RU"/>
        </w:rPr>
        <w:t xml:space="preserve"> </w:t>
      </w:r>
      <w:r w:rsidRPr="0001372D">
        <w:rPr>
          <w:rFonts w:ascii="Times New Roman" w:eastAsia="Times New Roman" w:hAnsi="Times New Roman" w:cs="Times New Roman"/>
          <w:iCs/>
          <w:sz w:val="28"/>
          <w:szCs w:val="28"/>
          <w:lang w:eastAsia="ru-RU"/>
        </w:rPr>
        <w:t>обязательно</w:t>
      </w:r>
      <w:r>
        <w:rPr>
          <w:rFonts w:ascii="Times New Roman" w:eastAsia="Times New Roman" w:hAnsi="Times New Roman" w:cs="Times New Roman"/>
          <w:iCs/>
          <w:sz w:val="28"/>
          <w:szCs w:val="28"/>
          <w:lang w:eastAsia="ru-RU"/>
        </w:rPr>
        <w:t xml:space="preserve">го </w:t>
      </w:r>
      <w:r w:rsidRPr="0001372D">
        <w:rPr>
          <w:rFonts w:ascii="Times New Roman" w:eastAsia="Times New Roman" w:hAnsi="Times New Roman" w:cs="Times New Roman"/>
          <w:iCs/>
          <w:sz w:val="28"/>
          <w:szCs w:val="28"/>
          <w:lang w:eastAsia="ru-RU"/>
        </w:rPr>
        <w:t>страховани</w:t>
      </w:r>
      <w:r>
        <w:rPr>
          <w:rFonts w:ascii="Times New Roman" w:eastAsia="Times New Roman" w:hAnsi="Times New Roman" w:cs="Times New Roman"/>
          <w:iCs/>
          <w:sz w:val="28"/>
          <w:szCs w:val="28"/>
          <w:lang w:eastAsia="ru-RU"/>
        </w:rPr>
        <w:t>я</w:t>
      </w:r>
      <w:r w:rsidRPr="0001372D">
        <w:rPr>
          <w:rFonts w:ascii="Times New Roman" w:eastAsia="Times New Roman" w:hAnsi="Times New Roman" w:cs="Times New Roman"/>
          <w:iCs/>
          <w:sz w:val="28"/>
          <w:szCs w:val="28"/>
          <w:lang w:eastAsia="ru-RU"/>
        </w:rPr>
        <w:t xml:space="preserve"> гражданской ответственности владельцев транспортных средств</w:t>
      </w:r>
      <w:r>
        <w:rPr>
          <w:rFonts w:ascii="Times New Roman" w:eastAsia="Times New Roman" w:hAnsi="Times New Roman" w:cs="Times New Roman"/>
          <w:iCs/>
          <w:sz w:val="28"/>
          <w:szCs w:val="28"/>
          <w:lang w:eastAsia="ru-RU"/>
        </w:rPr>
        <w:t xml:space="preserve"> (далее – ОСАГО), </w:t>
      </w:r>
      <w:r w:rsidRPr="002D49A4">
        <w:rPr>
          <w:rFonts w:ascii="Times New Roman" w:eastAsia="Times New Roman" w:hAnsi="Times New Roman" w:cs="Times New Roman"/>
          <w:sz w:val="28"/>
          <w:szCs w:val="28"/>
          <w:lang w:eastAsia="ru-RU"/>
        </w:rPr>
        <w:t>являются</w:t>
      </w:r>
      <w:r w:rsidR="001F3BB7">
        <w:rPr>
          <w:rFonts w:ascii="Times New Roman" w:eastAsia="Times New Roman" w:hAnsi="Times New Roman" w:cs="Times New Roman"/>
          <w:sz w:val="28"/>
          <w:szCs w:val="28"/>
          <w:lang w:eastAsia="ru-RU"/>
        </w:rPr>
        <w:t xml:space="preserve">: </w:t>
      </w:r>
      <w:r w:rsidR="001F3BB7" w:rsidRPr="001F3BB7">
        <w:rPr>
          <w:rFonts w:ascii="Times New Roman" w:eastAsia="Times New Roman" w:hAnsi="Times New Roman" w:cs="Times New Roman"/>
          <w:sz w:val="28"/>
          <w:szCs w:val="28"/>
          <w:lang w:eastAsia="ru-RU"/>
        </w:rPr>
        <w:t>Конституци</w:t>
      </w:r>
      <w:r w:rsidR="001F3BB7">
        <w:rPr>
          <w:rFonts w:ascii="Times New Roman" w:eastAsia="Times New Roman" w:hAnsi="Times New Roman" w:cs="Times New Roman"/>
          <w:sz w:val="28"/>
          <w:szCs w:val="28"/>
          <w:lang w:eastAsia="ru-RU"/>
        </w:rPr>
        <w:t>я</w:t>
      </w:r>
      <w:r w:rsidR="001F3BB7" w:rsidRPr="001F3BB7">
        <w:rPr>
          <w:rFonts w:ascii="Times New Roman" w:eastAsia="Times New Roman" w:hAnsi="Times New Roman" w:cs="Times New Roman"/>
          <w:sz w:val="28"/>
          <w:szCs w:val="28"/>
          <w:lang w:eastAsia="ru-RU"/>
        </w:rPr>
        <w:t xml:space="preserve"> Российской Федерации</w:t>
      </w:r>
      <w:r w:rsidR="001F3BB7">
        <w:rPr>
          <w:rFonts w:ascii="Times New Roman" w:eastAsia="Times New Roman" w:hAnsi="Times New Roman" w:cs="Times New Roman"/>
          <w:sz w:val="28"/>
          <w:szCs w:val="28"/>
          <w:lang w:eastAsia="ru-RU"/>
        </w:rPr>
        <w:t xml:space="preserve">; </w:t>
      </w:r>
      <w:r w:rsidR="001F3BB7" w:rsidRPr="002D49A4">
        <w:rPr>
          <w:rFonts w:ascii="Times New Roman" w:eastAsia="Times New Roman" w:hAnsi="Times New Roman" w:cs="Times New Roman"/>
          <w:sz w:val="28"/>
          <w:szCs w:val="28"/>
          <w:lang w:eastAsia="ru-RU"/>
        </w:rPr>
        <w:t>Гражданск</w:t>
      </w:r>
      <w:r w:rsidR="001F3BB7">
        <w:rPr>
          <w:rFonts w:ascii="Times New Roman" w:eastAsia="Times New Roman" w:hAnsi="Times New Roman" w:cs="Times New Roman"/>
          <w:sz w:val="28"/>
          <w:szCs w:val="28"/>
          <w:lang w:eastAsia="ru-RU"/>
        </w:rPr>
        <w:t xml:space="preserve">ий </w:t>
      </w:r>
      <w:r w:rsidR="001F3BB7" w:rsidRPr="002D49A4">
        <w:rPr>
          <w:rFonts w:ascii="Times New Roman" w:eastAsia="Times New Roman" w:hAnsi="Times New Roman" w:cs="Times New Roman"/>
          <w:sz w:val="28"/>
          <w:szCs w:val="28"/>
          <w:lang w:eastAsia="ru-RU"/>
        </w:rPr>
        <w:t>кодекс Р</w:t>
      </w:r>
      <w:r w:rsidR="001F3BB7">
        <w:rPr>
          <w:rFonts w:ascii="Times New Roman" w:eastAsia="Times New Roman" w:hAnsi="Times New Roman" w:cs="Times New Roman"/>
          <w:sz w:val="28"/>
          <w:szCs w:val="28"/>
          <w:lang w:eastAsia="ru-RU"/>
        </w:rPr>
        <w:t xml:space="preserve">оссийской Федерации (глава 48); </w:t>
      </w:r>
      <w:r w:rsidR="001F3BB7" w:rsidRPr="00DD3641">
        <w:rPr>
          <w:rFonts w:ascii="Times New Roman" w:eastAsia="Times New Roman" w:hAnsi="Times New Roman" w:cs="Times New Roman"/>
          <w:sz w:val="28"/>
          <w:szCs w:val="28"/>
          <w:lang w:eastAsia="ru-RU"/>
        </w:rPr>
        <w:t>Закон Российской Федерации от 27</w:t>
      </w:r>
      <w:r w:rsidR="001F3BB7">
        <w:rPr>
          <w:rFonts w:ascii="Times New Roman" w:eastAsia="Times New Roman" w:hAnsi="Times New Roman" w:cs="Times New Roman"/>
          <w:sz w:val="28"/>
          <w:szCs w:val="28"/>
          <w:lang w:eastAsia="ru-RU"/>
        </w:rPr>
        <w:t>.11.</w:t>
      </w:r>
      <w:r w:rsidR="001F3BB7" w:rsidRPr="00DD3641">
        <w:rPr>
          <w:rFonts w:ascii="Times New Roman" w:eastAsia="Times New Roman" w:hAnsi="Times New Roman" w:cs="Times New Roman"/>
          <w:sz w:val="28"/>
          <w:szCs w:val="28"/>
          <w:lang w:eastAsia="ru-RU"/>
        </w:rPr>
        <w:t>1992 № 4015-I «Об организации страхового дела в Российской Федерации»</w:t>
      </w:r>
      <w:r w:rsidR="001F3BB7">
        <w:rPr>
          <w:rFonts w:ascii="Times New Roman" w:eastAsia="Times New Roman" w:hAnsi="Times New Roman" w:cs="Times New Roman"/>
          <w:sz w:val="28"/>
          <w:szCs w:val="28"/>
          <w:lang w:eastAsia="ru-RU"/>
        </w:rPr>
        <w:t xml:space="preserve">; </w:t>
      </w:r>
      <w:r w:rsidRPr="002D49A4">
        <w:rPr>
          <w:rFonts w:ascii="Times New Roman" w:eastAsia="Times New Roman" w:hAnsi="Times New Roman" w:cs="Times New Roman"/>
          <w:sz w:val="28"/>
          <w:szCs w:val="28"/>
          <w:lang w:eastAsia="ru-RU"/>
        </w:rPr>
        <w:t xml:space="preserve">Федеральный закон от 25.04.2002 № 40-ФЗ </w:t>
      </w:r>
      <w:r w:rsidR="001F3BB7">
        <w:rPr>
          <w:rFonts w:ascii="Times New Roman" w:eastAsia="Times New Roman" w:hAnsi="Times New Roman" w:cs="Times New Roman"/>
          <w:sz w:val="28"/>
          <w:szCs w:val="28"/>
          <w:lang w:eastAsia="ru-RU"/>
        </w:rPr>
        <w:t xml:space="preserve">               </w:t>
      </w:r>
      <w:r w:rsidRPr="002D49A4">
        <w:rPr>
          <w:rFonts w:ascii="Times New Roman" w:eastAsia="Times New Roman" w:hAnsi="Times New Roman" w:cs="Times New Roman"/>
          <w:sz w:val="28"/>
          <w:szCs w:val="28"/>
          <w:lang w:eastAsia="ru-RU"/>
        </w:rPr>
        <w:t>«Об обязательном страховании гражданской ответственности владельцев транспортных средств»</w:t>
      </w:r>
      <w:r w:rsidR="001F3BB7">
        <w:rPr>
          <w:rFonts w:ascii="Times New Roman" w:eastAsia="Times New Roman" w:hAnsi="Times New Roman" w:cs="Times New Roman"/>
          <w:sz w:val="28"/>
          <w:szCs w:val="28"/>
          <w:lang w:eastAsia="ru-RU"/>
        </w:rPr>
        <w:t xml:space="preserve">; </w:t>
      </w:r>
      <w:r w:rsidR="00DD3641" w:rsidRPr="00DD3641">
        <w:rPr>
          <w:rFonts w:ascii="Times New Roman" w:eastAsia="Times New Roman" w:hAnsi="Times New Roman" w:cs="Times New Roman"/>
          <w:sz w:val="28"/>
          <w:szCs w:val="28"/>
          <w:lang w:eastAsia="ru-RU"/>
        </w:rPr>
        <w:t>Закон Российской Федерации от</w:t>
      </w:r>
      <w:r w:rsidR="00312820">
        <w:rPr>
          <w:rFonts w:ascii="Times New Roman" w:eastAsia="Times New Roman" w:hAnsi="Times New Roman" w:cs="Times New Roman"/>
          <w:sz w:val="28"/>
          <w:szCs w:val="28"/>
          <w:lang w:eastAsia="ru-RU"/>
        </w:rPr>
        <w:t xml:space="preserve"> 0</w:t>
      </w:r>
      <w:r w:rsidR="00DD3641" w:rsidRPr="00DD3641">
        <w:rPr>
          <w:rFonts w:ascii="Times New Roman" w:eastAsia="Times New Roman" w:hAnsi="Times New Roman" w:cs="Times New Roman"/>
          <w:sz w:val="28"/>
          <w:szCs w:val="28"/>
          <w:lang w:eastAsia="ru-RU"/>
        </w:rPr>
        <w:t>7</w:t>
      </w:r>
      <w:r w:rsidR="00312820">
        <w:rPr>
          <w:rFonts w:ascii="Times New Roman" w:eastAsia="Times New Roman" w:hAnsi="Times New Roman" w:cs="Times New Roman"/>
          <w:sz w:val="28"/>
          <w:szCs w:val="28"/>
          <w:lang w:eastAsia="ru-RU"/>
        </w:rPr>
        <w:t>.02.</w:t>
      </w:r>
      <w:r w:rsidR="00DD3641" w:rsidRPr="00DD3641">
        <w:rPr>
          <w:rFonts w:ascii="Times New Roman" w:eastAsia="Times New Roman" w:hAnsi="Times New Roman" w:cs="Times New Roman"/>
          <w:sz w:val="28"/>
          <w:szCs w:val="28"/>
          <w:lang w:eastAsia="ru-RU"/>
        </w:rPr>
        <w:t>1992</w:t>
      </w:r>
      <w:r w:rsidR="00312820">
        <w:rPr>
          <w:rFonts w:ascii="Times New Roman" w:eastAsia="Times New Roman" w:hAnsi="Times New Roman" w:cs="Times New Roman"/>
          <w:sz w:val="28"/>
          <w:szCs w:val="28"/>
          <w:lang w:eastAsia="ru-RU"/>
        </w:rPr>
        <w:t xml:space="preserve"> </w:t>
      </w:r>
      <w:r w:rsidR="00DD3641" w:rsidRPr="00DD3641">
        <w:rPr>
          <w:rFonts w:ascii="Times New Roman" w:eastAsia="Times New Roman" w:hAnsi="Times New Roman" w:cs="Times New Roman"/>
          <w:sz w:val="28"/>
          <w:szCs w:val="28"/>
          <w:lang w:eastAsia="ru-RU"/>
        </w:rPr>
        <w:t xml:space="preserve">№ 2300-I </w:t>
      </w:r>
      <w:r w:rsidR="001F3BB7">
        <w:rPr>
          <w:rFonts w:ascii="Times New Roman" w:eastAsia="Times New Roman" w:hAnsi="Times New Roman" w:cs="Times New Roman"/>
          <w:sz w:val="28"/>
          <w:szCs w:val="28"/>
          <w:lang w:eastAsia="ru-RU"/>
        </w:rPr>
        <w:t xml:space="preserve">    </w:t>
      </w:r>
      <w:r w:rsidR="00DD3641" w:rsidRPr="00DD3641">
        <w:rPr>
          <w:rFonts w:ascii="Times New Roman" w:eastAsia="Times New Roman" w:hAnsi="Times New Roman" w:cs="Times New Roman"/>
          <w:sz w:val="28"/>
          <w:szCs w:val="28"/>
          <w:lang w:eastAsia="ru-RU"/>
        </w:rPr>
        <w:t>«О защите прав потребителей»</w:t>
      </w:r>
      <w:r w:rsidR="001F3BB7">
        <w:rPr>
          <w:rFonts w:ascii="Times New Roman" w:eastAsia="Times New Roman" w:hAnsi="Times New Roman" w:cs="Times New Roman"/>
          <w:sz w:val="28"/>
          <w:szCs w:val="28"/>
          <w:lang w:eastAsia="ru-RU"/>
        </w:rPr>
        <w:t xml:space="preserve">; </w:t>
      </w:r>
      <w:r w:rsidR="001F3BB7" w:rsidRPr="001F3BB7">
        <w:rPr>
          <w:rFonts w:ascii="Times New Roman" w:eastAsia="Times New Roman" w:hAnsi="Times New Roman" w:cs="Times New Roman"/>
          <w:sz w:val="28"/>
          <w:szCs w:val="28"/>
          <w:lang w:eastAsia="ru-RU"/>
        </w:rPr>
        <w:t>Федеральны</w:t>
      </w:r>
      <w:r w:rsidR="001F3BB7">
        <w:rPr>
          <w:rFonts w:ascii="Times New Roman" w:eastAsia="Times New Roman" w:hAnsi="Times New Roman" w:cs="Times New Roman"/>
          <w:sz w:val="28"/>
          <w:szCs w:val="28"/>
          <w:lang w:eastAsia="ru-RU"/>
        </w:rPr>
        <w:t>й</w:t>
      </w:r>
      <w:r w:rsidR="001F3BB7" w:rsidRPr="001F3BB7">
        <w:rPr>
          <w:rFonts w:ascii="Times New Roman" w:eastAsia="Times New Roman" w:hAnsi="Times New Roman" w:cs="Times New Roman"/>
          <w:sz w:val="28"/>
          <w:szCs w:val="28"/>
          <w:lang w:eastAsia="ru-RU"/>
        </w:rPr>
        <w:t xml:space="preserve"> закон</w:t>
      </w:r>
      <w:r w:rsidR="001F3BB7">
        <w:rPr>
          <w:rFonts w:ascii="Times New Roman" w:eastAsia="Times New Roman" w:hAnsi="Times New Roman" w:cs="Times New Roman"/>
          <w:sz w:val="28"/>
          <w:szCs w:val="28"/>
          <w:lang w:eastAsia="ru-RU"/>
        </w:rPr>
        <w:t xml:space="preserve"> </w:t>
      </w:r>
      <w:r w:rsidR="001F3BB7" w:rsidRPr="001F3BB7">
        <w:rPr>
          <w:rFonts w:ascii="Times New Roman" w:eastAsia="Times New Roman" w:hAnsi="Times New Roman" w:cs="Times New Roman"/>
          <w:sz w:val="28"/>
          <w:szCs w:val="28"/>
          <w:lang w:eastAsia="ru-RU"/>
        </w:rPr>
        <w:t>от 10</w:t>
      </w:r>
      <w:r w:rsidR="001F3BB7">
        <w:rPr>
          <w:rFonts w:ascii="Times New Roman" w:eastAsia="Times New Roman" w:hAnsi="Times New Roman" w:cs="Times New Roman"/>
          <w:sz w:val="28"/>
          <w:szCs w:val="28"/>
          <w:lang w:eastAsia="ru-RU"/>
        </w:rPr>
        <w:t>.12.</w:t>
      </w:r>
      <w:r w:rsidR="001F3BB7" w:rsidRPr="001F3BB7">
        <w:rPr>
          <w:rFonts w:ascii="Times New Roman" w:eastAsia="Times New Roman" w:hAnsi="Times New Roman" w:cs="Times New Roman"/>
          <w:sz w:val="28"/>
          <w:szCs w:val="28"/>
          <w:lang w:eastAsia="ru-RU"/>
        </w:rPr>
        <w:t xml:space="preserve">1995 </w:t>
      </w:r>
      <w:r w:rsidR="001F3BB7">
        <w:rPr>
          <w:rFonts w:ascii="Times New Roman" w:eastAsia="Times New Roman" w:hAnsi="Times New Roman" w:cs="Times New Roman"/>
          <w:sz w:val="28"/>
          <w:szCs w:val="28"/>
          <w:lang w:eastAsia="ru-RU"/>
        </w:rPr>
        <w:t>№</w:t>
      </w:r>
      <w:r w:rsidR="001F3BB7" w:rsidRPr="001F3BB7">
        <w:rPr>
          <w:rFonts w:ascii="Times New Roman" w:eastAsia="Times New Roman" w:hAnsi="Times New Roman" w:cs="Times New Roman"/>
          <w:sz w:val="28"/>
          <w:szCs w:val="28"/>
          <w:lang w:eastAsia="ru-RU"/>
        </w:rPr>
        <w:t xml:space="preserve"> 196-ФЗ </w:t>
      </w:r>
      <w:r w:rsidR="001F3BB7">
        <w:rPr>
          <w:rFonts w:ascii="Times New Roman" w:eastAsia="Times New Roman" w:hAnsi="Times New Roman" w:cs="Times New Roman"/>
          <w:sz w:val="28"/>
          <w:szCs w:val="28"/>
          <w:lang w:eastAsia="ru-RU"/>
        </w:rPr>
        <w:t xml:space="preserve">      «</w:t>
      </w:r>
      <w:r w:rsidR="001F3BB7" w:rsidRPr="001F3BB7">
        <w:rPr>
          <w:rFonts w:ascii="Times New Roman" w:eastAsia="Times New Roman" w:hAnsi="Times New Roman" w:cs="Times New Roman"/>
          <w:sz w:val="28"/>
          <w:szCs w:val="28"/>
          <w:lang w:eastAsia="ru-RU"/>
        </w:rPr>
        <w:t>О безопасности дорожного движения</w:t>
      </w:r>
      <w:r w:rsidR="001F3BB7">
        <w:rPr>
          <w:rFonts w:ascii="Times New Roman" w:eastAsia="Times New Roman" w:hAnsi="Times New Roman" w:cs="Times New Roman"/>
          <w:sz w:val="28"/>
          <w:szCs w:val="28"/>
          <w:lang w:eastAsia="ru-RU"/>
        </w:rPr>
        <w:t xml:space="preserve">»; </w:t>
      </w:r>
      <w:r w:rsidR="001F3BB7" w:rsidRPr="001F3BB7">
        <w:rPr>
          <w:rFonts w:ascii="Times New Roman" w:eastAsia="Times New Roman" w:hAnsi="Times New Roman" w:cs="Times New Roman"/>
          <w:sz w:val="28"/>
          <w:szCs w:val="28"/>
          <w:lang w:eastAsia="ru-RU"/>
        </w:rPr>
        <w:t>постановление Правительства Российской Федерации от 23</w:t>
      </w:r>
      <w:r w:rsidR="001F3BB7">
        <w:rPr>
          <w:rFonts w:ascii="Times New Roman" w:eastAsia="Times New Roman" w:hAnsi="Times New Roman" w:cs="Times New Roman"/>
          <w:sz w:val="28"/>
          <w:szCs w:val="28"/>
          <w:lang w:eastAsia="ru-RU"/>
        </w:rPr>
        <w:t>.10.</w:t>
      </w:r>
      <w:r w:rsidR="001F3BB7" w:rsidRPr="001F3BB7">
        <w:rPr>
          <w:rFonts w:ascii="Times New Roman" w:eastAsia="Times New Roman" w:hAnsi="Times New Roman" w:cs="Times New Roman"/>
          <w:sz w:val="28"/>
          <w:szCs w:val="28"/>
          <w:lang w:eastAsia="ru-RU"/>
        </w:rPr>
        <w:t xml:space="preserve">1993 </w:t>
      </w:r>
      <w:r w:rsidR="001F3BB7">
        <w:rPr>
          <w:rFonts w:ascii="Times New Roman" w:eastAsia="Times New Roman" w:hAnsi="Times New Roman" w:cs="Times New Roman"/>
          <w:sz w:val="28"/>
          <w:szCs w:val="28"/>
          <w:lang w:eastAsia="ru-RU"/>
        </w:rPr>
        <w:t>№</w:t>
      </w:r>
      <w:r w:rsidR="001F3BB7" w:rsidRPr="001F3BB7">
        <w:rPr>
          <w:rFonts w:ascii="Times New Roman" w:eastAsia="Times New Roman" w:hAnsi="Times New Roman" w:cs="Times New Roman"/>
          <w:sz w:val="28"/>
          <w:szCs w:val="28"/>
          <w:lang w:eastAsia="ru-RU"/>
        </w:rPr>
        <w:t xml:space="preserve"> 1090 </w:t>
      </w:r>
      <w:r w:rsidR="001F3BB7">
        <w:rPr>
          <w:rFonts w:ascii="Times New Roman" w:eastAsia="Times New Roman" w:hAnsi="Times New Roman" w:cs="Times New Roman"/>
          <w:sz w:val="28"/>
          <w:szCs w:val="28"/>
          <w:lang w:eastAsia="ru-RU"/>
        </w:rPr>
        <w:t>«</w:t>
      </w:r>
      <w:r w:rsidR="001F3BB7" w:rsidRPr="001F3BB7">
        <w:rPr>
          <w:rFonts w:ascii="Times New Roman" w:eastAsia="Times New Roman" w:hAnsi="Times New Roman" w:cs="Times New Roman"/>
          <w:sz w:val="28"/>
          <w:szCs w:val="28"/>
          <w:lang w:eastAsia="ru-RU"/>
        </w:rPr>
        <w:t>О Правилах дорожного движения</w:t>
      </w:r>
      <w:r w:rsidR="001F3BB7">
        <w:rPr>
          <w:rFonts w:ascii="Times New Roman" w:eastAsia="Times New Roman" w:hAnsi="Times New Roman" w:cs="Times New Roman"/>
          <w:sz w:val="28"/>
          <w:szCs w:val="28"/>
          <w:lang w:eastAsia="ru-RU"/>
        </w:rPr>
        <w:t>»</w:t>
      </w:r>
      <w:r w:rsidR="001F3BB7" w:rsidRPr="001F3BB7">
        <w:rPr>
          <w:rFonts w:ascii="Times New Roman" w:eastAsia="Times New Roman" w:hAnsi="Times New Roman" w:cs="Times New Roman"/>
          <w:sz w:val="28"/>
          <w:szCs w:val="28"/>
          <w:lang w:eastAsia="ru-RU"/>
        </w:rPr>
        <w:t xml:space="preserve">;  </w:t>
      </w:r>
      <w:r w:rsidR="001F3BB7">
        <w:rPr>
          <w:rFonts w:ascii="Times New Roman" w:eastAsia="Times New Roman" w:hAnsi="Times New Roman" w:cs="Times New Roman"/>
          <w:sz w:val="28"/>
          <w:szCs w:val="28"/>
          <w:lang w:eastAsia="ru-RU"/>
        </w:rPr>
        <w:t>П</w:t>
      </w:r>
      <w:r w:rsidR="007D571A" w:rsidRPr="007D571A">
        <w:rPr>
          <w:rFonts w:ascii="Times New Roman" w:eastAsia="Times New Roman" w:hAnsi="Times New Roman" w:cs="Times New Roman"/>
          <w:sz w:val="28"/>
          <w:szCs w:val="28"/>
          <w:lang w:eastAsia="ru-RU"/>
        </w:rPr>
        <w:t>оложение Банка России от 19</w:t>
      </w:r>
      <w:r w:rsidR="007D571A">
        <w:rPr>
          <w:rFonts w:ascii="Times New Roman" w:eastAsia="Times New Roman" w:hAnsi="Times New Roman" w:cs="Times New Roman"/>
          <w:sz w:val="28"/>
          <w:szCs w:val="28"/>
          <w:lang w:eastAsia="ru-RU"/>
        </w:rPr>
        <w:t xml:space="preserve">.09.2014 </w:t>
      </w:r>
      <w:r w:rsidR="007D571A" w:rsidRPr="007D571A">
        <w:rPr>
          <w:rFonts w:ascii="Times New Roman" w:eastAsia="Times New Roman" w:hAnsi="Times New Roman" w:cs="Times New Roman"/>
          <w:sz w:val="28"/>
          <w:szCs w:val="28"/>
          <w:lang w:eastAsia="ru-RU"/>
        </w:rPr>
        <w:t xml:space="preserve">№ 431-П </w:t>
      </w:r>
      <w:r w:rsidR="007D571A">
        <w:rPr>
          <w:rFonts w:ascii="Times New Roman" w:eastAsia="Times New Roman" w:hAnsi="Times New Roman" w:cs="Times New Roman"/>
          <w:sz w:val="28"/>
          <w:szCs w:val="28"/>
          <w:lang w:eastAsia="ru-RU"/>
        </w:rPr>
        <w:t>«</w:t>
      </w:r>
      <w:r w:rsidR="007D571A" w:rsidRPr="007D571A">
        <w:rPr>
          <w:rFonts w:ascii="Times New Roman" w:eastAsia="Times New Roman" w:hAnsi="Times New Roman" w:cs="Times New Roman"/>
          <w:sz w:val="28"/>
          <w:szCs w:val="28"/>
          <w:lang w:eastAsia="ru-RU"/>
        </w:rPr>
        <w:t>О правилах обязательного</w:t>
      </w:r>
      <w:r w:rsidR="001F3BB7">
        <w:rPr>
          <w:rFonts w:ascii="Times New Roman" w:eastAsia="Times New Roman" w:hAnsi="Times New Roman" w:cs="Times New Roman"/>
          <w:sz w:val="28"/>
          <w:szCs w:val="28"/>
          <w:lang w:eastAsia="ru-RU"/>
        </w:rPr>
        <w:t xml:space="preserve"> </w:t>
      </w:r>
      <w:r w:rsidR="007D571A" w:rsidRPr="007D571A">
        <w:rPr>
          <w:rFonts w:ascii="Times New Roman" w:eastAsia="Times New Roman" w:hAnsi="Times New Roman" w:cs="Times New Roman"/>
          <w:sz w:val="28"/>
          <w:szCs w:val="28"/>
          <w:lang w:eastAsia="ru-RU"/>
        </w:rPr>
        <w:lastRenderedPageBreak/>
        <w:t>страхования гражданской ответственности владельцев транспортных средств</w:t>
      </w:r>
      <w:r w:rsidR="007D571A">
        <w:rPr>
          <w:rFonts w:ascii="Times New Roman" w:eastAsia="Times New Roman" w:hAnsi="Times New Roman" w:cs="Times New Roman"/>
          <w:sz w:val="28"/>
          <w:szCs w:val="28"/>
          <w:lang w:eastAsia="ru-RU"/>
        </w:rPr>
        <w:t>»</w:t>
      </w:r>
      <w:r w:rsidR="001F3BB7">
        <w:rPr>
          <w:rFonts w:ascii="Times New Roman" w:eastAsia="Times New Roman" w:hAnsi="Times New Roman" w:cs="Times New Roman"/>
          <w:sz w:val="28"/>
          <w:szCs w:val="28"/>
          <w:lang w:eastAsia="ru-RU"/>
        </w:rPr>
        <w:t>;</w:t>
      </w:r>
      <w:r w:rsidR="007D571A">
        <w:rPr>
          <w:rFonts w:ascii="Times New Roman" w:eastAsia="Times New Roman" w:hAnsi="Times New Roman" w:cs="Times New Roman"/>
          <w:sz w:val="28"/>
          <w:szCs w:val="28"/>
          <w:lang w:eastAsia="ru-RU"/>
        </w:rPr>
        <w:t xml:space="preserve"> </w:t>
      </w:r>
      <w:r w:rsidR="007D571A" w:rsidRPr="007D571A">
        <w:rPr>
          <w:rFonts w:ascii="Times New Roman" w:eastAsia="Times New Roman" w:hAnsi="Times New Roman" w:cs="Times New Roman"/>
          <w:sz w:val="28"/>
          <w:szCs w:val="28"/>
          <w:lang w:eastAsia="ru-RU"/>
        </w:rPr>
        <w:t>Положение Банка России от 19</w:t>
      </w:r>
      <w:r w:rsidR="007D571A">
        <w:rPr>
          <w:rFonts w:ascii="Times New Roman" w:eastAsia="Times New Roman" w:hAnsi="Times New Roman" w:cs="Times New Roman"/>
          <w:sz w:val="28"/>
          <w:szCs w:val="28"/>
          <w:lang w:eastAsia="ru-RU"/>
        </w:rPr>
        <w:t>.09.</w:t>
      </w:r>
      <w:r w:rsidR="007D571A" w:rsidRPr="007D571A">
        <w:rPr>
          <w:rFonts w:ascii="Times New Roman" w:eastAsia="Times New Roman" w:hAnsi="Times New Roman" w:cs="Times New Roman"/>
          <w:sz w:val="28"/>
          <w:szCs w:val="28"/>
          <w:lang w:eastAsia="ru-RU"/>
        </w:rPr>
        <w:t xml:space="preserve">2014 № 432-П </w:t>
      </w:r>
      <w:r w:rsidR="007D571A">
        <w:rPr>
          <w:rFonts w:ascii="Times New Roman" w:eastAsia="Times New Roman" w:hAnsi="Times New Roman" w:cs="Times New Roman"/>
          <w:sz w:val="28"/>
          <w:szCs w:val="28"/>
          <w:lang w:eastAsia="ru-RU"/>
        </w:rPr>
        <w:t>«</w:t>
      </w:r>
      <w:r w:rsidR="007D571A" w:rsidRPr="007D571A">
        <w:rPr>
          <w:rFonts w:ascii="Times New Roman" w:eastAsia="Times New Roman" w:hAnsi="Times New Roman" w:cs="Times New Roman"/>
          <w:sz w:val="28"/>
          <w:szCs w:val="28"/>
          <w:lang w:eastAsia="ru-RU"/>
        </w:rPr>
        <w:t>О единой методике определения размера расходов на восстановительный ремонт в отношении поврежденного транспортного средства</w:t>
      </w:r>
      <w:r w:rsidR="007D571A">
        <w:rPr>
          <w:rFonts w:ascii="Times New Roman" w:eastAsia="Times New Roman" w:hAnsi="Times New Roman" w:cs="Times New Roman"/>
          <w:sz w:val="28"/>
          <w:szCs w:val="28"/>
          <w:lang w:eastAsia="ru-RU"/>
        </w:rPr>
        <w:t>»</w:t>
      </w:r>
      <w:r w:rsidR="001F3BB7">
        <w:rPr>
          <w:rFonts w:ascii="Times New Roman" w:eastAsia="Times New Roman" w:hAnsi="Times New Roman" w:cs="Times New Roman"/>
          <w:sz w:val="28"/>
          <w:szCs w:val="28"/>
          <w:lang w:eastAsia="ru-RU"/>
        </w:rPr>
        <w:t>;</w:t>
      </w:r>
      <w:r w:rsidR="007D571A">
        <w:rPr>
          <w:rFonts w:ascii="Times New Roman" w:eastAsia="Times New Roman" w:hAnsi="Times New Roman" w:cs="Times New Roman"/>
          <w:sz w:val="28"/>
          <w:szCs w:val="28"/>
          <w:lang w:eastAsia="ru-RU"/>
        </w:rPr>
        <w:t xml:space="preserve"> </w:t>
      </w:r>
      <w:r w:rsidR="007D571A" w:rsidRPr="007D571A">
        <w:rPr>
          <w:rFonts w:ascii="Times New Roman" w:eastAsia="Times New Roman" w:hAnsi="Times New Roman" w:cs="Times New Roman"/>
          <w:sz w:val="28"/>
          <w:szCs w:val="28"/>
          <w:lang w:eastAsia="ru-RU"/>
        </w:rPr>
        <w:t>Положение Банка России от 19</w:t>
      </w:r>
      <w:r w:rsidR="007D571A">
        <w:rPr>
          <w:rFonts w:ascii="Times New Roman" w:eastAsia="Times New Roman" w:hAnsi="Times New Roman" w:cs="Times New Roman"/>
          <w:sz w:val="28"/>
          <w:szCs w:val="28"/>
          <w:lang w:eastAsia="ru-RU"/>
        </w:rPr>
        <w:t>.09.</w:t>
      </w:r>
      <w:r w:rsidR="007D571A" w:rsidRPr="007D571A">
        <w:rPr>
          <w:rFonts w:ascii="Times New Roman" w:eastAsia="Times New Roman" w:hAnsi="Times New Roman" w:cs="Times New Roman"/>
          <w:sz w:val="28"/>
          <w:szCs w:val="28"/>
          <w:lang w:eastAsia="ru-RU"/>
        </w:rPr>
        <w:t xml:space="preserve">2014 № 433-П </w:t>
      </w:r>
      <w:r w:rsidR="007D571A">
        <w:rPr>
          <w:rFonts w:ascii="Times New Roman" w:eastAsia="Times New Roman" w:hAnsi="Times New Roman" w:cs="Times New Roman"/>
          <w:sz w:val="28"/>
          <w:szCs w:val="28"/>
          <w:lang w:eastAsia="ru-RU"/>
        </w:rPr>
        <w:t>«</w:t>
      </w:r>
      <w:r w:rsidR="007D571A" w:rsidRPr="007D571A">
        <w:rPr>
          <w:rFonts w:ascii="Times New Roman" w:eastAsia="Times New Roman" w:hAnsi="Times New Roman" w:cs="Times New Roman"/>
          <w:sz w:val="28"/>
          <w:szCs w:val="28"/>
          <w:lang w:eastAsia="ru-RU"/>
        </w:rPr>
        <w:t>О правилах проведения независимой технической экспертизы транспортного средства</w:t>
      </w:r>
      <w:r w:rsidR="0047302C">
        <w:rPr>
          <w:rFonts w:ascii="Times New Roman" w:eastAsia="Times New Roman" w:hAnsi="Times New Roman" w:cs="Times New Roman"/>
          <w:sz w:val="28"/>
          <w:szCs w:val="28"/>
          <w:lang w:eastAsia="ru-RU"/>
        </w:rPr>
        <w:t>»</w:t>
      </w:r>
      <w:r w:rsidR="00DE18DC">
        <w:rPr>
          <w:rFonts w:ascii="Times New Roman" w:eastAsia="Times New Roman" w:hAnsi="Times New Roman" w:cs="Times New Roman"/>
          <w:sz w:val="28"/>
          <w:szCs w:val="28"/>
          <w:lang w:eastAsia="ru-RU"/>
        </w:rPr>
        <w:t xml:space="preserve"> </w:t>
      </w:r>
      <w:r w:rsidR="00DE18DC" w:rsidRPr="0001372D">
        <w:rPr>
          <w:rFonts w:ascii="Times New Roman" w:eastAsia="Times New Roman" w:hAnsi="Times New Roman" w:cs="Times New Roman"/>
          <w:sz w:val="28"/>
          <w:szCs w:val="28"/>
          <w:lang w:eastAsia="ru-RU"/>
        </w:rPr>
        <w:t>и други</w:t>
      </w:r>
      <w:r w:rsidR="0047302C">
        <w:rPr>
          <w:rFonts w:ascii="Times New Roman" w:eastAsia="Times New Roman" w:hAnsi="Times New Roman" w:cs="Times New Roman"/>
          <w:sz w:val="28"/>
          <w:szCs w:val="28"/>
          <w:lang w:eastAsia="ru-RU"/>
        </w:rPr>
        <w:t xml:space="preserve">е </w:t>
      </w:r>
      <w:r w:rsidR="00DE18DC" w:rsidRPr="0001372D">
        <w:rPr>
          <w:rFonts w:ascii="Times New Roman" w:eastAsia="Times New Roman" w:hAnsi="Times New Roman" w:cs="Times New Roman"/>
          <w:sz w:val="28"/>
          <w:szCs w:val="28"/>
          <w:lang w:eastAsia="ru-RU"/>
        </w:rPr>
        <w:t>нормативны</w:t>
      </w:r>
      <w:r w:rsidR="0047302C">
        <w:rPr>
          <w:rFonts w:ascii="Times New Roman" w:eastAsia="Times New Roman" w:hAnsi="Times New Roman" w:cs="Times New Roman"/>
          <w:sz w:val="28"/>
          <w:szCs w:val="28"/>
          <w:lang w:eastAsia="ru-RU"/>
        </w:rPr>
        <w:t>е</w:t>
      </w:r>
      <w:r w:rsidR="00DE18DC" w:rsidRPr="0001372D">
        <w:rPr>
          <w:rFonts w:ascii="Times New Roman" w:eastAsia="Times New Roman" w:hAnsi="Times New Roman" w:cs="Times New Roman"/>
          <w:sz w:val="28"/>
          <w:szCs w:val="28"/>
          <w:lang w:eastAsia="ru-RU"/>
        </w:rPr>
        <w:t xml:space="preserve"> правовы</w:t>
      </w:r>
      <w:r w:rsidR="0047302C">
        <w:rPr>
          <w:rFonts w:ascii="Times New Roman" w:eastAsia="Times New Roman" w:hAnsi="Times New Roman" w:cs="Times New Roman"/>
          <w:sz w:val="28"/>
          <w:szCs w:val="28"/>
          <w:lang w:eastAsia="ru-RU"/>
        </w:rPr>
        <w:t xml:space="preserve">е </w:t>
      </w:r>
      <w:r w:rsidR="00DE18DC" w:rsidRPr="0001372D">
        <w:rPr>
          <w:rFonts w:ascii="Times New Roman" w:eastAsia="Times New Roman" w:hAnsi="Times New Roman" w:cs="Times New Roman"/>
          <w:sz w:val="28"/>
          <w:szCs w:val="28"/>
          <w:lang w:eastAsia="ru-RU"/>
        </w:rPr>
        <w:t>акт</w:t>
      </w:r>
      <w:r w:rsidR="0047302C">
        <w:rPr>
          <w:rFonts w:ascii="Times New Roman" w:eastAsia="Times New Roman" w:hAnsi="Times New Roman" w:cs="Times New Roman"/>
          <w:sz w:val="28"/>
          <w:szCs w:val="28"/>
          <w:lang w:eastAsia="ru-RU"/>
        </w:rPr>
        <w:t xml:space="preserve">ы </w:t>
      </w:r>
      <w:r w:rsidR="00DE18DC" w:rsidRPr="0001372D">
        <w:rPr>
          <w:rFonts w:ascii="Times New Roman" w:eastAsia="Times New Roman" w:hAnsi="Times New Roman" w:cs="Times New Roman"/>
          <w:sz w:val="28"/>
          <w:szCs w:val="28"/>
          <w:lang w:eastAsia="ru-RU"/>
        </w:rPr>
        <w:t>Российской Федерации.</w:t>
      </w:r>
    </w:p>
    <w:p w:rsidR="00442189" w:rsidRDefault="002D49A4" w:rsidP="00442189">
      <w:pPr>
        <w:autoSpaceDE w:val="0"/>
        <w:autoSpaceDN w:val="0"/>
        <w:adjustRightInd w:val="0"/>
        <w:spacing w:after="0" w:line="240" w:lineRule="auto"/>
        <w:ind w:firstLine="567"/>
        <w:jc w:val="both"/>
        <w:rPr>
          <w:rFonts w:ascii="Times New Roman" w:hAnsi="Times New Roman" w:cs="Times New Roman"/>
          <w:sz w:val="28"/>
          <w:szCs w:val="28"/>
        </w:rPr>
      </w:pPr>
      <w:r w:rsidRPr="002D49A4">
        <w:rPr>
          <w:rFonts w:ascii="Times New Roman" w:eastAsia="Times New Roman" w:hAnsi="Times New Roman" w:cs="Times New Roman"/>
          <w:sz w:val="28"/>
          <w:szCs w:val="28"/>
          <w:lang w:eastAsia="ru-RU"/>
        </w:rPr>
        <w:t>Отдельные вопросы практики рассмотрения анализируемой категории дел</w:t>
      </w:r>
      <w:r w:rsidR="00B42D5D">
        <w:rPr>
          <w:rFonts w:ascii="Times New Roman" w:eastAsia="Times New Roman" w:hAnsi="Times New Roman" w:cs="Times New Roman"/>
          <w:sz w:val="28"/>
          <w:szCs w:val="28"/>
          <w:lang w:eastAsia="ru-RU"/>
        </w:rPr>
        <w:t xml:space="preserve"> </w:t>
      </w:r>
      <w:r w:rsidRPr="002D49A4">
        <w:rPr>
          <w:rFonts w:ascii="Times New Roman" w:eastAsia="Times New Roman" w:hAnsi="Times New Roman" w:cs="Times New Roman"/>
          <w:sz w:val="28"/>
          <w:szCs w:val="28"/>
          <w:lang w:eastAsia="ru-RU"/>
        </w:rPr>
        <w:t xml:space="preserve">отражены в </w:t>
      </w:r>
      <w:r w:rsidR="002B2021">
        <w:rPr>
          <w:rFonts w:ascii="Times New Roman" w:eastAsia="Times New Roman" w:hAnsi="Times New Roman" w:cs="Times New Roman"/>
          <w:sz w:val="28"/>
          <w:szCs w:val="28"/>
          <w:lang w:eastAsia="ru-RU"/>
        </w:rPr>
        <w:t>п</w:t>
      </w:r>
      <w:r w:rsidR="002B2021" w:rsidRPr="002B2021">
        <w:rPr>
          <w:rFonts w:ascii="Times New Roman" w:eastAsia="Times New Roman" w:hAnsi="Times New Roman" w:cs="Times New Roman"/>
          <w:sz w:val="28"/>
          <w:szCs w:val="28"/>
          <w:lang w:eastAsia="ru-RU"/>
        </w:rPr>
        <w:t>остановлени</w:t>
      </w:r>
      <w:r w:rsidR="002B2021">
        <w:rPr>
          <w:rFonts w:ascii="Times New Roman" w:eastAsia="Times New Roman" w:hAnsi="Times New Roman" w:cs="Times New Roman"/>
          <w:sz w:val="28"/>
          <w:szCs w:val="28"/>
          <w:lang w:eastAsia="ru-RU"/>
        </w:rPr>
        <w:t>и</w:t>
      </w:r>
      <w:r w:rsidR="002B2021" w:rsidRPr="002B2021">
        <w:rPr>
          <w:rFonts w:ascii="Times New Roman" w:eastAsia="Times New Roman" w:hAnsi="Times New Roman" w:cs="Times New Roman"/>
          <w:sz w:val="28"/>
          <w:szCs w:val="28"/>
          <w:lang w:eastAsia="ru-RU"/>
        </w:rPr>
        <w:t xml:space="preserve"> Пленума Верховного Суда Р</w:t>
      </w:r>
      <w:r w:rsidR="002B2021">
        <w:rPr>
          <w:rFonts w:ascii="Times New Roman" w:eastAsia="Times New Roman" w:hAnsi="Times New Roman" w:cs="Times New Roman"/>
          <w:sz w:val="28"/>
          <w:szCs w:val="28"/>
          <w:lang w:eastAsia="ru-RU"/>
        </w:rPr>
        <w:t xml:space="preserve">оссийской </w:t>
      </w:r>
      <w:r w:rsidR="002B2021" w:rsidRPr="002B2021">
        <w:rPr>
          <w:rFonts w:ascii="Times New Roman" w:eastAsia="Times New Roman" w:hAnsi="Times New Roman" w:cs="Times New Roman"/>
          <w:sz w:val="28"/>
          <w:szCs w:val="28"/>
          <w:lang w:eastAsia="ru-RU"/>
        </w:rPr>
        <w:t>Ф</w:t>
      </w:r>
      <w:r w:rsidR="002B2021">
        <w:rPr>
          <w:rFonts w:ascii="Times New Roman" w:eastAsia="Times New Roman" w:hAnsi="Times New Roman" w:cs="Times New Roman"/>
          <w:sz w:val="28"/>
          <w:szCs w:val="28"/>
          <w:lang w:eastAsia="ru-RU"/>
        </w:rPr>
        <w:t>едерации</w:t>
      </w:r>
      <w:r w:rsidR="002B2021" w:rsidRPr="002B2021">
        <w:rPr>
          <w:rFonts w:ascii="Times New Roman" w:eastAsia="Times New Roman" w:hAnsi="Times New Roman" w:cs="Times New Roman"/>
          <w:sz w:val="28"/>
          <w:szCs w:val="28"/>
          <w:lang w:eastAsia="ru-RU"/>
        </w:rPr>
        <w:t xml:space="preserve"> от 26.12.2017 </w:t>
      </w:r>
      <w:r w:rsidR="002B2021">
        <w:rPr>
          <w:rFonts w:ascii="Times New Roman" w:eastAsia="Times New Roman" w:hAnsi="Times New Roman" w:cs="Times New Roman"/>
          <w:sz w:val="28"/>
          <w:szCs w:val="28"/>
          <w:lang w:eastAsia="ru-RU"/>
        </w:rPr>
        <w:t>№</w:t>
      </w:r>
      <w:r w:rsidR="002B2021" w:rsidRPr="002B2021">
        <w:rPr>
          <w:rFonts w:ascii="Times New Roman" w:eastAsia="Times New Roman" w:hAnsi="Times New Roman" w:cs="Times New Roman"/>
          <w:sz w:val="28"/>
          <w:szCs w:val="28"/>
          <w:lang w:eastAsia="ru-RU"/>
        </w:rPr>
        <w:t xml:space="preserve"> 58</w:t>
      </w:r>
      <w:r w:rsidR="002B2021">
        <w:rPr>
          <w:rFonts w:ascii="Times New Roman" w:eastAsia="Times New Roman" w:hAnsi="Times New Roman" w:cs="Times New Roman"/>
          <w:sz w:val="28"/>
          <w:szCs w:val="28"/>
          <w:lang w:eastAsia="ru-RU"/>
        </w:rPr>
        <w:t xml:space="preserve"> «</w:t>
      </w:r>
      <w:r w:rsidR="002B2021" w:rsidRPr="002B2021">
        <w:rPr>
          <w:rFonts w:ascii="Times New Roman" w:eastAsia="Times New Roman" w:hAnsi="Times New Roman" w:cs="Times New Roman"/>
          <w:sz w:val="28"/>
          <w:szCs w:val="28"/>
          <w:lang w:eastAsia="ru-RU"/>
        </w:rPr>
        <w:t>О применении судами законодательства об обязательном страховании гражданской ответственности владельцев транспортных средств</w:t>
      </w:r>
      <w:r w:rsidR="002B2021">
        <w:rPr>
          <w:rFonts w:ascii="Times New Roman" w:eastAsia="Times New Roman" w:hAnsi="Times New Roman" w:cs="Times New Roman"/>
          <w:sz w:val="28"/>
          <w:szCs w:val="28"/>
          <w:lang w:eastAsia="ru-RU"/>
        </w:rPr>
        <w:t>»,</w:t>
      </w:r>
      <w:r w:rsidR="00DE18DC">
        <w:rPr>
          <w:rFonts w:ascii="Times New Roman" w:eastAsia="Times New Roman" w:hAnsi="Times New Roman" w:cs="Times New Roman"/>
          <w:sz w:val="28"/>
          <w:szCs w:val="28"/>
          <w:lang w:eastAsia="ru-RU"/>
        </w:rPr>
        <w:t xml:space="preserve"> </w:t>
      </w:r>
      <w:r w:rsidR="00442189">
        <w:rPr>
          <w:rFonts w:ascii="Times New Roman" w:eastAsia="Times New Roman" w:hAnsi="Times New Roman" w:cs="Times New Roman"/>
          <w:sz w:val="28"/>
          <w:szCs w:val="28"/>
          <w:lang w:eastAsia="ru-RU"/>
        </w:rPr>
        <w:t>О</w:t>
      </w:r>
      <w:r w:rsidR="00442189">
        <w:rPr>
          <w:rFonts w:ascii="Times New Roman" w:hAnsi="Times New Roman" w:cs="Times New Roman"/>
          <w:sz w:val="28"/>
          <w:szCs w:val="28"/>
        </w:rPr>
        <w:t>бзоре практики рассмотрения судами дел, связанных с обязательным страхованием гражданской ответственности владельцев транспортных средств, утвержденном Президиумом Верховного Суда Российской Федерации 22.06.2016,</w:t>
      </w:r>
    </w:p>
    <w:p w:rsidR="00DE18DC" w:rsidRDefault="00DE18DC" w:rsidP="00442189">
      <w:pPr>
        <w:spacing w:after="0" w:line="240" w:lineRule="auto"/>
        <w:ind w:right="-2"/>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а также в и</w:t>
      </w:r>
      <w:r w:rsidR="002D49A4" w:rsidRPr="002D49A4">
        <w:rPr>
          <w:rFonts w:ascii="Times New Roman" w:eastAsia="Times New Roman" w:hAnsi="Times New Roman" w:cs="Times New Roman"/>
          <w:sz w:val="28"/>
          <w:szCs w:val="28"/>
          <w:lang w:eastAsia="ru-RU"/>
        </w:rPr>
        <w:t>нформационном письме Президиума Высшего Арбитражного Суда</w:t>
      </w:r>
      <w:r w:rsidR="00B42D5D">
        <w:rPr>
          <w:rFonts w:ascii="Times New Roman" w:eastAsia="Times New Roman" w:hAnsi="Times New Roman" w:cs="Times New Roman"/>
          <w:sz w:val="28"/>
          <w:szCs w:val="28"/>
          <w:lang w:eastAsia="ru-RU"/>
        </w:rPr>
        <w:t xml:space="preserve"> </w:t>
      </w:r>
      <w:r w:rsidR="002D49A4" w:rsidRPr="002D49A4">
        <w:rPr>
          <w:rFonts w:ascii="Times New Roman" w:eastAsia="Times New Roman" w:hAnsi="Times New Roman" w:cs="Times New Roman"/>
          <w:sz w:val="28"/>
          <w:szCs w:val="28"/>
          <w:lang w:eastAsia="ru-RU"/>
        </w:rPr>
        <w:t>Р</w:t>
      </w:r>
      <w:r>
        <w:rPr>
          <w:rFonts w:ascii="Times New Roman" w:eastAsia="Times New Roman" w:hAnsi="Times New Roman" w:cs="Times New Roman"/>
          <w:sz w:val="28"/>
          <w:szCs w:val="28"/>
          <w:lang w:eastAsia="ru-RU"/>
        </w:rPr>
        <w:t xml:space="preserve">оссийской </w:t>
      </w:r>
      <w:r w:rsidR="002D49A4" w:rsidRPr="002D49A4">
        <w:rPr>
          <w:rFonts w:ascii="Times New Roman" w:eastAsia="Times New Roman" w:hAnsi="Times New Roman" w:cs="Times New Roman"/>
          <w:sz w:val="28"/>
          <w:szCs w:val="28"/>
          <w:lang w:eastAsia="ru-RU"/>
        </w:rPr>
        <w:t>Ф</w:t>
      </w:r>
      <w:r>
        <w:rPr>
          <w:rFonts w:ascii="Times New Roman" w:eastAsia="Times New Roman" w:hAnsi="Times New Roman" w:cs="Times New Roman"/>
          <w:sz w:val="28"/>
          <w:szCs w:val="28"/>
          <w:lang w:eastAsia="ru-RU"/>
        </w:rPr>
        <w:t xml:space="preserve">едерации </w:t>
      </w:r>
      <w:r w:rsidR="002D49A4" w:rsidRPr="002D49A4">
        <w:rPr>
          <w:rFonts w:ascii="Times New Roman" w:eastAsia="Times New Roman" w:hAnsi="Times New Roman" w:cs="Times New Roman"/>
          <w:sz w:val="28"/>
          <w:szCs w:val="28"/>
          <w:lang w:eastAsia="ru-RU"/>
        </w:rPr>
        <w:t>от 28</w:t>
      </w:r>
      <w:r>
        <w:rPr>
          <w:rFonts w:ascii="Times New Roman" w:eastAsia="Times New Roman" w:hAnsi="Times New Roman" w:cs="Times New Roman"/>
          <w:sz w:val="28"/>
          <w:szCs w:val="28"/>
          <w:lang w:eastAsia="ru-RU"/>
        </w:rPr>
        <w:t>.11.</w:t>
      </w:r>
      <w:r w:rsidR="002D49A4" w:rsidRPr="002D49A4">
        <w:rPr>
          <w:rFonts w:ascii="Times New Roman" w:eastAsia="Times New Roman" w:hAnsi="Times New Roman" w:cs="Times New Roman"/>
          <w:sz w:val="28"/>
          <w:szCs w:val="28"/>
          <w:lang w:eastAsia="ru-RU"/>
        </w:rPr>
        <w:t>2003 № 75 «Обзор практики рассмотрения споров, связанных</w:t>
      </w:r>
      <w:r w:rsidR="00B42D5D">
        <w:rPr>
          <w:rFonts w:ascii="Times New Roman" w:eastAsia="Times New Roman" w:hAnsi="Times New Roman" w:cs="Times New Roman"/>
          <w:sz w:val="28"/>
          <w:szCs w:val="28"/>
          <w:lang w:eastAsia="ru-RU"/>
        </w:rPr>
        <w:t xml:space="preserve"> </w:t>
      </w:r>
      <w:r w:rsidR="002D49A4" w:rsidRPr="002D49A4">
        <w:rPr>
          <w:rFonts w:ascii="Times New Roman" w:eastAsia="Times New Roman" w:hAnsi="Times New Roman" w:cs="Times New Roman"/>
          <w:sz w:val="28"/>
          <w:szCs w:val="28"/>
          <w:lang w:eastAsia="ru-RU"/>
        </w:rPr>
        <w:t>с исполнением договоров страхования»</w:t>
      </w:r>
      <w:r>
        <w:rPr>
          <w:rFonts w:ascii="Times New Roman" w:eastAsia="Times New Roman" w:hAnsi="Times New Roman" w:cs="Times New Roman"/>
          <w:sz w:val="28"/>
          <w:szCs w:val="28"/>
          <w:lang w:eastAsia="ru-RU"/>
        </w:rPr>
        <w:t>.</w:t>
      </w:r>
    </w:p>
    <w:p w:rsidR="00E968A3" w:rsidRPr="00E968A3" w:rsidRDefault="00E968A3" w:rsidP="00E968A3">
      <w:pPr>
        <w:spacing w:line="240" w:lineRule="auto"/>
        <w:ind w:firstLine="567"/>
        <w:contextualSpacing/>
        <w:jc w:val="both"/>
        <w:rPr>
          <w:rFonts w:ascii="Times New Roman" w:hAnsi="Times New Roman" w:cs="Times New Roman"/>
          <w:sz w:val="28"/>
          <w:szCs w:val="28"/>
        </w:rPr>
      </w:pPr>
      <w:r w:rsidRPr="00E968A3">
        <w:rPr>
          <w:rFonts w:ascii="Times New Roman" w:hAnsi="Times New Roman" w:cs="Times New Roman"/>
          <w:sz w:val="28"/>
          <w:szCs w:val="28"/>
        </w:rPr>
        <w:t>Наибольшее количество из вышеуказанных споров составляют дела с участием истца – общества с ограниченной ответственностью «Страховой Альянс» (г. Ковров) – так называемого «автоюриста»</w:t>
      </w:r>
      <w:r w:rsidR="001E6C90">
        <w:rPr>
          <w:rFonts w:ascii="Times New Roman" w:hAnsi="Times New Roman" w:cs="Times New Roman"/>
          <w:sz w:val="28"/>
          <w:szCs w:val="28"/>
        </w:rPr>
        <w:t>,</w:t>
      </w:r>
      <w:r w:rsidRPr="00E968A3">
        <w:rPr>
          <w:rFonts w:ascii="Times New Roman" w:hAnsi="Times New Roman" w:cs="Times New Roman"/>
          <w:sz w:val="28"/>
          <w:szCs w:val="28"/>
        </w:rPr>
        <w:t xml:space="preserve"> к ответчикам – страховым организациям</w:t>
      </w:r>
      <w:r w:rsidR="001E6C90">
        <w:rPr>
          <w:rFonts w:ascii="Times New Roman" w:hAnsi="Times New Roman" w:cs="Times New Roman"/>
          <w:sz w:val="28"/>
          <w:szCs w:val="28"/>
        </w:rPr>
        <w:t>,</w:t>
      </w:r>
      <w:r w:rsidRPr="00E968A3">
        <w:rPr>
          <w:rFonts w:ascii="Times New Roman" w:hAnsi="Times New Roman" w:cs="Times New Roman"/>
          <w:sz w:val="28"/>
          <w:szCs w:val="28"/>
        </w:rPr>
        <w:t xml:space="preserve"> о взыскании страхового возмещения, неустойки, затрат на проведение независимой экспертизы и судебных расходов. При этом 18 дел </w:t>
      </w:r>
      <w:r w:rsidR="001E6C90">
        <w:rPr>
          <w:rFonts w:ascii="Times New Roman" w:hAnsi="Times New Roman" w:cs="Times New Roman"/>
          <w:sz w:val="28"/>
          <w:szCs w:val="28"/>
        </w:rPr>
        <w:t xml:space="preserve">       </w:t>
      </w:r>
      <w:r w:rsidRPr="00E968A3">
        <w:rPr>
          <w:rFonts w:ascii="Times New Roman" w:hAnsi="Times New Roman" w:cs="Times New Roman"/>
          <w:sz w:val="28"/>
          <w:szCs w:val="28"/>
        </w:rPr>
        <w:t>(24 % от общего количества дел по договорам ОСАГО, связанным с уступкой права требования)</w:t>
      </w:r>
      <w:r w:rsidR="001E6C90">
        <w:rPr>
          <w:rFonts w:ascii="Times New Roman" w:hAnsi="Times New Roman" w:cs="Times New Roman"/>
          <w:sz w:val="28"/>
          <w:szCs w:val="28"/>
        </w:rPr>
        <w:t>,</w:t>
      </w:r>
      <w:r w:rsidRPr="00E968A3">
        <w:rPr>
          <w:rFonts w:ascii="Times New Roman" w:hAnsi="Times New Roman" w:cs="Times New Roman"/>
          <w:sz w:val="28"/>
          <w:szCs w:val="28"/>
        </w:rPr>
        <w:t xml:space="preserve"> – это дела по искам о взыскании неустойки и судебных расходов.</w:t>
      </w:r>
    </w:p>
    <w:p w:rsidR="00E968A3" w:rsidRPr="00E968A3" w:rsidRDefault="00E968A3" w:rsidP="00E968A3">
      <w:pPr>
        <w:spacing w:line="240" w:lineRule="auto"/>
        <w:ind w:firstLine="567"/>
        <w:contextualSpacing/>
        <w:jc w:val="both"/>
        <w:rPr>
          <w:rFonts w:ascii="Times New Roman" w:hAnsi="Times New Roman" w:cs="Times New Roman"/>
          <w:sz w:val="28"/>
          <w:szCs w:val="28"/>
        </w:rPr>
      </w:pPr>
      <w:r w:rsidRPr="00E968A3">
        <w:rPr>
          <w:rFonts w:ascii="Times New Roman" w:hAnsi="Times New Roman" w:cs="Times New Roman"/>
          <w:sz w:val="28"/>
          <w:szCs w:val="28"/>
        </w:rPr>
        <w:t xml:space="preserve"> При определении  подлежащей возмещению суммы расходов на оплату услуг представителя суд учитывает длительность рассмотрения спора, характер оказанных юридических услуг, время участия представителя в судебных заседаниях с учетом удаленности суда от места проживания, сложность и категорию рассматриваемого спора, объем доказательственной базы, количество судебных заседаний, результат рассмотрения дела.</w:t>
      </w:r>
    </w:p>
    <w:p w:rsidR="00E968A3" w:rsidRPr="00E968A3" w:rsidRDefault="00E968A3" w:rsidP="00E968A3">
      <w:pPr>
        <w:spacing w:line="240" w:lineRule="auto"/>
        <w:ind w:firstLine="567"/>
        <w:contextualSpacing/>
        <w:jc w:val="both"/>
        <w:rPr>
          <w:rFonts w:ascii="Times New Roman" w:hAnsi="Times New Roman" w:cs="Times New Roman"/>
          <w:sz w:val="28"/>
          <w:szCs w:val="28"/>
        </w:rPr>
      </w:pPr>
      <w:r w:rsidRPr="00E968A3">
        <w:rPr>
          <w:rFonts w:ascii="Times New Roman" w:hAnsi="Times New Roman" w:cs="Times New Roman"/>
          <w:sz w:val="28"/>
          <w:szCs w:val="28"/>
        </w:rPr>
        <w:t xml:space="preserve">Дела о неисполнении или ненадлежащем исполнении обязательств по договорам страхования не могут быть отнесены к числу сложных дел ни по правовой стороне вопроса, ни по доказательствам. При этом </w:t>
      </w:r>
      <w:r w:rsidR="001E6C90">
        <w:rPr>
          <w:rFonts w:ascii="Times New Roman" w:hAnsi="Times New Roman" w:cs="Times New Roman"/>
          <w:sz w:val="28"/>
          <w:szCs w:val="28"/>
        </w:rPr>
        <w:t xml:space="preserve">при рассмотрении дел </w:t>
      </w:r>
      <w:r w:rsidRPr="00E968A3">
        <w:rPr>
          <w:rFonts w:ascii="Times New Roman" w:hAnsi="Times New Roman" w:cs="Times New Roman"/>
          <w:sz w:val="28"/>
          <w:szCs w:val="28"/>
        </w:rPr>
        <w:t>в большинстве случаев доказательств</w:t>
      </w:r>
      <w:r w:rsidR="001E6C90">
        <w:rPr>
          <w:rFonts w:ascii="Times New Roman" w:hAnsi="Times New Roman" w:cs="Times New Roman"/>
          <w:sz w:val="28"/>
          <w:szCs w:val="28"/>
        </w:rPr>
        <w:t>а</w:t>
      </w:r>
      <w:r w:rsidRPr="00E968A3">
        <w:rPr>
          <w:rFonts w:ascii="Times New Roman" w:hAnsi="Times New Roman" w:cs="Times New Roman"/>
          <w:sz w:val="28"/>
          <w:szCs w:val="28"/>
        </w:rPr>
        <w:t xml:space="preserve"> значительности трудозатрат на подготовку позиции по делу и сбор доказательств истцами не представл</w:t>
      </w:r>
      <w:r w:rsidR="001E6C90">
        <w:rPr>
          <w:rFonts w:ascii="Times New Roman" w:hAnsi="Times New Roman" w:cs="Times New Roman"/>
          <w:sz w:val="28"/>
          <w:szCs w:val="28"/>
        </w:rPr>
        <w:t xml:space="preserve">яются, </w:t>
      </w:r>
      <w:r w:rsidRPr="00E968A3">
        <w:rPr>
          <w:rFonts w:ascii="Times New Roman" w:hAnsi="Times New Roman" w:cs="Times New Roman"/>
          <w:sz w:val="28"/>
          <w:szCs w:val="28"/>
        </w:rPr>
        <w:t xml:space="preserve"> вследствие чего арбитражный суд, как правило, удовлетворяет исковые требования о взыскании судебных расходов частично, с учетом их снижения  по заявлению ответчика ввиду чрезмерности.</w:t>
      </w:r>
    </w:p>
    <w:p w:rsidR="002D08E9" w:rsidRPr="002D08E9" w:rsidRDefault="00713EA0" w:rsidP="002D08E9">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С</w:t>
      </w:r>
      <w:r w:rsidRPr="00713EA0">
        <w:rPr>
          <w:rFonts w:ascii="Times New Roman" w:hAnsi="Times New Roman" w:cs="Times New Roman"/>
          <w:sz w:val="28"/>
          <w:szCs w:val="28"/>
        </w:rPr>
        <w:t xml:space="preserve">татистические показатели </w:t>
      </w:r>
      <w:r>
        <w:rPr>
          <w:rFonts w:ascii="Times New Roman" w:hAnsi="Times New Roman" w:cs="Times New Roman"/>
          <w:sz w:val="28"/>
          <w:szCs w:val="28"/>
        </w:rPr>
        <w:t xml:space="preserve">Арбитражного суда Владимирской области </w:t>
      </w:r>
      <w:r w:rsidRPr="00713EA0">
        <w:rPr>
          <w:rFonts w:ascii="Times New Roman" w:hAnsi="Times New Roman" w:cs="Times New Roman"/>
          <w:sz w:val="28"/>
          <w:szCs w:val="28"/>
        </w:rPr>
        <w:t xml:space="preserve"> свидетельствуют о том, что </w:t>
      </w:r>
      <w:r w:rsidR="002D08E9">
        <w:rPr>
          <w:rFonts w:ascii="Times New Roman" w:hAnsi="Times New Roman" w:cs="Times New Roman"/>
          <w:sz w:val="28"/>
          <w:szCs w:val="28"/>
        </w:rPr>
        <w:t xml:space="preserve">за 2017, 2018 годы и 3 месяца 2019 года судом рассмотрено 413 дел по спорам, связанным с ОСАГО, их них: в 2017 году – 182 дела, </w:t>
      </w:r>
      <w:r w:rsidRPr="00713EA0">
        <w:rPr>
          <w:rFonts w:ascii="Times New Roman" w:hAnsi="Times New Roman" w:cs="Times New Roman"/>
          <w:sz w:val="28"/>
          <w:szCs w:val="28"/>
        </w:rPr>
        <w:t>в 2018 году – 1</w:t>
      </w:r>
      <w:r>
        <w:rPr>
          <w:rFonts w:ascii="Times New Roman" w:hAnsi="Times New Roman" w:cs="Times New Roman"/>
          <w:sz w:val="28"/>
          <w:szCs w:val="28"/>
        </w:rPr>
        <w:t>74</w:t>
      </w:r>
      <w:r w:rsidRPr="00713EA0">
        <w:rPr>
          <w:rFonts w:ascii="Times New Roman" w:hAnsi="Times New Roman" w:cs="Times New Roman"/>
          <w:sz w:val="28"/>
          <w:szCs w:val="28"/>
        </w:rPr>
        <w:t xml:space="preserve"> дел</w:t>
      </w:r>
      <w:r>
        <w:rPr>
          <w:rFonts w:ascii="Times New Roman" w:hAnsi="Times New Roman" w:cs="Times New Roman"/>
          <w:sz w:val="28"/>
          <w:szCs w:val="28"/>
        </w:rPr>
        <w:t>а</w:t>
      </w:r>
      <w:r w:rsidRPr="00713EA0">
        <w:rPr>
          <w:rFonts w:ascii="Times New Roman" w:hAnsi="Times New Roman" w:cs="Times New Roman"/>
          <w:sz w:val="28"/>
          <w:szCs w:val="28"/>
        </w:rPr>
        <w:t xml:space="preserve">, </w:t>
      </w:r>
      <w:r>
        <w:rPr>
          <w:rFonts w:ascii="Times New Roman" w:hAnsi="Times New Roman" w:cs="Times New Roman"/>
          <w:sz w:val="28"/>
          <w:szCs w:val="28"/>
        </w:rPr>
        <w:t xml:space="preserve">за три месяца </w:t>
      </w:r>
      <w:r w:rsidRPr="00713EA0">
        <w:rPr>
          <w:rFonts w:ascii="Times New Roman" w:hAnsi="Times New Roman" w:cs="Times New Roman"/>
          <w:sz w:val="28"/>
          <w:szCs w:val="28"/>
        </w:rPr>
        <w:t>201</w:t>
      </w:r>
      <w:r>
        <w:rPr>
          <w:rFonts w:ascii="Times New Roman" w:hAnsi="Times New Roman" w:cs="Times New Roman"/>
          <w:sz w:val="28"/>
          <w:szCs w:val="28"/>
        </w:rPr>
        <w:t>9</w:t>
      </w:r>
      <w:r w:rsidRPr="00713EA0">
        <w:rPr>
          <w:rFonts w:ascii="Times New Roman" w:hAnsi="Times New Roman" w:cs="Times New Roman"/>
          <w:sz w:val="28"/>
          <w:szCs w:val="28"/>
        </w:rPr>
        <w:t xml:space="preserve"> год</w:t>
      </w:r>
      <w:r>
        <w:rPr>
          <w:rFonts w:ascii="Times New Roman" w:hAnsi="Times New Roman" w:cs="Times New Roman"/>
          <w:sz w:val="28"/>
          <w:szCs w:val="28"/>
        </w:rPr>
        <w:t>а</w:t>
      </w:r>
      <w:r w:rsidRPr="00713EA0">
        <w:rPr>
          <w:rFonts w:ascii="Times New Roman" w:hAnsi="Times New Roman" w:cs="Times New Roman"/>
          <w:sz w:val="28"/>
          <w:szCs w:val="28"/>
        </w:rPr>
        <w:t xml:space="preserve"> – </w:t>
      </w:r>
      <w:r>
        <w:rPr>
          <w:rFonts w:ascii="Times New Roman" w:hAnsi="Times New Roman" w:cs="Times New Roman"/>
          <w:sz w:val="28"/>
          <w:szCs w:val="28"/>
        </w:rPr>
        <w:t>5</w:t>
      </w:r>
      <w:r w:rsidRPr="00713EA0">
        <w:rPr>
          <w:rFonts w:ascii="Times New Roman" w:hAnsi="Times New Roman" w:cs="Times New Roman"/>
          <w:sz w:val="28"/>
          <w:szCs w:val="28"/>
        </w:rPr>
        <w:t>7 дел</w:t>
      </w:r>
      <w:r w:rsidR="002D08E9">
        <w:rPr>
          <w:rFonts w:ascii="Times New Roman" w:hAnsi="Times New Roman" w:cs="Times New Roman"/>
          <w:sz w:val="28"/>
          <w:szCs w:val="28"/>
        </w:rPr>
        <w:t xml:space="preserve">, что составило 82 </w:t>
      </w:r>
      <w:r w:rsidR="002D08E9" w:rsidRPr="002D08E9">
        <w:rPr>
          <w:rFonts w:ascii="Times New Roman" w:hAnsi="Times New Roman" w:cs="Times New Roman"/>
          <w:sz w:val="28"/>
          <w:szCs w:val="28"/>
        </w:rPr>
        <w:t>% от общего количества рассмотренных судом дел по страхованию.</w:t>
      </w:r>
    </w:p>
    <w:p w:rsidR="004263AE" w:rsidRPr="004263AE" w:rsidRDefault="004263AE" w:rsidP="004263AE">
      <w:pPr>
        <w:spacing w:line="240" w:lineRule="auto"/>
        <w:ind w:firstLine="567"/>
        <w:contextualSpacing/>
        <w:jc w:val="both"/>
        <w:rPr>
          <w:rFonts w:ascii="Times New Roman" w:hAnsi="Times New Roman" w:cs="Times New Roman"/>
          <w:sz w:val="28"/>
          <w:szCs w:val="28"/>
        </w:rPr>
      </w:pPr>
      <w:r w:rsidRPr="004263AE">
        <w:rPr>
          <w:rFonts w:ascii="Times New Roman" w:hAnsi="Times New Roman" w:cs="Times New Roman"/>
          <w:sz w:val="28"/>
          <w:szCs w:val="28"/>
        </w:rPr>
        <w:t xml:space="preserve">Динамику изменений количества рассмотренных дел по </w:t>
      </w:r>
      <w:r>
        <w:rPr>
          <w:rFonts w:ascii="Times New Roman" w:hAnsi="Times New Roman" w:cs="Times New Roman"/>
          <w:sz w:val="28"/>
          <w:szCs w:val="28"/>
        </w:rPr>
        <w:t>ОСАГО м</w:t>
      </w:r>
      <w:r w:rsidRPr="004263AE">
        <w:rPr>
          <w:rFonts w:ascii="Times New Roman" w:hAnsi="Times New Roman" w:cs="Times New Roman"/>
          <w:sz w:val="28"/>
          <w:szCs w:val="28"/>
        </w:rPr>
        <w:t>ожно наглядным образом увидеть в таблиц</w:t>
      </w:r>
      <w:r>
        <w:rPr>
          <w:rFonts w:ascii="Times New Roman" w:hAnsi="Times New Roman" w:cs="Times New Roman"/>
          <w:sz w:val="28"/>
          <w:szCs w:val="28"/>
        </w:rPr>
        <w:t>е</w:t>
      </w:r>
      <w:r w:rsidRPr="004263AE">
        <w:rPr>
          <w:rFonts w:ascii="Times New Roman" w:hAnsi="Times New Roman" w:cs="Times New Roman"/>
          <w:sz w:val="28"/>
          <w:szCs w:val="28"/>
        </w:rPr>
        <w:t>.</w:t>
      </w:r>
    </w:p>
    <w:p w:rsidR="004263AE" w:rsidRPr="004263AE" w:rsidRDefault="004263AE" w:rsidP="004263AE">
      <w:pPr>
        <w:spacing w:line="240" w:lineRule="auto"/>
        <w:ind w:firstLine="567"/>
        <w:contextualSpacing/>
        <w:jc w:val="both"/>
        <w:rPr>
          <w:rFonts w:ascii="Times New Roman" w:hAnsi="Times New Roman" w:cs="Times New Roman"/>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6"/>
        <w:gridCol w:w="1843"/>
        <w:gridCol w:w="1701"/>
        <w:gridCol w:w="1701"/>
        <w:gridCol w:w="1984"/>
        <w:gridCol w:w="1701"/>
      </w:tblGrid>
      <w:tr w:rsidR="00120DE1" w:rsidRPr="004263AE" w:rsidTr="00D708FE">
        <w:tc>
          <w:tcPr>
            <w:tcW w:w="1526" w:type="dxa"/>
            <w:shd w:val="clear" w:color="auto" w:fill="auto"/>
          </w:tcPr>
          <w:p w:rsidR="00120DE1" w:rsidRPr="004263AE" w:rsidRDefault="00120DE1" w:rsidP="00251EF1">
            <w:pPr>
              <w:spacing w:line="240" w:lineRule="auto"/>
              <w:contextualSpacing/>
              <w:jc w:val="center"/>
              <w:rPr>
                <w:rFonts w:ascii="Times New Roman" w:hAnsi="Times New Roman" w:cs="Times New Roman"/>
                <w:sz w:val="28"/>
                <w:szCs w:val="28"/>
              </w:rPr>
            </w:pPr>
            <w:r>
              <w:rPr>
                <w:rFonts w:ascii="Times New Roman" w:hAnsi="Times New Roman" w:cs="Times New Roman"/>
                <w:sz w:val="28"/>
                <w:szCs w:val="28"/>
              </w:rPr>
              <w:t>Период</w:t>
            </w:r>
          </w:p>
        </w:tc>
        <w:tc>
          <w:tcPr>
            <w:tcW w:w="1843" w:type="dxa"/>
            <w:shd w:val="clear" w:color="auto" w:fill="auto"/>
          </w:tcPr>
          <w:p w:rsidR="00120DE1" w:rsidRPr="004263AE" w:rsidRDefault="00120DE1" w:rsidP="00D708FE">
            <w:pPr>
              <w:spacing w:line="240" w:lineRule="auto"/>
              <w:contextualSpacing/>
              <w:jc w:val="both"/>
              <w:rPr>
                <w:rFonts w:ascii="Times New Roman" w:hAnsi="Times New Roman" w:cs="Times New Roman"/>
                <w:sz w:val="28"/>
                <w:szCs w:val="28"/>
              </w:rPr>
            </w:pPr>
            <w:r w:rsidRPr="004263AE">
              <w:rPr>
                <w:rFonts w:ascii="Times New Roman" w:hAnsi="Times New Roman" w:cs="Times New Roman"/>
                <w:sz w:val="28"/>
                <w:szCs w:val="28"/>
              </w:rPr>
              <w:t>Количество дел, по которым требования удовлетво-рены</w:t>
            </w:r>
            <w:r>
              <w:rPr>
                <w:rFonts w:ascii="Times New Roman" w:hAnsi="Times New Roman" w:cs="Times New Roman"/>
                <w:sz w:val="28"/>
                <w:szCs w:val="28"/>
              </w:rPr>
              <w:t xml:space="preserve"> в полном объеме</w:t>
            </w:r>
          </w:p>
        </w:tc>
        <w:tc>
          <w:tcPr>
            <w:tcW w:w="1701" w:type="dxa"/>
          </w:tcPr>
          <w:p w:rsidR="00120DE1" w:rsidRPr="004263AE" w:rsidRDefault="00120DE1" w:rsidP="00D708FE">
            <w:pPr>
              <w:spacing w:line="240" w:lineRule="auto"/>
              <w:contextualSpacing/>
              <w:jc w:val="both"/>
              <w:rPr>
                <w:rFonts w:ascii="Times New Roman" w:hAnsi="Times New Roman" w:cs="Times New Roman"/>
                <w:sz w:val="28"/>
                <w:szCs w:val="28"/>
              </w:rPr>
            </w:pPr>
            <w:r w:rsidRPr="004263AE">
              <w:rPr>
                <w:rFonts w:ascii="Times New Roman" w:hAnsi="Times New Roman" w:cs="Times New Roman"/>
                <w:sz w:val="28"/>
                <w:szCs w:val="28"/>
              </w:rPr>
              <w:t>Количество дел, по которым требования удовлетво-рены</w:t>
            </w:r>
            <w:r>
              <w:rPr>
                <w:rFonts w:ascii="Times New Roman" w:hAnsi="Times New Roman" w:cs="Times New Roman"/>
                <w:sz w:val="28"/>
                <w:szCs w:val="28"/>
              </w:rPr>
              <w:t xml:space="preserve"> частично</w:t>
            </w:r>
          </w:p>
        </w:tc>
        <w:tc>
          <w:tcPr>
            <w:tcW w:w="1701" w:type="dxa"/>
          </w:tcPr>
          <w:p w:rsidR="001E6C90" w:rsidRDefault="00120DE1" w:rsidP="00D708FE">
            <w:pPr>
              <w:spacing w:line="240" w:lineRule="auto"/>
              <w:contextualSpacing/>
              <w:jc w:val="both"/>
              <w:rPr>
                <w:rFonts w:ascii="Times New Roman" w:hAnsi="Times New Roman" w:cs="Times New Roman"/>
                <w:sz w:val="28"/>
                <w:szCs w:val="28"/>
              </w:rPr>
            </w:pPr>
            <w:r w:rsidRPr="004263AE">
              <w:rPr>
                <w:rFonts w:ascii="Times New Roman" w:hAnsi="Times New Roman" w:cs="Times New Roman"/>
                <w:sz w:val="28"/>
                <w:szCs w:val="28"/>
              </w:rPr>
              <w:t>Количество дел, по которым отказано</w:t>
            </w:r>
            <w:r>
              <w:rPr>
                <w:rFonts w:ascii="Times New Roman" w:hAnsi="Times New Roman" w:cs="Times New Roman"/>
                <w:sz w:val="28"/>
                <w:szCs w:val="28"/>
              </w:rPr>
              <w:t xml:space="preserve"> в удовлетво</w:t>
            </w:r>
            <w:r w:rsidR="001E6C90">
              <w:rPr>
                <w:rFonts w:ascii="Times New Roman" w:hAnsi="Times New Roman" w:cs="Times New Roman"/>
                <w:sz w:val="28"/>
                <w:szCs w:val="28"/>
              </w:rPr>
              <w:t>-</w:t>
            </w:r>
          </w:p>
          <w:p w:rsidR="00120DE1" w:rsidRPr="004263AE" w:rsidRDefault="00120DE1" w:rsidP="00D708F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рении требований</w:t>
            </w:r>
          </w:p>
        </w:tc>
        <w:tc>
          <w:tcPr>
            <w:tcW w:w="1984" w:type="dxa"/>
            <w:shd w:val="clear" w:color="auto" w:fill="auto"/>
          </w:tcPr>
          <w:p w:rsidR="00120DE1" w:rsidRPr="004263AE" w:rsidRDefault="00120DE1" w:rsidP="00120DE1">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Количество дел, по которым производство прекращено (отказ от иска/мировое соглашение)</w:t>
            </w:r>
            <w:r w:rsidRPr="004263AE">
              <w:rPr>
                <w:rFonts w:ascii="Times New Roman" w:hAnsi="Times New Roman" w:cs="Times New Roman"/>
                <w:sz w:val="28"/>
                <w:szCs w:val="28"/>
              </w:rPr>
              <w:t xml:space="preserve"> </w:t>
            </w:r>
          </w:p>
        </w:tc>
        <w:tc>
          <w:tcPr>
            <w:tcW w:w="1701" w:type="dxa"/>
            <w:shd w:val="clear" w:color="auto" w:fill="auto"/>
          </w:tcPr>
          <w:p w:rsidR="00120DE1" w:rsidRPr="004263AE" w:rsidRDefault="00120DE1" w:rsidP="00D708F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Количество дел, по которым </w:t>
            </w:r>
            <w:r w:rsidR="00D708FE">
              <w:rPr>
                <w:rFonts w:ascii="Times New Roman" w:hAnsi="Times New Roman" w:cs="Times New Roman"/>
                <w:sz w:val="28"/>
                <w:szCs w:val="28"/>
              </w:rPr>
              <w:t>требования о</w:t>
            </w:r>
            <w:r>
              <w:rPr>
                <w:rFonts w:ascii="Times New Roman" w:hAnsi="Times New Roman" w:cs="Times New Roman"/>
                <w:sz w:val="28"/>
                <w:szCs w:val="28"/>
              </w:rPr>
              <w:t xml:space="preserve">ставлены без </w:t>
            </w:r>
            <w:r w:rsidR="00D708FE">
              <w:rPr>
                <w:rFonts w:ascii="Times New Roman" w:hAnsi="Times New Roman" w:cs="Times New Roman"/>
                <w:sz w:val="28"/>
                <w:szCs w:val="28"/>
              </w:rPr>
              <w:t>р</w:t>
            </w:r>
            <w:r>
              <w:rPr>
                <w:rFonts w:ascii="Times New Roman" w:hAnsi="Times New Roman" w:cs="Times New Roman"/>
                <w:sz w:val="28"/>
                <w:szCs w:val="28"/>
              </w:rPr>
              <w:t>ассмотре</w:t>
            </w:r>
            <w:r w:rsidR="00D708FE">
              <w:rPr>
                <w:rFonts w:ascii="Times New Roman" w:hAnsi="Times New Roman" w:cs="Times New Roman"/>
                <w:sz w:val="28"/>
                <w:szCs w:val="28"/>
              </w:rPr>
              <w:t>-</w:t>
            </w:r>
            <w:r>
              <w:rPr>
                <w:rFonts w:ascii="Times New Roman" w:hAnsi="Times New Roman" w:cs="Times New Roman"/>
                <w:sz w:val="28"/>
                <w:szCs w:val="28"/>
              </w:rPr>
              <w:t>ния</w:t>
            </w:r>
          </w:p>
        </w:tc>
      </w:tr>
      <w:tr w:rsidR="00120DE1" w:rsidRPr="004263AE" w:rsidTr="00D708FE">
        <w:tc>
          <w:tcPr>
            <w:tcW w:w="1526" w:type="dxa"/>
            <w:shd w:val="clear" w:color="auto" w:fill="auto"/>
          </w:tcPr>
          <w:p w:rsidR="00120DE1" w:rsidRPr="004263AE" w:rsidRDefault="00120DE1" w:rsidP="00D708F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2017 год</w:t>
            </w:r>
          </w:p>
        </w:tc>
        <w:tc>
          <w:tcPr>
            <w:tcW w:w="1843" w:type="dxa"/>
            <w:shd w:val="clear" w:color="auto" w:fill="auto"/>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81</w:t>
            </w:r>
          </w:p>
        </w:tc>
        <w:tc>
          <w:tcPr>
            <w:tcW w:w="1701" w:type="dxa"/>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61</w:t>
            </w:r>
          </w:p>
        </w:tc>
        <w:tc>
          <w:tcPr>
            <w:tcW w:w="1701" w:type="dxa"/>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22</w:t>
            </w:r>
          </w:p>
        </w:tc>
        <w:tc>
          <w:tcPr>
            <w:tcW w:w="1984" w:type="dxa"/>
            <w:shd w:val="clear" w:color="auto" w:fill="auto"/>
          </w:tcPr>
          <w:p w:rsidR="00120DE1" w:rsidRPr="004263AE" w:rsidRDefault="004F6F69" w:rsidP="004F6F69">
            <w:pPr>
              <w:spacing w:line="240" w:lineRule="auto"/>
              <w:ind w:firstLine="567"/>
              <w:contextualSpacing/>
              <w:jc w:val="center"/>
              <w:rPr>
                <w:rFonts w:ascii="Times New Roman" w:hAnsi="Times New Roman" w:cs="Times New Roman"/>
                <w:sz w:val="28"/>
                <w:szCs w:val="28"/>
              </w:rPr>
            </w:pPr>
            <w:r>
              <w:rPr>
                <w:rFonts w:ascii="Times New Roman" w:hAnsi="Times New Roman" w:cs="Times New Roman"/>
                <w:sz w:val="28"/>
                <w:szCs w:val="28"/>
              </w:rPr>
              <w:t>15 (11/4)</w:t>
            </w:r>
          </w:p>
        </w:tc>
        <w:tc>
          <w:tcPr>
            <w:tcW w:w="1701" w:type="dxa"/>
            <w:shd w:val="clear" w:color="auto" w:fill="auto"/>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3</w:t>
            </w:r>
          </w:p>
        </w:tc>
      </w:tr>
      <w:tr w:rsidR="00120DE1" w:rsidRPr="004263AE" w:rsidTr="00D708FE">
        <w:tc>
          <w:tcPr>
            <w:tcW w:w="1526" w:type="dxa"/>
            <w:shd w:val="clear" w:color="auto" w:fill="auto"/>
          </w:tcPr>
          <w:p w:rsidR="00120DE1" w:rsidRPr="004263AE" w:rsidRDefault="00120DE1" w:rsidP="00D708F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2018 год</w:t>
            </w:r>
          </w:p>
        </w:tc>
        <w:tc>
          <w:tcPr>
            <w:tcW w:w="1843" w:type="dxa"/>
            <w:shd w:val="clear" w:color="auto" w:fill="auto"/>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33</w:t>
            </w:r>
          </w:p>
        </w:tc>
        <w:tc>
          <w:tcPr>
            <w:tcW w:w="1701" w:type="dxa"/>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102</w:t>
            </w:r>
          </w:p>
        </w:tc>
        <w:tc>
          <w:tcPr>
            <w:tcW w:w="1701" w:type="dxa"/>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24</w:t>
            </w:r>
          </w:p>
        </w:tc>
        <w:tc>
          <w:tcPr>
            <w:tcW w:w="1984" w:type="dxa"/>
            <w:shd w:val="clear" w:color="auto" w:fill="auto"/>
          </w:tcPr>
          <w:p w:rsidR="00120DE1" w:rsidRPr="004263AE" w:rsidRDefault="004F6F69" w:rsidP="004F6F69">
            <w:pPr>
              <w:spacing w:line="240" w:lineRule="auto"/>
              <w:ind w:firstLine="567"/>
              <w:contextualSpacing/>
              <w:jc w:val="center"/>
              <w:rPr>
                <w:rFonts w:ascii="Times New Roman" w:hAnsi="Times New Roman" w:cs="Times New Roman"/>
                <w:sz w:val="28"/>
                <w:szCs w:val="28"/>
              </w:rPr>
            </w:pPr>
            <w:r>
              <w:rPr>
                <w:rFonts w:ascii="Times New Roman" w:hAnsi="Times New Roman" w:cs="Times New Roman"/>
                <w:sz w:val="28"/>
                <w:szCs w:val="28"/>
              </w:rPr>
              <w:t>13 (11/2)</w:t>
            </w:r>
          </w:p>
        </w:tc>
        <w:tc>
          <w:tcPr>
            <w:tcW w:w="1701" w:type="dxa"/>
            <w:shd w:val="clear" w:color="auto" w:fill="auto"/>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2</w:t>
            </w:r>
          </w:p>
        </w:tc>
      </w:tr>
      <w:tr w:rsidR="00120DE1" w:rsidRPr="004263AE" w:rsidTr="00D708FE">
        <w:tc>
          <w:tcPr>
            <w:tcW w:w="1526" w:type="dxa"/>
            <w:shd w:val="clear" w:color="auto" w:fill="auto"/>
          </w:tcPr>
          <w:p w:rsidR="00120DE1" w:rsidRPr="004263AE" w:rsidRDefault="00120DE1" w:rsidP="00D708FE">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3 мес</w:t>
            </w:r>
            <w:r w:rsidR="00D708FE">
              <w:rPr>
                <w:rFonts w:ascii="Times New Roman" w:hAnsi="Times New Roman" w:cs="Times New Roman"/>
                <w:sz w:val="28"/>
                <w:szCs w:val="28"/>
              </w:rPr>
              <w:t>яца</w:t>
            </w:r>
            <w:r>
              <w:rPr>
                <w:rFonts w:ascii="Times New Roman" w:hAnsi="Times New Roman" w:cs="Times New Roman"/>
                <w:sz w:val="28"/>
                <w:szCs w:val="28"/>
              </w:rPr>
              <w:t xml:space="preserve"> 2019 года</w:t>
            </w:r>
          </w:p>
        </w:tc>
        <w:tc>
          <w:tcPr>
            <w:tcW w:w="1843" w:type="dxa"/>
            <w:shd w:val="clear" w:color="auto" w:fill="auto"/>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w:t>
            </w:r>
          </w:p>
        </w:tc>
        <w:tc>
          <w:tcPr>
            <w:tcW w:w="1701" w:type="dxa"/>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34</w:t>
            </w:r>
          </w:p>
        </w:tc>
        <w:tc>
          <w:tcPr>
            <w:tcW w:w="1701" w:type="dxa"/>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7</w:t>
            </w:r>
          </w:p>
        </w:tc>
        <w:tc>
          <w:tcPr>
            <w:tcW w:w="1984" w:type="dxa"/>
            <w:shd w:val="clear" w:color="auto" w:fill="auto"/>
          </w:tcPr>
          <w:p w:rsidR="00120DE1" w:rsidRPr="004263AE" w:rsidRDefault="004F6F69" w:rsidP="004F6F69">
            <w:pPr>
              <w:spacing w:line="240" w:lineRule="auto"/>
              <w:ind w:firstLine="567"/>
              <w:contextualSpacing/>
              <w:jc w:val="center"/>
              <w:rPr>
                <w:rFonts w:ascii="Times New Roman" w:hAnsi="Times New Roman" w:cs="Times New Roman"/>
                <w:sz w:val="28"/>
                <w:szCs w:val="28"/>
              </w:rPr>
            </w:pPr>
            <w:r>
              <w:rPr>
                <w:rFonts w:ascii="Times New Roman" w:hAnsi="Times New Roman" w:cs="Times New Roman"/>
                <w:sz w:val="28"/>
                <w:szCs w:val="28"/>
              </w:rPr>
              <w:t>4 (4/0)</w:t>
            </w:r>
          </w:p>
        </w:tc>
        <w:tc>
          <w:tcPr>
            <w:tcW w:w="1701" w:type="dxa"/>
            <w:shd w:val="clear" w:color="auto" w:fill="auto"/>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0</w:t>
            </w:r>
          </w:p>
        </w:tc>
      </w:tr>
      <w:tr w:rsidR="00120DE1" w:rsidRPr="004263AE" w:rsidTr="00D708FE">
        <w:tc>
          <w:tcPr>
            <w:tcW w:w="1526" w:type="dxa"/>
            <w:shd w:val="clear" w:color="auto" w:fill="auto"/>
          </w:tcPr>
          <w:p w:rsidR="00120DE1" w:rsidRPr="004263AE" w:rsidRDefault="00120DE1" w:rsidP="00D708FE">
            <w:pPr>
              <w:spacing w:line="240" w:lineRule="auto"/>
              <w:contextualSpacing/>
              <w:jc w:val="both"/>
              <w:rPr>
                <w:rFonts w:ascii="Times New Roman" w:hAnsi="Times New Roman" w:cs="Times New Roman"/>
                <w:b/>
                <w:sz w:val="28"/>
                <w:szCs w:val="28"/>
              </w:rPr>
            </w:pPr>
            <w:r w:rsidRPr="004263AE">
              <w:rPr>
                <w:rFonts w:ascii="Times New Roman" w:hAnsi="Times New Roman" w:cs="Times New Roman"/>
                <w:b/>
                <w:sz w:val="28"/>
                <w:szCs w:val="28"/>
              </w:rPr>
              <w:t>Всего</w:t>
            </w:r>
          </w:p>
        </w:tc>
        <w:tc>
          <w:tcPr>
            <w:tcW w:w="1843" w:type="dxa"/>
            <w:shd w:val="clear" w:color="auto" w:fill="auto"/>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126</w:t>
            </w:r>
          </w:p>
        </w:tc>
        <w:tc>
          <w:tcPr>
            <w:tcW w:w="1701" w:type="dxa"/>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197</w:t>
            </w:r>
          </w:p>
        </w:tc>
        <w:tc>
          <w:tcPr>
            <w:tcW w:w="1701" w:type="dxa"/>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53</w:t>
            </w:r>
          </w:p>
        </w:tc>
        <w:tc>
          <w:tcPr>
            <w:tcW w:w="1984" w:type="dxa"/>
            <w:shd w:val="clear" w:color="auto" w:fill="auto"/>
          </w:tcPr>
          <w:p w:rsidR="00120DE1" w:rsidRPr="004263AE" w:rsidRDefault="004F6F69" w:rsidP="004F6F69">
            <w:pPr>
              <w:spacing w:line="240" w:lineRule="auto"/>
              <w:ind w:firstLine="567"/>
              <w:contextualSpacing/>
              <w:jc w:val="center"/>
              <w:rPr>
                <w:rFonts w:ascii="Times New Roman" w:hAnsi="Times New Roman" w:cs="Times New Roman"/>
                <w:sz w:val="28"/>
                <w:szCs w:val="28"/>
              </w:rPr>
            </w:pPr>
            <w:r>
              <w:rPr>
                <w:rFonts w:ascii="Times New Roman" w:hAnsi="Times New Roman" w:cs="Times New Roman"/>
                <w:sz w:val="28"/>
                <w:szCs w:val="28"/>
              </w:rPr>
              <w:t>32 (26/6)</w:t>
            </w:r>
          </w:p>
        </w:tc>
        <w:tc>
          <w:tcPr>
            <w:tcW w:w="1701" w:type="dxa"/>
            <w:shd w:val="clear" w:color="auto" w:fill="auto"/>
          </w:tcPr>
          <w:p w:rsidR="00120DE1" w:rsidRPr="004263AE" w:rsidRDefault="004F6F69" w:rsidP="004263AE">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5</w:t>
            </w:r>
          </w:p>
        </w:tc>
      </w:tr>
    </w:tbl>
    <w:p w:rsidR="004263AE" w:rsidRPr="004263AE" w:rsidRDefault="004263AE" w:rsidP="004263AE">
      <w:pPr>
        <w:spacing w:line="240" w:lineRule="auto"/>
        <w:ind w:firstLine="567"/>
        <w:contextualSpacing/>
        <w:jc w:val="both"/>
        <w:rPr>
          <w:rFonts w:ascii="Times New Roman" w:hAnsi="Times New Roman" w:cs="Times New Roman"/>
          <w:sz w:val="28"/>
          <w:szCs w:val="28"/>
        </w:rPr>
      </w:pPr>
    </w:p>
    <w:p w:rsidR="00A1677B" w:rsidRPr="00A1677B" w:rsidRDefault="00A1677B" w:rsidP="00A1677B">
      <w:pPr>
        <w:spacing w:line="240" w:lineRule="auto"/>
        <w:ind w:firstLine="567"/>
        <w:contextualSpacing/>
        <w:jc w:val="both"/>
        <w:rPr>
          <w:rFonts w:ascii="Times New Roman" w:hAnsi="Times New Roman" w:cs="Times New Roman"/>
          <w:sz w:val="28"/>
          <w:szCs w:val="28"/>
        </w:rPr>
      </w:pPr>
      <w:r w:rsidRPr="00A1677B">
        <w:rPr>
          <w:rFonts w:ascii="Times New Roman" w:hAnsi="Times New Roman" w:cs="Times New Roman"/>
          <w:sz w:val="28"/>
          <w:szCs w:val="28"/>
        </w:rPr>
        <w:t>В 2017 году произошло уменьшение числа дел по договорам страхования – на 21 %. При этом заметное снижение количества дел по договорам страхования было обусловлено с изменением законодательства об ОСАГО вследствие введения досудебного порядка урегулирования спора.</w:t>
      </w:r>
    </w:p>
    <w:p w:rsidR="00A1677B" w:rsidRPr="00A1677B" w:rsidRDefault="00A1677B" w:rsidP="00A1677B">
      <w:pPr>
        <w:spacing w:line="240" w:lineRule="auto"/>
        <w:ind w:firstLine="567"/>
        <w:contextualSpacing/>
        <w:jc w:val="both"/>
        <w:rPr>
          <w:rFonts w:ascii="Times New Roman" w:hAnsi="Times New Roman" w:cs="Times New Roman"/>
          <w:sz w:val="28"/>
          <w:szCs w:val="28"/>
        </w:rPr>
      </w:pPr>
      <w:r w:rsidRPr="00A1677B">
        <w:rPr>
          <w:rFonts w:ascii="Times New Roman" w:hAnsi="Times New Roman" w:cs="Times New Roman"/>
          <w:sz w:val="28"/>
          <w:szCs w:val="28"/>
        </w:rPr>
        <w:t xml:space="preserve">В 2018 году количество рассмотренных дел по договорам страхования, в том числе по договорам ОСАГО, осталось на прежнем уровне по сравнению с 2017 годом. </w:t>
      </w:r>
    </w:p>
    <w:p w:rsidR="00A1677B" w:rsidRDefault="006C3B22" w:rsidP="006C3B22">
      <w:pPr>
        <w:spacing w:line="240" w:lineRule="auto"/>
        <w:ind w:firstLine="567"/>
        <w:contextualSpacing/>
        <w:jc w:val="both"/>
        <w:rPr>
          <w:rFonts w:ascii="Times New Roman" w:hAnsi="Times New Roman" w:cs="Times New Roman"/>
          <w:sz w:val="28"/>
          <w:szCs w:val="28"/>
        </w:rPr>
      </w:pPr>
      <w:r w:rsidRPr="006C3B22">
        <w:rPr>
          <w:rFonts w:ascii="Times New Roman" w:hAnsi="Times New Roman" w:cs="Times New Roman"/>
          <w:sz w:val="28"/>
          <w:szCs w:val="28"/>
        </w:rPr>
        <w:t>В апелляционном порядке обжаловано 5</w:t>
      </w:r>
      <w:r w:rsidR="00E35E88">
        <w:rPr>
          <w:rFonts w:ascii="Times New Roman" w:hAnsi="Times New Roman" w:cs="Times New Roman"/>
          <w:sz w:val="28"/>
          <w:szCs w:val="28"/>
        </w:rPr>
        <w:t>8</w:t>
      </w:r>
      <w:r w:rsidRPr="006C3B22">
        <w:rPr>
          <w:rFonts w:ascii="Times New Roman" w:hAnsi="Times New Roman" w:cs="Times New Roman"/>
          <w:sz w:val="28"/>
          <w:szCs w:val="28"/>
        </w:rPr>
        <w:t xml:space="preserve"> решени</w:t>
      </w:r>
      <w:r w:rsidR="00A1677B">
        <w:rPr>
          <w:rFonts w:ascii="Times New Roman" w:hAnsi="Times New Roman" w:cs="Times New Roman"/>
          <w:sz w:val="28"/>
          <w:szCs w:val="28"/>
        </w:rPr>
        <w:t>й</w:t>
      </w:r>
      <w:r w:rsidRPr="006C3B22">
        <w:rPr>
          <w:rFonts w:ascii="Times New Roman" w:hAnsi="Times New Roman" w:cs="Times New Roman"/>
          <w:sz w:val="28"/>
          <w:szCs w:val="28"/>
        </w:rPr>
        <w:t xml:space="preserve"> суда, из них                                 4</w:t>
      </w:r>
      <w:r w:rsidR="00A1677B">
        <w:rPr>
          <w:rFonts w:ascii="Times New Roman" w:hAnsi="Times New Roman" w:cs="Times New Roman"/>
          <w:sz w:val="28"/>
          <w:szCs w:val="28"/>
        </w:rPr>
        <w:t>5</w:t>
      </w:r>
      <w:r w:rsidRPr="006C3B22">
        <w:rPr>
          <w:rFonts w:ascii="Times New Roman" w:hAnsi="Times New Roman" w:cs="Times New Roman"/>
          <w:sz w:val="28"/>
          <w:szCs w:val="28"/>
        </w:rPr>
        <w:t xml:space="preserve"> </w:t>
      </w:r>
      <w:r w:rsidR="00A1677B">
        <w:rPr>
          <w:rFonts w:ascii="Times New Roman" w:hAnsi="Times New Roman" w:cs="Times New Roman"/>
          <w:sz w:val="28"/>
          <w:szCs w:val="28"/>
        </w:rPr>
        <w:t xml:space="preserve">решений </w:t>
      </w:r>
      <w:r w:rsidRPr="006C3B22">
        <w:rPr>
          <w:rFonts w:ascii="Times New Roman" w:hAnsi="Times New Roman" w:cs="Times New Roman"/>
          <w:sz w:val="28"/>
          <w:szCs w:val="28"/>
        </w:rPr>
        <w:t xml:space="preserve">оставлены без изменения, </w:t>
      </w:r>
      <w:r w:rsidR="00A1677B">
        <w:rPr>
          <w:rFonts w:ascii="Times New Roman" w:hAnsi="Times New Roman" w:cs="Times New Roman"/>
          <w:sz w:val="28"/>
          <w:szCs w:val="28"/>
        </w:rPr>
        <w:t>4 решения отменены полностью, 4 решения отменены в части, 5 дел наход</w:t>
      </w:r>
      <w:r w:rsidR="00597098">
        <w:rPr>
          <w:rFonts w:ascii="Times New Roman" w:hAnsi="Times New Roman" w:cs="Times New Roman"/>
          <w:sz w:val="28"/>
          <w:szCs w:val="28"/>
        </w:rPr>
        <w:t>я</w:t>
      </w:r>
      <w:r w:rsidR="00A1677B">
        <w:rPr>
          <w:rFonts w:ascii="Times New Roman" w:hAnsi="Times New Roman" w:cs="Times New Roman"/>
          <w:sz w:val="28"/>
          <w:szCs w:val="28"/>
        </w:rPr>
        <w:t>тся на рассмотрении.</w:t>
      </w:r>
    </w:p>
    <w:p w:rsidR="00A1677B" w:rsidRDefault="006C3B22" w:rsidP="006C3B22">
      <w:pPr>
        <w:spacing w:line="240" w:lineRule="auto"/>
        <w:ind w:firstLine="567"/>
        <w:contextualSpacing/>
        <w:jc w:val="both"/>
        <w:rPr>
          <w:rFonts w:ascii="Times New Roman" w:hAnsi="Times New Roman" w:cs="Times New Roman"/>
          <w:sz w:val="28"/>
          <w:szCs w:val="28"/>
        </w:rPr>
      </w:pPr>
      <w:r w:rsidRPr="006C3B22">
        <w:rPr>
          <w:rFonts w:ascii="Times New Roman" w:hAnsi="Times New Roman" w:cs="Times New Roman"/>
          <w:sz w:val="28"/>
          <w:szCs w:val="28"/>
        </w:rPr>
        <w:t xml:space="preserve">В кассационном порядке обжаловано </w:t>
      </w:r>
      <w:r w:rsidR="00A1677B">
        <w:rPr>
          <w:rFonts w:ascii="Times New Roman" w:hAnsi="Times New Roman" w:cs="Times New Roman"/>
          <w:sz w:val="28"/>
          <w:szCs w:val="28"/>
        </w:rPr>
        <w:t>2</w:t>
      </w:r>
      <w:r w:rsidRPr="006C3B22">
        <w:rPr>
          <w:rFonts w:ascii="Times New Roman" w:hAnsi="Times New Roman" w:cs="Times New Roman"/>
          <w:sz w:val="28"/>
          <w:szCs w:val="28"/>
        </w:rPr>
        <w:t xml:space="preserve"> судебных акт</w:t>
      </w:r>
      <w:r w:rsidR="00A1677B">
        <w:rPr>
          <w:rFonts w:ascii="Times New Roman" w:hAnsi="Times New Roman" w:cs="Times New Roman"/>
          <w:sz w:val="28"/>
          <w:szCs w:val="28"/>
        </w:rPr>
        <w:t xml:space="preserve">а и оба </w:t>
      </w:r>
      <w:r w:rsidR="001E6C90">
        <w:rPr>
          <w:rFonts w:ascii="Times New Roman" w:hAnsi="Times New Roman" w:cs="Times New Roman"/>
          <w:sz w:val="28"/>
          <w:szCs w:val="28"/>
        </w:rPr>
        <w:t xml:space="preserve">они </w:t>
      </w:r>
      <w:r w:rsidR="00A1677B">
        <w:rPr>
          <w:rFonts w:ascii="Times New Roman" w:hAnsi="Times New Roman" w:cs="Times New Roman"/>
          <w:sz w:val="28"/>
          <w:szCs w:val="28"/>
        </w:rPr>
        <w:t xml:space="preserve">оставлены </w:t>
      </w:r>
      <w:r w:rsidRPr="006C3B22">
        <w:rPr>
          <w:rFonts w:ascii="Times New Roman" w:hAnsi="Times New Roman" w:cs="Times New Roman"/>
          <w:sz w:val="28"/>
          <w:szCs w:val="28"/>
        </w:rPr>
        <w:t>без изменения</w:t>
      </w:r>
      <w:r w:rsidR="00A1677B">
        <w:rPr>
          <w:rFonts w:ascii="Times New Roman" w:hAnsi="Times New Roman" w:cs="Times New Roman"/>
          <w:sz w:val="28"/>
          <w:szCs w:val="28"/>
        </w:rPr>
        <w:t>.</w:t>
      </w:r>
    </w:p>
    <w:p w:rsidR="00F16F61" w:rsidRPr="00F16F61" w:rsidRDefault="00F16F61" w:rsidP="00F16F61">
      <w:pPr>
        <w:spacing w:line="240" w:lineRule="auto"/>
        <w:ind w:firstLine="567"/>
        <w:contextualSpacing/>
        <w:jc w:val="both"/>
        <w:rPr>
          <w:rFonts w:ascii="Times New Roman" w:hAnsi="Times New Roman" w:cs="Times New Roman"/>
          <w:sz w:val="28"/>
          <w:szCs w:val="28"/>
        </w:rPr>
      </w:pPr>
      <w:r w:rsidRPr="00F16F61">
        <w:rPr>
          <w:rFonts w:ascii="Times New Roman" w:hAnsi="Times New Roman" w:cs="Times New Roman"/>
          <w:sz w:val="28"/>
          <w:szCs w:val="28"/>
        </w:rPr>
        <w:t>Определени</w:t>
      </w:r>
      <w:r>
        <w:rPr>
          <w:rFonts w:ascii="Times New Roman" w:hAnsi="Times New Roman" w:cs="Times New Roman"/>
          <w:sz w:val="28"/>
          <w:szCs w:val="28"/>
        </w:rPr>
        <w:t xml:space="preserve">ем </w:t>
      </w:r>
      <w:r w:rsidRPr="00F16F61">
        <w:rPr>
          <w:rFonts w:ascii="Times New Roman" w:hAnsi="Times New Roman" w:cs="Times New Roman"/>
          <w:sz w:val="28"/>
          <w:szCs w:val="28"/>
        </w:rPr>
        <w:t xml:space="preserve">Верховного Суда Российской Федерации было отказано в передаче </w:t>
      </w:r>
      <w:r>
        <w:rPr>
          <w:rFonts w:ascii="Times New Roman" w:hAnsi="Times New Roman" w:cs="Times New Roman"/>
          <w:sz w:val="28"/>
          <w:szCs w:val="28"/>
        </w:rPr>
        <w:t xml:space="preserve">одного </w:t>
      </w:r>
      <w:r w:rsidRPr="00F16F61">
        <w:rPr>
          <w:rFonts w:ascii="Times New Roman" w:hAnsi="Times New Roman" w:cs="Times New Roman"/>
          <w:sz w:val="28"/>
          <w:szCs w:val="28"/>
        </w:rPr>
        <w:t xml:space="preserve">дела для рассмотрения в судебном заседании Судебной коллегии по экономическим спорам </w:t>
      </w:r>
      <w:r w:rsidRPr="006C3B22">
        <w:rPr>
          <w:rFonts w:ascii="Times New Roman" w:hAnsi="Times New Roman" w:cs="Times New Roman"/>
          <w:sz w:val="28"/>
          <w:szCs w:val="28"/>
        </w:rPr>
        <w:t>Верховного Суда Российской Федерации</w:t>
      </w:r>
      <w:r>
        <w:rPr>
          <w:rFonts w:ascii="Times New Roman" w:hAnsi="Times New Roman" w:cs="Times New Roman"/>
          <w:sz w:val="28"/>
          <w:szCs w:val="28"/>
        </w:rPr>
        <w:t>.</w:t>
      </w:r>
    </w:p>
    <w:p w:rsidR="00557012" w:rsidRDefault="00BA1E80" w:rsidP="00D7276D">
      <w:pPr>
        <w:autoSpaceDE w:val="0"/>
        <w:autoSpaceDN w:val="0"/>
        <w:adjustRightInd w:val="0"/>
        <w:spacing w:line="240" w:lineRule="auto"/>
        <w:ind w:firstLine="567"/>
        <w:contextualSpacing/>
        <w:jc w:val="both"/>
        <w:rPr>
          <w:rFonts w:ascii="Times New Roman" w:hAnsi="Times New Roman" w:cs="Times New Roman"/>
          <w:sz w:val="28"/>
          <w:szCs w:val="28"/>
        </w:rPr>
      </w:pPr>
      <w:r w:rsidRPr="0001372D">
        <w:rPr>
          <w:rFonts w:ascii="Times New Roman" w:hAnsi="Times New Roman" w:cs="Times New Roman"/>
          <w:sz w:val="28"/>
          <w:szCs w:val="28"/>
        </w:rPr>
        <w:t xml:space="preserve">В аналитической Справке отражена правовая позиция арбитражного суда по конкретным спорам, а в отдельных случаях </w:t>
      </w:r>
      <w:r w:rsidR="005404DC" w:rsidRPr="0001372D">
        <w:rPr>
          <w:rFonts w:ascii="Times New Roman" w:hAnsi="Times New Roman" w:cs="Times New Roman"/>
          <w:sz w:val="28"/>
          <w:szCs w:val="28"/>
        </w:rPr>
        <w:t>она приведена</w:t>
      </w:r>
      <w:r w:rsidRPr="0001372D">
        <w:rPr>
          <w:rFonts w:ascii="Times New Roman" w:hAnsi="Times New Roman" w:cs="Times New Roman"/>
          <w:sz w:val="28"/>
          <w:szCs w:val="28"/>
        </w:rPr>
        <w:t xml:space="preserve"> с учетом мнения вышестоящих судебных инстанций.</w:t>
      </w:r>
    </w:p>
    <w:p w:rsidR="0001372D" w:rsidRDefault="0001372D" w:rsidP="00D7276D">
      <w:pPr>
        <w:autoSpaceDE w:val="0"/>
        <w:autoSpaceDN w:val="0"/>
        <w:adjustRightInd w:val="0"/>
        <w:spacing w:line="240" w:lineRule="auto"/>
        <w:ind w:firstLine="567"/>
        <w:contextualSpacing/>
        <w:jc w:val="both"/>
        <w:rPr>
          <w:rFonts w:ascii="Times New Roman" w:hAnsi="Times New Roman" w:cs="Times New Roman"/>
          <w:sz w:val="28"/>
          <w:szCs w:val="28"/>
        </w:rPr>
      </w:pPr>
    </w:p>
    <w:p w:rsidR="00B37148" w:rsidRDefault="00CE21DE" w:rsidP="00D7276D">
      <w:pPr>
        <w:widowControl w:val="0"/>
        <w:autoSpaceDE w:val="0"/>
        <w:autoSpaceDN w:val="0"/>
        <w:adjustRightInd w:val="0"/>
        <w:spacing w:after="0" w:line="240" w:lineRule="auto"/>
        <w:contextualSpacing/>
        <w:jc w:val="center"/>
        <w:rPr>
          <w:rFonts w:ascii="Times New Roman" w:eastAsia="Times New Roman" w:hAnsi="Times New Roman" w:cs="Times New Roman"/>
          <w:b/>
          <w:snapToGrid w:val="0"/>
          <w:sz w:val="28"/>
          <w:szCs w:val="28"/>
          <w:lang w:eastAsia="ru-RU"/>
        </w:rPr>
      </w:pPr>
      <w:r w:rsidRPr="00025817">
        <w:rPr>
          <w:rFonts w:ascii="Times New Roman" w:hAnsi="Times New Roman" w:cs="Times New Roman"/>
          <w:b/>
          <w:iCs/>
          <w:sz w:val="28"/>
          <w:szCs w:val="28"/>
          <w:lang w:val="en-US"/>
        </w:rPr>
        <w:t>II</w:t>
      </w:r>
      <w:r w:rsidRPr="00025817">
        <w:rPr>
          <w:rFonts w:ascii="Times New Roman" w:hAnsi="Times New Roman" w:cs="Times New Roman"/>
          <w:b/>
          <w:iCs/>
          <w:sz w:val="28"/>
          <w:szCs w:val="28"/>
        </w:rPr>
        <w:t xml:space="preserve">. </w:t>
      </w:r>
      <w:r w:rsidR="00E45977" w:rsidRPr="00025817">
        <w:rPr>
          <w:rFonts w:ascii="Times New Roman" w:eastAsia="Times New Roman" w:hAnsi="Times New Roman" w:cs="Times New Roman"/>
          <w:b/>
          <w:snapToGrid w:val="0"/>
          <w:sz w:val="28"/>
          <w:szCs w:val="28"/>
          <w:lang w:eastAsia="ru-RU"/>
        </w:rPr>
        <w:t>Практика р</w:t>
      </w:r>
      <w:r w:rsidR="00D80069" w:rsidRPr="00025817">
        <w:rPr>
          <w:rFonts w:ascii="Times New Roman" w:eastAsia="Times New Roman" w:hAnsi="Times New Roman" w:cs="Times New Roman"/>
          <w:b/>
          <w:snapToGrid w:val="0"/>
          <w:sz w:val="28"/>
          <w:szCs w:val="28"/>
          <w:lang w:eastAsia="ru-RU"/>
        </w:rPr>
        <w:t>ассмотрения дел</w:t>
      </w:r>
      <w:r w:rsidR="00AB47C6">
        <w:rPr>
          <w:rFonts w:ascii="Times New Roman" w:eastAsia="Times New Roman" w:hAnsi="Times New Roman" w:cs="Times New Roman"/>
          <w:b/>
          <w:snapToGrid w:val="0"/>
          <w:sz w:val="28"/>
          <w:szCs w:val="28"/>
          <w:lang w:eastAsia="ru-RU"/>
        </w:rPr>
        <w:t xml:space="preserve"> </w:t>
      </w:r>
    </w:p>
    <w:p w:rsidR="00D22E50" w:rsidRDefault="00D22E50" w:rsidP="00D7276D">
      <w:pPr>
        <w:widowControl w:val="0"/>
        <w:autoSpaceDE w:val="0"/>
        <w:autoSpaceDN w:val="0"/>
        <w:adjustRightInd w:val="0"/>
        <w:spacing w:after="0" w:line="240" w:lineRule="auto"/>
        <w:contextualSpacing/>
        <w:jc w:val="center"/>
        <w:rPr>
          <w:rFonts w:ascii="Times New Roman" w:eastAsia="Times New Roman" w:hAnsi="Times New Roman" w:cs="Times New Roman"/>
          <w:b/>
          <w:snapToGrid w:val="0"/>
          <w:sz w:val="28"/>
          <w:szCs w:val="28"/>
          <w:lang w:eastAsia="ru-RU"/>
        </w:rPr>
      </w:pPr>
    </w:p>
    <w:p w:rsidR="00C6789C" w:rsidRPr="00C6789C" w:rsidRDefault="008F6677" w:rsidP="00C2674F">
      <w:pPr>
        <w:autoSpaceDE w:val="0"/>
        <w:autoSpaceDN w:val="0"/>
        <w:adjustRightInd w:val="0"/>
        <w:spacing w:after="0" w:line="240" w:lineRule="auto"/>
        <w:ind w:firstLine="426"/>
        <w:jc w:val="both"/>
        <w:rPr>
          <w:rFonts w:ascii="Times New Roman" w:eastAsia="Times New Roman" w:hAnsi="Times New Roman" w:cs="Times New Roman"/>
          <w:i/>
          <w:snapToGrid w:val="0"/>
          <w:sz w:val="28"/>
          <w:szCs w:val="28"/>
          <w:lang w:eastAsia="ru-RU"/>
        </w:rPr>
      </w:pPr>
      <w:r>
        <w:rPr>
          <w:rFonts w:ascii="Times New Roman" w:hAnsi="Times New Roman" w:cs="Times New Roman"/>
          <w:i/>
          <w:sz w:val="28"/>
          <w:szCs w:val="28"/>
        </w:rPr>
        <w:t>Н</w:t>
      </w:r>
      <w:r w:rsidRPr="008F6677">
        <w:rPr>
          <w:rFonts w:ascii="Times New Roman" w:hAnsi="Times New Roman" w:cs="Times New Roman"/>
          <w:i/>
          <w:sz w:val="28"/>
          <w:szCs w:val="28"/>
        </w:rPr>
        <w:t xml:space="preserve">еисполнение </w:t>
      </w:r>
      <w:r>
        <w:rPr>
          <w:rFonts w:ascii="Times New Roman" w:hAnsi="Times New Roman" w:cs="Times New Roman"/>
          <w:i/>
          <w:sz w:val="28"/>
          <w:szCs w:val="28"/>
        </w:rPr>
        <w:t xml:space="preserve">Страховой Компанией </w:t>
      </w:r>
      <w:r w:rsidRPr="008F6677">
        <w:rPr>
          <w:rFonts w:ascii="Times New Roman" w:hAnsi="Times New Roman" w:cs="Times New Roman"/>
          <w:i/>
          <w:sz w:val="28"/>
          <w:szCs w:val="28"/>
        </w:rPr>
        <w:t xml:space="preserve">обязанности по возврату страховой премии вследствие перехода права собственности на транспортные средства к другому юридическому лицу до истечения сроков действия договоров </w:t>
      </w:r>
      <w:r>
        <w:rPr>
          <w:rFonts w:ascii="Times New Roman" w:hAnsi="Times New Roman" w:cs="Times New Roman"/>
          <w:i/>
          <w:sz w:val="28"/>
          <w:szCs w:val="28"/>
        </w:rPr>
        <w:t xml:space="preserve">ОСАГО </w:t>
      </w:r>
      <w:r w:rsidRPr="008F6677">
        <w:rPr>
          <w:rFonts w:ascii="Times New Roman" w:hAnsi="Times New Roman" w:cs="Times New Roman"/>
          <w:i/>
          <w:sz w:val="28"/>
          <w:szCs w:val="28"/>
        </w:rPr>
        <w:t>за их использование</w:t>
      </w:r>
      <w:r>
        <w:rPr>
          <w:rFonts w:ascii="Times New Roman" w:hAnsi="Times New Roman" w:cs="Times New Roman"/>
          <w:i/>
          <w:sz w:val="28"/>
          <w:szCs w:val="28"/>
        </w:rPr>
        <w:t xml:space="preserve">, явилось основанием для взыскания со Страховой Компании неиспользованной страховой премии </w:t>
      </w:r>
      <w:r w:rsidR="00C6789C" w:rsidRPr="00C6789C">
        <w:rPr>
          <w:rFonts w:ascii="Times New Roman" w:eastAsia="Times New Roman" w:hAnsi="Times New Roman" w:cs="Times New Roman"/>
          <w:i/>
          <w:snapToGrid w:val="0"/>
          <w:sz w:val="28"/>
          <w:szCs w:val="28"/>
          <w:lang w:eastAsia="ru-RU"/>
        </w:rPr>
        <w:t>(дело № А11-5229/2018)</w:t>
      </w:r>
      <w:r>
        <w:rPr>
          <w:rFonts w:ascii="Times New Roman" w:eastAsia="Times New Roman" w:hAnsi="Times New Roman" w:cs="Times New Roman"/>
          <w:i/>
          <w:snapToGrid w:val="0"/>
          <w:sz w:val="28"/>
          <w:szCs w:val="28"/>
          <w:lang w:eastAsia="ru-RU"/>
        </w:rPr>
        <w:t>.</w:t>
      </w:r>
    </w:p>
    <w:p w:rsidR="00C6789C" w:rsidRPr="00E46B53" w:rsidRDefault="00C6789C" w:rsidP="0042600B">
      <w:pPr>
        <w:autoSpaceDE w:val="0"/>
        <w:autoSpaceDN w:val="0"/>
        <w:adjustRightInd w:val="0"/>
        <w:spacing w:after="0" w:line="240" w:lineRule="auto"/>
        <w:ind w:firstLine="567"/>
        <w:jc w:val="both"/>
        <w:rPr>
          <w:rFonts w:ascii="Times New Roman" w:eastAsia="Times New Roman" w:hAnsi="Times New Roman" w:cs="Times New Roman"/>
          <w:b/>
          <w:snapToGrid w:val="0"/>
          <w:sz w:val="36"/>
          <w:szCs w:val="28"/>
          <w:lang w:eastAsia="ru-RU"/>
        </w:rPr>
      </w:pPr>
      <w:r w:rsidRPr="00E46B53">
        <w:rPr>
          <w:rFonts w:ascii="Times New Roman" w:hAnsi="Times New Roman" w:cs="Times New Roman"/>
          <w:sz w:val="28"/>
        </w:rPr>
        <w:t xml:space="preserve">Учреждение обратилось в арбитражный суд с иском к </w:t>
      </w:r>
      <w:r w:rsidR="00C2674F">
        <w:rPr>
          <w:rFonts w:ascii="Times New Roman" w:hAnsi="Times New Roman" w:cs="Times New Roman"/>
          <w:sz w:val="28"/>
        </w:rPr>
        <w:t xml:space="preserve">Страховой Компании </w:t>
      </w:r>
      <w:r w:rsidRPr="00E46B53">
        <w:rPr>
          <w:rFonts w:ascii="Times New Roman" w:hAnsi="Times New Roman" w:cs="Times New Roman"/>
          <w:sz w:val="28"/>
        </w:rPr>
        <w:t>о</w:t>
      </w:r>
      <w:r w:rsidR="00C2674F">
        <w:rPr>
          <w:rFonts w:ascii="Times New Roman" w:hAnsi="Times New Roman" w:cs="Times New Roman"/>
          <w:sz w:val="28"/>
        </w:rPr>
        <w:t xml:space="preserve"> </w:t>
      </w:r>
      <w:r w:rsidRPr="00E46B53">
        <w:rPr>
          <w:rFonts w:ascii="Times New Roman" w:hAnsi="Times New Roman" w:cs="Times New Roman"/>
          <w:sz w:val="28"/>
        </w:rPr>
        <w:t>взыскании 237 300 руб</w:t>
      </w:r>
      <w:r w:rsidR="00C2674F">
        <w:rPr>
          <w:rFonts w:ascii="Times New Roman" w:hAnsi="Times New Roman" w:cs="Times New Roman"/>
          <w:sz w:val="28"/>
        </w:rPr>
        <w:t>лей</w:t>
      </w:r>
      <w:r w:rsidRPr="00E46B53">
        <w:rPr>
          <w:rFonts w:ascii="Times New Roman" w:hAnsi="Times New Roman" w:cs="Times New Roman"/>
          <w:sz w:val="28"/>
        </w:rPr>
        <w:t xml:space="preserve"> неиспользованной страховой премии</w:t>
      </w:r>
      <w:r w:rsidR="00C2674F">
        <w:rPr>
          <w:rFonts w:ascii="Times New Roman" w:hAnsi="Times New Roman" w:cs="Times New Roman"/>
          <w:sz w:val="28"/>
        </w:rPr>
        <w:t xml:space="preserve"> по договорам ОСАГО</w:t>
      </w:r>
      <w:r w:rsidRPr="00E46B53">
        <w:rPr>
          <w:rFonts w:ascii="Times New Roman" w:hAnsi="Times New Roman" w:cs="Times New Roman"/>
          <w:sz w:val="28"/>
        </w:rPr>
        <w:t>.</w:t>
      </w:r>
    </w:p>
    <w:p w:rsidR="00C2674F" w:rsidRDefault="00C6789C" w:rsidP="0042600B">
      <w:pPr>
        <w:autoSpaceDE w:val="0"/>
        <w:autoSpaceDN w:val="0"/>
        <w:adjustRightInd w:val="0"/>
        <w:spacing w:after="0" w:line="240" w:lineRule="auto"/>
        <w:ind w:firstLine="567"/>
        <w:jc w:val="both"/>
        <w:rPr>
          <w:rFonts w:ascii="Times New Roman" w:hAnsi="Times New Roman" w:cs="Times New Roman"/>
          <w:sz w:val="28"/>
        </w:rPr>
      </w:pPr>
      <w:r w:rsidRPr="00FE4207">
        <w:rPr>
          <w:rFonts w:ascii="Times New Roman" w:hAnsi="Times New Roman" w:cs="Times New Roman"/>
          <w:sz w:val="28"/>
        </w:rPr>
        <w:lastRenderedPageBreak/>
        <w:t>По результатам рассмотрения дела в порядке упрощенного производства суд</w:t>
      </w:r>
      <w:r w:rsidR="00C2674F">
        <w:rPr>
          <w:rFonts w:ascii="Times New Roman" w:hAnsi="Times New Roman" w:cs="Times New Roman"/>
          <w:sz w:val="28"/>
        </w:rPr>
        <w:t xml:space="preserve"> первой инстанции </w:t>
      </w:r>
      <w:r w:rsidRPr="00FE4207">
        <w:rPr>
          <w:rFonts w:ascii="Times New Roman" w:hAnsi="Times New Roman" w:cs="Times New Roman"/>
          <w:sz w:val="28"/>
        </w:rPr>
        <w:t xml:space="preserve">вынес </w:t>
      </w:r>
      <w:r w:rsidR="00C2674F">
        <w:rPr>
          <w:rFonts w:ascii="Times New Roman" w:hAnsi="Times New Roman" w:cs="Times New Roman"/>
          <w:sz w:val="28"/>
        </w:rPr>
        <w:t>решение об удовлетворении исковых требований в полном объеме.</w:t>
      </w:r>
    </w:p>
    <w:p w:rsidR="00417D63" w:rsidRDefault="00C6789C" w:rsidP="0042600B">
      <w:pPr>
        <w:autoSpaceDE w:val="0"/>
        <w:autoSpaceDN w:val="0"/>
        <w:adjustRightInd w:val="0"/>
        <w:spacing w:after="0" w:line="240" w:lineRule="auto"/>
        <w:ind w:firstLine="567"/>
        <w:jc w:val="both"/>
        <w:rPr>
          <w:rFonts w:ascii="Times New Roman" w:hAnsi="Times New Roman" w:cs="Times New Roman"/>
          <w:sz w:val="28"/>
        </w:rPr>
      </w:pPr>
      <w:r w:rsidRPr="00FE4207">
        <w:rPr>
          <w:rFonts w:ascii="Times New Roman" w:hAnsi="Times New Roman" w:cs="Times New Roman"/>
          <w:sz w:val="28"/>
        </w:rPr>
        <w:t xml:space="preserve">Не согласившись с принятым судебным актом, </w:t>
      </w:r>
      <w:r w:rsidR="00C2674F">
        <w:rPr>
          <w:rFonts w:ascii="Times New Roman" w:hAnsi="Times New Roman" w:cs="Times New Roman"/>
          <w:sz w:val="28"/>
        </w:rPr>
        <w:t xml:space="preserve">Страховая Компания </w:t>
      </w:r>
      <w:r w:rsidRPr="00FE4207">
        <w:rPr>
          <w:rFonts w:ascii="Times New Roman" w:hAnsi="Times New Roman" w:cs="Times New Roman"/>
          <w:sz w:val="28"/>
        </w:rPr>
        <w:t>обратил</w:t>
      </w:r>
      <w:r w:rsidR="00C2674F">
        <w:rPr>
          <w:rFonts w:ascii="Times New Roman" w:hAnsi="Times New Roman" w:cs="Times New Roman"/>
          <w:sz w:val="28"/>
        </w:rPr>
        <w:t>а</w:t>
      </w:r>
      <w:r w:rsidRPr="00FE4207">
        <w:rPr>
          <w:rFonts w:ascii="Times New Roman" w:hAnsi="Times New Roman" w:cs="Times New Roman"/>
          <w:sz w:val="28"/>
        </w:rPr>
        <w:t xml:space="preserve">сь в Первый арбитражный апелляционный суд с апелляционной жалобой, в которой </w:t>
      </w:r>
      <w:r w:rsidR="00417D63">
        <w:rPr>
          <w:rFonts w:ascii="Times New Roman" w:hAnsi="Times New Roman" w:cs="Times New Roman"/>
          <w:sz w:val="28"/>
        </w:rPr>
        <w:t>сослалась на непоступление уведомления о прекращении договоров ОСАГО.</w:t>
      </w:r>
    </w:p>
    <w:p w:rsidR="00C6789C" w:rsidRDefault="00C6789C" w:rsidP="0042600B">
      <w:pPr>
        <w:autoSpaceDE w:val="0"/>
        <w:autoSpaceDN w:val="0"/>
        <w:adjustRightInd w:val="0"/>
        <w:spacing w:after="0" w:line="240" w:lineRule="auto"/>
        <w:ind w:firstLine="567"/>
        <w:jc w:val="both"/>
        <w:rPr>
          <w:rFonts w:ascii="Times New Roman" w:hAnsi="Times New Roman" w:cs="Times New Roman"/>
          <w:sz w:val="28"/>
        </w:rPr>
      </w:pPr>
      <w:r w:rsidRPr="00165842">
        <w:rPr>
          <w:rFonts w:ascii="Times New Roman" w:hAnsi="Times New Roman" w:cs="Times New Roman"/>
          <w:sz w:val="28"/>
        </w:rPr>
        <w:t>Как следовало из материалов дела, 14 марта и 6 июля 2016 года</w:t>
      </w:r>
      <w:r>
        <w:rPr>
          <w:rFonts w:ascii="Times New Roman" w:hAnsi="Times New Roman" w:cs="Times New Roman"/>
          <w:sz w:val="28"/>
        </w:rPr>
        <w:t xml:space="preserve"> между</w:t>
      </w:r>
      <w:r w:rsidRPr="00165842">
        <w:rPr>
          <w:rFonts w:ascii="Times New Roman" w:hAnsi="Times New Roman" w:cs="Times New Roman"/>
          <w:sz w:val="28"/>
        </w:rPr>
        <w:t xml:space="preserve"> </w:t>
      </w:r>
      <w:r>
        <w:rPr>
          <w:rFonts w:ascii="Times New Roman" w:hAnsi="Times New Roman" w:cs="Times New Roman"/>
          <w:sz w:val="28"/>
        </w:rPr>
        <w:t>Учреждением</w:t>
      </w:r>
      <w:r w:rsidRPr="00165842">
        <w:rPr>
          <w:rFonts w:ascii="Times New Roman" w:hAnsi="Times New Roman" w:cs="Times New Roman"/>
          <w:sz w:val="28"/>
        </w:rPr>
        <w:t xml:space="preserve"> </w:t>
      </w:r>
      <w:r w:rsidR="0042600B">
        <w:rPr>
          <w:rFonts w:ascii="Times New Roman" w:hAnsi="Times New Roman" w:cs="Times New Roman"/>
          <w:sz w:val="28"/>
        </w:rPr>
        <w:t xml:space="preserve">и Страховой Компанией </w:t>
      </w:r>
      <w:r w:rsidRPr="00165842">
        <w:rPr>
          <w:rFonts w:ascii="Times New Roman" w:hAnsi="Times New Roman" w:cs="Times New Roman"/>
          <w:sz w:val="28"/>
        </w:rPr>
        <w:t xml:space="preserve">были заключены государственные контракты, в соответствии с которыми </w:t>
      </w:r>
      <w:r w:rsidR="0042600B">
        <w:rPr>
          <w:rFonts w:ascii="Times New Roman" w:hAnsi="Times New Roman" w:cs="Times New Roman"/>
          <w:sz w:val="28"/>
        </w:rPr>
        <w:t xml:space="preserve">Страховая Компания </w:t>
      </w:r>
      <w:r w:rsidRPr="00165842">
        <w:rPr>
          <w:rFonts w:ascii="Times New Roman" w:hAnsi="Times New Roman" w:cs="Times New Roman"/>
          <w:sz w:val="28"/>
        </w:rPr>
        <w:t>заключил</w:t>
      </w:r>
      <w:r w:rsidR="0042600B">
        <w:rPr>
          <w:rFonts w:ascii="Times New Roman" w:hAnsi="Times New Roman" w:cs="Times New Roman"/>
          <w:sz w:val="28"/>
        </w:rPr>
        <w:t>а</w:t>
      </w:r>
      <w:r w:rsidRPr="00165842">
        <w:rPr>
          <w:rFonts w:ascii="Times New Roman" w:hAnsi="Times New Roman" w:cs="Times New Roman"/>
          <w:sz w:val="28"/>
        </w:rPr>
        <w:t xml:space="preserve"> с </w:t>
      </w:r>
      <w:r>
        <w:rPr>
          <w:rFonts w:ascii="Times New Roman" w:hAnsi="Times New Roman" w:cs="Times New Roman"/>
          <w:sz w:val="28"/>
        </w:rPr>
        <w:t>Учреждением</w:t>
      </w:r>
      <w:r w:rsidRPr="00165842">
        <w:rPr>
          <w:rFonts w:ascii="Times New Roman" w:hAnsi="Times New Roman" w:cs="Times New Roman"/>
          <w:sz w:val="28"/>
        </w:rPr>
        <w:t xml:space="preserve"> договоры ОСАГО на служебные автомобили органов внутренних дел</w:t>
      </w:r>
      <w:r>
        <w:rPr>
          <w:rFonts w:ascii="Times New Roman" w:hAnsi="Times New Roman" w:cs="Times New Roman"/>
          <w:sz w:val="28"/>
        </w:rPr>
        <w:t>.</w:t>
      </w:r>
    </w:p>
    <w:p w:rsidR="00C6789C" w:rsidRDefault="00C6789C" w:rsidP="0042600B">
      <w:pPr>
        <w:autoSpaceDE w:val="0"/>
        <w:autoSpaceDN w:val="0"/>
        <w:adjustRightInd w:val="0"/>
        <w:spacing w:after="0" w:line="240" w:lineRule="auto"/>
        <w:ind w:firstLine="567"/>
        <w:jc w:val="both"/>
        <w:rPr>
          <w:rFonts w:ascii="Times New Roman" w:hAnsi="Times New Roman" w:cs="Times New Roman"/>
          <w:sz w:val="28"/>
        </w:rPr>
      </w:pPr>
      <w:r w:rsidRPr="00165842">
        <w:rPr>
          <w:rFonts w:ascii="Times New Roman" w:hAnsi="Times New Roman" w:cs="Times New Roman"/>
          <w:sz w:val="28"/>
        </w:rPr>
        <w:t xml:space="preserve"> В связи с созданием в период действия </w:t>
      </w:r>
      <w:r w:rsidR="006650F6">
        <w:rPr>
          <w:rFonts w:ascii="Times New Roman" w:hAnsi="Times New Roman" w:cs="Times New Roman"/>
          <w:sz w:val="28"/>
        </w:rPr>
        <w:t>к</w:t>
      </w:r>
      <w:r w:rsidRPr="00165842">
        <w:rPr>
          <w:rFonts w:ascii="Times New Roman" w:hAnsi="Times New Roman" w:cs="Times New Roman"/>
          <w:sz w:val="28"/>
        </w:rPr>
        <w:t xml:space="preserve">онтрактов в системе государственных органов Российской Федерации новой правоохранительной структуры </w:t>
      </w:r>
      <w:r w:rsidR="006650F6">
        <w:rPr>
          <w:rFonts w:ascii="Times New Roman" w:hAnsi="Times New Roman" w:cs="Times New Roman"/>
          <w:sz w:val="28"/>
        </w:rPr>
        <w:t xml:space="preserve">– Росгвардии, и </w:t>
      </w:r>
      <w:r w:rsidRPr="00165842">
        <w:rPr>
          <w:rFonts w:ascii="Times New Roman" w:hAnsi="Times New Roman" w:cs="Times New Roman"/>
          <w:sz w:val="28"/>
        </w:rPr>
        <w:t>переходом ряда подразделений МВД России во вновь созданную структуру (с сохранением за ними ранее закрепленного имущества), часть служебного автотранспорта подлежала передаче из собственности МВД России в собственность Росгвардии.</w:t>
      </w:r>
    </w:p>
    <w:p w:rsidR="00C6789C" w:rsidRPr="00165842" w:rsidRDefault="00C6789C" w:rsidP="0042600B">
      <w:pPr>
        <w:autoSpaceDE w:val="0"/>
        <w:autoSpaceDN w:val="0"/>
        <w:adjustRightInd w:val="0"/>
        <w:spacing w:after="0" w:line="240" w:lineRule="auto"/>
        <w:ind w:firstLine="567"/>
        <w:jc w:val="both"/>
        <w:rPr>
          <w:rFonts w:ascii="Times New Roman" w:hAnsi="Times New Roman" w:cs="Times New Roman"/>
          <w:sz w:val="28"/>
        </w:rPr>
      </w:pPr>
      <w:r w:rsidRPr="00165842">
        <w:rPr>
          <w:rFonts w:ascii="Times New Roman" w:hAnsi="Times New Roman" w:cs="Times New Roman"/>
          <w:sz w:val="28"/>
        </w:rPr>
        <w:t xml:space="preserve"> </w:t>
      </w:r>
      <w:r>
        <w:rPr>
          <w:rFonts w:ascii="Times New Roman" w:hAnsi="Times New Roman" w:cs="Times New Roman"/>
          <w:sz w:val="28"/>
        </w:rPr>
        <w:t>П</w:t>
      </w:r>
      <w:r w:rsidRPr="00165842">
        <w:rPr>
          <w:rFonts w:ascii="Times New Roman" w:hAnsi="Times New Roman" w:cs="Times New Roman"/>
          <w:sz w:val="28"/>
        </w:rPr>
        <w:t>еремена собственника служебного автотранспорта в количестве 58 единиц</w:t>
      </w:r>
      <w:r>
        <w:rPr>
          <w:rFonts w:ascii="Times New Roman" w:hAnsi="Times New Roman" w:cs="Times New Roman"/>
          <w:sz w:val="28"/>
        </w:rPr>
        <w:t xml:space="preserve"> произошла 5 декабря 2016 года.  </w:t>
      </w:r>
      <w:r w:rsidRPr="00165842">
        <w:rPr>
          <w:rFonts w:ascii="Times New Roman" w:hAnsi="Times New Roman" w:cs="Times New Roman"/>
          <w:sz w:val="28"/>
        </w:rPr>
        <w:t>При этом в отношении 58 ед</w:t>
      </w:r>
      <w:r>
        <w:rPr>
          <w:rFonts w:ascii="Times New Roman" w:hAnsi="Times New Roman" w:cs="Times New Roman"/>
          <w:sz w:val="28"/>
        </w:rPr>
        <w:t xml:space="preserve">иниц переданного автотранспорта </w:t>
      </w:r>
      <w:r w:rsidRPr="00165842">
        <w:rPr>
          <w:rFonts w:ascii="Times New Roman" w:hAnsi="Times New Roman" w:cs="Times New Roman"/>
          <w:sz w:val="28"/>
        </w:rPr>
        <w:t>имелись действовавшие дого</w:t>
      </w:r>
      <w:r>
        <w:rPr>
          <w:rFonts w:ascii="Times New Roman" w:hAnsi="Times New Roman" w:cs="Times New Roman"/>
          <w:sz w:val="28"/>
        </w:rPr>
        <w:t xml:space="preserve">воры ОСАГО, заключенные ранее в </w:t>
      </w:r>
      <w:r w:rsidRPr="00165842">
        <w:rPr>
          <w:rFonts w:ascii="Times New Roman" w:hAnsi="Times New Roman" w:cs="Times New Roman"/>
          <w:sz w:val="28"/>
        </w:rPr>
        <w:t xml:space="preserve">соответствии с </w:t>
      </w:r>
      <w:r w:rsidR="006650F6">
        <w:rPr>
          <w:rFonts w:ascii="Times New Roman" w:hAnsi="Times New Roman" w:cs="Times New Roman"/>
          <w:sz w:val="28"/>
        </w:rPr>
        <w:t>к</w:t>
      </w:r>
      <w:r w:rsidRPr="00165842">
        <w:rPr>
          <w:rFonts w:ascii="Times New Roman" w:hAnsi="Times New Roman" w:cs="Times New Roman"/>
          <w:sz w:val="28"/>
        </w:rPr>
        <w:t>онтрактами</w:t>
      </w:r>
      <w:r>
        <w:rPr>
          <w:rFonts w:ascii="Times New Roman" w:hAnsi="Times New Roman" w:cs="Times New Roman"/>
          <w:sz w:val="28"/>
        </w:rPr>
        <w:t>.</w:t>
      </w:r>
    </w:p>
    <w:p w:rsidR="006650F6" w:rsidRDefault="006650F6" w:rsidP="006650F6">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rPr>
        <w:t xml:space="preserve">Как было установлено судом первой инстанции, </w:t>
      </w:r>
      <w:r w:rsidRPr="00AF0AB6">
        <w:rPr>
          <w:rFonts w:ascii="Times New Roman" w:hAnsi="Times New Roman" w:cs="Times New Roman"/>
          <w:sz w:val="28"/>
          <w:szCs w:val="28"/>
        </w:rPr>
        <w:t xml:space="preserve">23 декабря 2016 года </w:t>
      </w:r>
      <w:r>
        <w:rPr>
          <w:rFonts w:ascii="Times New Roman" w:hAnsi="Times New Roman" w:cs="Times New Roman"/>
          <w:sz w:val="28"/>
          <w:szCs w:val="28"/>
        </w:rPr>
        <w:t>Учреждение</w:t>
      </w:r>
      <w:r w:rsidRPr="00AF0AB6">
        <w:rPr>
          <w:rFonts w:ascii="Times New Roman" w:hAnsi="Times New Roman" w:cs="Times New Roman"/>
          <w:sz w:val="28"/>
          <w:szCs w:val="28"/>
        </w:rPr>
        <w:t xml:space="preserve"> обратилось в </w:t>
      </w:r>
      <w:r>
        <w:rPr>
          <w:rFonts w:ascii="Times New Roman" w:hAnsi="Times New Roman" w:cs="Times New Roman"/>
          <w:sz w:val="28"/>
          <w:szCs w:val="28"/>
        </w:rPr>
        <w:t xml:space="preserve">Страховую Компанию </w:t>
      </w:r>
      <w:r w:rsidRPr="00AF0AB6">
        <w:rPr>
          <w:rFonts w:ascii="Times New Roman" w:hAnsi="Times New Roman" w:cs="Times New Roman"/>
          <w:sz w:val="28"/>
          <w:szCs w:val="28"/>
        </w:rPr>
        <w:t xml:space="preserve">с заявлением о досрочном прекращении действия договоров обязательного страхования в отношении 58 единиц автотранспорта, приложив к нему копии актов о передаче указанного имущества новому собственнику. </w:t>
      </w:r>
    </w:p>
    <w:p w:rsidR="006650F6" w:rsidRDefault="006650F6" w:rsidP="006650F6">
      <w:pPr>
        <w:autoSpaceDE w:val="0"/>
        <w:autoSpaceDN w:val="0"/>
        <w:adjustRightInd w:val="0"/>
        <w:spacing w:after="0" w:line="240" w:lineRule="auto"/>
        <w:ind w:firstLine="567"/>
        <w:jc w:val="both"/>
        <w:rPr>
          <w:rFonts w:ascii="Times New Roman" w:hAnsi="Times New Roman" w:cs="Times New Roman"/>
          <w:sz w:val="28"/>
          <w:szCs w:val="28"/>
        </w:rPr>
      </w:pPr>
      <w:r w:rsidRPr="00AF0AB6">
        <w:rPr>
          <w:rFonts w:ascii="Times New Roman" w:hAnsi="Times New Roman" w:cs="Times New Roman"/>
          <w:sz w:val="28"/>
          <w:szCs w:val="28"/>
        </w:rPr>
        <w:t xml:space="preserve">При этом </w:t>
      </w:r>
      <w:r>
        <w:rPr>
          <w:rFonts w:ascii="Times New Roman" w:hAnsi="Times New Roman" w:cs="Times New Roman"/>
          <w:sz w:val="28"/>
          <w:szCs w:val="28"/>
        </w:rPr>
        <w:t>выше</w:t>
      </w:r>
      <w:r w:rsidRPr="00AF0AB6">
        <w:rPr>
          <w:rFonts w:ascii="Times New Roman" w:hAnsi="Times New Roman" w:cs="Times New Roman"/>
          <w:sz w:val="28"/>
          <w:szCs w:val="28"/>
        </w:rPr>
        <w:t>указанное заявление было зарегистрировано в Сервисе Электронного Документооборота МВД России, что подтвержда</w:t>
      </w:r>
      <w:r>
        <w:rPr>
          <w:rFonts w:ascii="Times New Roman" w:hAnsi="Times New Roman" w:cs="Times New Roman"/>
          <w:sz w:val="28"/>
          <w:szCs w:val="28"/>
        </w:rPr>
        <w:t xml:space="preserve">лось </w:t>
      </w:r>
      <w:r w:rsidRPr="00AF0AB6">
        <w:rPr>
          <w:rFonts w:ascii="Times New Roman" w:hAnsi="Times New Roman" w:cs="Times New Roman"/>
          <w:sz w:val="28"/>
          <w:szCs w:val="28"/>
        </w:rPr>
        <w:t xml:space="preserve">материалами дела. Как указал истец, заявление было получено страховщиком 23 декабря 2016 года путем его вручения нарочным. Доказательств обратного ответчиком не представлено. </w:t>
      </w:r>
    </w:p>
    <w:p w:rsidR="006650F6" w:rsidRDefault="006650F6" w:rsidP="006650F6">
      <w:pPr>
        <w:autoSpaceDE w:val="0"/>
        <w:autoSpaceDN w:val="0"/>
        <w:adjustRightInd w:val="0"/>
        <w:spacing w:after="0" w:line="240" w:lineRule="auto"/>
        <w:ind w:firstLine="567"/>
        <w:jc w:val="both"/>
        <w:rPr>
          <w:rFonts w:ascii="Times New Roman" w:hAnsi="Times New Roman" w:cs="Times New Roman"/>
          <w:sz w:val="28"/>
        </w:rPr>
      </w:pPr>
      <w:r w:rsidRPr="00C92E67">
        <w:rPr>
          <w:rFonts w:ascii="Times New Roman" w:hAnsi="Times New Roman" w:cs="Times New Roman"/>
          <w:sz w:val="28"/>
        </w:rPr>
        <w:t xml:space="preserve">Передача </w:t>
      </w:r>
      <w:r>
        <w:rPr>
          <w:rFonts w:ascii="Times New Roman" w:hAnsi="Times New Roman" w:cs="Times New Roman"/>
          <w:sz w:val="28"/>
        </w:rPr>
        <w:t>з</w:t>
      </w:r>
      <w:r w:rsidRPr="00C92E67">
        <w:rPr>
          <w:rFonts w:ascii="Times New Roman" w:hAnsi="Times New Roman" w:cs="Times New Roman"/>
          <w:sz w:val="28"/>
        </w:rPr>
        <w:t xml:space="preserve">аявления от 23.12.2016 нарочным без входящей регистрации в </w:t>
      </w:r>
      <w:r>
        <w:rPr>
          <w:rFonts w:ascii="Times New Roman" w:hAnsi="Times New Roman" w:cs="Times New Roman"/>
          <w:sz w:val="28"/>
        </w:rPr>
        <w:t xml:space="preserve">Страховую Компанию </w:t>
      </w:r>
      <w:r w:rsidRPr="00C92E67">
        <w:rPr>
          <w:rFonts w:ascii="Times New Roman" w:hAnsi="Times New Roman" w:cs="Times New Roman"/>
          <w:sz w:val="28"/>
        </w:rPr>
        <w:t xml:space="preserve">соответствовала сложившемуся порядку взаимодействия </w:t>
      </w:r>
      <w:r>
        <w:rPr>
          <w:rFonts w:ascii="Times New Roman" w:hAnsi="Times New Roman" w:cs="Times New Roman"/>
          <w:sz w:val="28"/>
        </w:rPr>
        <w:t xml:space="preserve">Учреждения и Страховой Компании </w:t>
      </w:r>
      <w:r w:rsidRPr="00C92E67">
        <w:rPr>
          <w:rFonts w:ascii="Times New Roman" w:hAnsi="Times New Roman" w:cs="Times New Roman"/>
          <w:sz w:val="28"/>
        </w:rPr>
        <w:t xml:space="preserve">в рамках </w:t>
      </w:r>
      <w:r>
        <w:rPr>
          <w:rFonts w:ascii="Times New Roman" w:hAnsi="Times New Roman" w:cs="Times New Roman"/>
          <w:sz w:val="28"/>
        </w:rPr>
        <w:t>к</w:t>
      </w:r>
      <w:r w:rsidRPr="00C92E67">
        <w:rPr>
          <w:rFonts w:ascii="Times New Roman" w:hAnsi="Times New Roman" w:cs="Times New Roman"/>
          <w:sz w:val="28"/>
        </w:rPr>
        <w:t>онтрактов, что подтвержда</w:t>
      </w:r>
      <w:r>
        <w:rPr>
          <w:rFonts w:ascii="Times New Roman" w:hAnsi="Times New Roman" w:cs="Times New Roman"/>
          <w:sz w:val="28"/>
        </w:rPr>
        <w:t xml:space="preserve">лось </w:t>
      </w:r>
      <w:r w:rsidRPr="00C92E67">
        <w:rPr>
          <w:rFonts w:ascii="Times New Roman" w:hAnsi="Times New Roman" w:cs="Times New Roman"/>
          <w:sz w:val="28"/>
        </w:rPr>
        <w:t xml:space="preserve">фактами досрочного расторжения договоров </w:t>
      </w:r>
      <w:r>
        <w:rPr>
          <w:rFonts w:ascii="Times New Roman" w:hAnsi="Times New Roman" w:cs="Times New Roman"/>
          <w:sz w:val="28"/>
        </w:rPr>
        <w:t xml:space="preserve">ОСАГО </w:t>
      </w:r>
      <w:r w:rsidRPr="00C92E67">
        <w:rPr>
          <w:rFonts w:ascii="Times New Roman" w:hAnsi="Times New Roman" w:cs="Times New Roman"/>
          <w:sz w:val="28"/>
        </w:rPr>
        <w:t>в условиях передачи заявлений об этом нарочным, без простанов</w:t>
      </w:r>
      <w:r w:rsidR="001E6C90">
        <w:rPr>
          <w:rFonts w:ascii="Times New Roman" w:hAnsi="Times New Roman" w:cs="Times New Roman"/>
          <w:sz w:val="28"/>
        </w:rPr>
        <w:t xml:space="preserve">ки </w:t>
      </w:r>
      <w:r w:rsidRPr="00C92E67">
        <w:rPr>
          <w:rFonts w:ascii="Times New Roman" w:hAnsi="Times New Roman" w:cs="Times New Roman"/>
          <w:sz w:val="28"/>
        </w:rPr>
        <w:t xml:space="preserve">входящей регистрации. </w:t>
      </w:r>
    </w:p>
    <w:p w:rsidR="006650F6" w:rsidRDefault="006650F6" w:rsidP="0042600B">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Pr>
          <w:rFonts w:ascii="Times New Roman" w:hAnsi="Times New Roman" w:cs="Times New Roman"/>
          <w:sz w:val="28"/>
        </w:rPr>
        <w:t xml:space="preserve">На основании вышеизложенного и, руководствуясь </w:t>
      </w:r>
      <w:r w:rsidRPr="00001A1C">
        <w:rPr>
          <w:rFonts w:ascii="Times New Roman" w:eastAsia="Times New Roman" w:hAnsi="Times New Roman" w:cs="Times New Roman"/>
          <w:snapToGrid w:val="0"/>
          <w:sz w:val="28"/>
          <w:szCs w:val="28"/>
          <w:lang w:eastAsia="ru-RU"/>
        </w:rPr>
        <w:t>пунктом 4 с</w:t>
      </w:r>
      <w:r>
        <w:rPr>
          <w:rFonts w:ascii="Times New Roman" w:eastAsia="Times New Roman" w:hAnsi="Times New Roman" w:cs="Times New Roman"/>
          <w:snapToGrid w:val="0"/>
          <w:sz w:val="28"/>
          <w:szCs w:val="28"/>
          <w:lang w:eastAsia="ru-RU"/>
        </w:rPr>
        <w:t xml:space="preserve">татьи 10 Федерального закона от </w:t>
      </w:r>
      <w:r w:rsidRPr="00001A1C">
        <w:rPr>
          <w:rFonts w:ascii="Times New Roman" w:eastAsia="Times New Roman" w:hAnsi="Times New Roman" w:cs="Times New Roman"/>
          <w:snapToGrid w:val="0"/>
          <w:sz w:val="28"/>
          <w:szCs w:val="28"/>
          <w:lang w:eastAsia="ru-RU"/>
        </w:rPr>
        <w:t>25.04.2002 № 40-ФЗ «Об обяза</w:t>
      </w:r>
      <w:r>
        <w:rPr>
          <w:rFonts w:ascii="Times New Roman" w:eastAsia="Times New Roman" w:hAnsi="Times New Roman" w:cs="Times New Roman"/>
          <w:snapToGrid w:val="0"/>
          <w:sz w:val="28"/>
          <w:szCs w:val="28"/>
          <w:lang w:eastAsia="ru-RU"/>
        </w:rPr>
        <w:t xml:space="preserve">тельном страховании гражданской </w:t>
      </w:r>
      <w:r w:rsidRPr="00001A1C">
        <w:rPr>
          <w:rFonts w:ascii="Times New Roman" w:eastAsia="Times New Roman" w:hAnsi="Times New Roman" w:cs="Times New Roman"/>
          <w:snapToGrid w:val="0"/>
          <w:sz w:val="28"/>
          <w:szCs w:val="28"/>
          <w:lang w:eastAsia="ru-RU"/>
        </w:rPr>
        <w:t>ответственности владельцев транспортны</w:t>
      </w:r>
      <w:r>
        <w:rPr>
          <w:rFonts w:ascii="Times New Roman" w:eastAsia="Times New Roman" w:hAnsi="Times New Roman" w:cs="Times New Roman"/>
          <w:snapToGrid w:val="0"/>
          <w:sz w:val="28"/>
          <w:szCs w:val="28"/>
          <w:lang w:eastAsia="ru-RU"/>
        </w:rPr>
        <w:t xml:space="preserve">х средств», пунктами 1.14, 1.16 </w:t>
      </w:r>
      <w:r w:rsidRPr="00001A1C">
        <w:rPr>
          <w:rFonts w:ascii="Times New Roman" w:eastAsia="Times New Roman" w:hAnsi="Times New Roman" w:cs="Times New Roman"/>
          <w:snapToGrid w:val="0"/>
          <w:sz w:val="28"/>
          <w:szCs w:val="28"/>
          <w:lang w:eastAsia="ru-RU"/>
        </w:rPr>
        <w:t>Положения о правилах обязат</w:t>
      </w:r>
      <w:r>
        <w:rPr>
          <w:rFonts w:ascii="Times New Roman" w:eastAsia="Times New Roman" w:hAnsi="Times New Roman" w:cs="Times New Roman"/>
          <w:snapToGrid w:val="0"/>
          <w:sz w:val="28"/>
          <w:szCs w:val="28"/>
          <w:lang w:eastAsia="ru-RU"/>
        </w:rPr>
        <w:t xml:space="preserve">ельного страхования гражданской </w:t>
      </w:r>
      <w:r w:rsidRPr="00001A1C">
        <w:rPr>
          <w:rFonts w:ascii="Times New Roman" w:eastAsia="Times New Roman" w:hAnsi="Times New Roman" w:cs="Times New Roman"/>
          <w:snapToGrid w:val="0"/>
          <w:sz w:val="28"/>
          <w:szCs w:val="28"/>
          <w:lang w:eastAsia="ru-RU"/>
        </w:rPr>
        <w:t>ответственности владельцев транспортных средств, утвержденного Банком</w:t>
      </w:r>
      <w:r>
        <w:rPr>
          <w:rFonts w:ascii="Times New Roman" w:eastAsia="Times New Roman" w:hAnsi="Times New Roman" w:cs="Times New Roman"/>
          <w:snapToGrid w:val="0"/>
          <w:sz w:val="28"/>
          <w:szCs w:val="28"/>
          <w:lang w:eastAsia="ru-RU"/>
        </w:rPr>
        <w:t xml:space="preserve"> </w:t>
      </w:r>
      <w:r w:rsidRPr="00001A1C">
        <w:rPr>
          <w:rFonts w:ascii="Times New Roman" w:eastAsia="Times New Roman" w:hAnsi="Times New Roman" w:cs="Times New Roman"/>
          <w:snapToGrid w:val="0"/>
          <w:sz w:val="28"/>
          <w:szCs w:val="28"/>
          <w:lang w:eastAsia="ru-RU"/>
        </w:rPr>
        <w:t>России 19.09.2014 № 431-П, пунктом 11 постановления Пленума Верховного</w:t>
      </w:r>
      <w:r>
        <w:rPr>
          <w:rFonts w:ascii="Times New Roman" w:eastAsia="Times New Roman" w:hAnsi="Times New Roman" w:cs="Times New Roman"/>
          <w:snapToGrid w:val="0"/>
          <w:sz w:val="28"/>
          <w:szCs w:val="28"/>
          <w:lang w:eastAsia="ru-RU"/>
        </w:rPr>
        <w:t xml:space="preserve"> </w:t>
      </w:r>
      <w:r w:rsidRPr="00001A1C">
        <w:rPr>
          <w:rFonts w:ascii="Times New Roman" w:eastAsia="Times New Roman" w:hAnsi="Times New Roman" w:cs="Times New Roman"/>
          <w:snapToGrid w:val="0"/>
          <w:sz w:val="28"/>
          <w:szCs w:val="28"/>
          <w:lang w:eastAsia="ru-RU"/>
        </w:rPr>
        <w:t>Суда Р</w:t>
      </w:r>
      <w:r>
        <w:rPr>
          <w:rFonts w:ascii="Times New Roman" w:eastAsia="Times New Roman" w:hAnsi="Times New Roman" w:cs="Times New Roman"/>
          <w:snapToGrid w:val="0"/>
          <w:sz w:val="28"/>
          <w:szCs w:val="28"/>
          <w:lang w:eastAsia="ru-RU"/>
        </w:rPr>
        <w:t xml:space="preserve">оссийской </w:t>
      </w:r>
      <w:r w:rsidRPr="00001A1C">
        <w:rPr>
          <w:rFonts w:ascii="Times New Roman" w:eastAsia="Times New Roman" w:hAnsi="Times New Roman" w:cs="Times New Roman"/>
          <w:snapToGrid w:val="0"/>
          <w:sz w:val="28"/>
          <w:szCs w:val="28"/>
          <w:lang w:eastAsia="ru-RU"/>
        </w:rPr>
        <w:t>Ф</w:t>
      </w:r>
      <w:r>
        <w:rPr>
          <w:rFonts w:ascii="Times New Roman" w:eastAsia="Times New Roman" w:hAnsi="Times New Roman" w:cs="Times New Roman"/>
          <w:snapToGrid w:val="0"/>
          <w:sz w:val="28"/>
          <w:szCs w:val="28"/>
          <w:lang w:eastAsia="ru-RU"/>
        </w:rPr>
        <w:t>едерации</w:t>
      </w:r>
      <w:r w:rsidRPr="00001A1C">
        <w:rPr>
          <w:rFonts w:ascii="Times New Roman" w:eastAsia="Times New Roman" w:hAnsi="Times New Roman" w:cs="Times New Roman"/>
          <w:snapToGrid w:val="0"/>
          <w:sz w:val="28"/>
          <w:szCs w:val="28"/>
          <w:lang w:eastAsia="ru-RU"/>
        </w:rPr>
        <w:t xml:space="preserve"> от 26.12.2017 № 58 «О примен</w:t>
      </w:r>
      <w:r>
        <w:rPr>
          <w:rFonts w:ascii="Times New Roman" w:eastAsia="Times New Roman" w:hAnsi="Times New Roman" w:cs="Times New Roman"/>
          <w:snapToGrid w:val="0"/>
          <w:sz w:val="28"/>
          <w:szCs w:val="28"/>
          <w:lang w:eastAsia="ru-RU"/>
        </w:rPr>
        <w:t xml:space="preserve">ении судами законодательства об </w:t>
      </w:r>
      <w:r w:rsidRPr="00001A1C">
        <w:rPr>
          <w:rFonts w:ascii="Times New Roman" w:eastAsia="Times New Roman" w:hAnsi="Times New Roman" w:cs="Times New Roman"/>
          <w:snapToGrid w:val="0"/>
          <w:sz w:val="28"/>
          <w:szCs w:val="28"/>
          <w:lang w:eastAsia="ru-RU"/>
        </w:rPr>
        <w:t>обязательном страховании граждан</w:t>
      </w:r>
      <w:r>
        <w:rPr>
          <w:rFonts w:ascii="Times New Roman" w:eastAsia="Times New Roman" w:hAnsi="Times New Roman" w:cs="Times New Roman"/>
          <w:snapToGrid w:val="0"/>
          <w:sz w:val="28"/>
          <w:szCs w:val="28"/>
          <w:lang w:eastAsia="ru-RU"/>
        </w:rPr>
        <w:t xml:space="preserve">ской ответственности владельцев </w:t>
      </w:r>
      <w:r w:rsidRPr="00001A1C">
        <w:rPr>
          <w:rFonts w:ascii="Times New Roman" w:eastAsia="Times New Roman" w:hAnsi="Times New Roman" w:cs="Times New Roman"/>
          <w:snapToGrid w:val="0"/>
          <w:sz w:val="28"/>
          <w:szCs w:val="28"/>
          <w:lang w:eastAsia="ru-RU"/>
        </w:rPr>
        <w:t>транспортных средств»</w:t>
      </w:r>
      <w:r>
        <w:rPr>
          <w:rFonts w:ascii="Times New Roman" w:eastAsia="Times New Roman" w:hAnsi="Times New Roman" w:cs="Times New Roman"/>
          <w:snapToGrid w:val="0"/>
          <w:sz w:val="28"/>
          <w:szCs w:val="28"/>
          <w:lang w:eastAsia="ru-RU"/>
        </w:rPr>
        <w:t xml:space="preserve">, суд первой инстанции обоснованно </w:t>
      </w:r>
      <w:r>
        <w:rPr>
          <w:rFonts w:ascii="Times New Roman" w:eastAsia="Times New Roman" w:hAnsi="Times New Roman" w:cs="Times New Roman"/>
          <w:snapToGrid w:val="0"/>
          <w:sz w:val="28"/>
          <w:szCs w:val="28"/>
          <w:lang w:eastAsia="ru-RU"/>
        </w:rPr>
        <w:lastRenderedPageBreak/>
        <w:t>удовлетворил исковое требование Учреждения и правомерно взыскал страховую премию.</w:t>
      </w:r>
    </w:p>
    <w:p w:rsidR="006650F6" w:rsidRPr="006650F6" w:rsidRDefault="006650F6" w:rsidP="006650F6">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6650F6">
        <w:rPr>
          <w:rFonts w:ascii="Times New Roman" w:eastAsia="Times New Roman" w:hAnsi="Times New Roman" w:cs="Times New Roman"/>
          <w:snapToGrid w:val="0"/>
          <w:sz w:val="28"/>
          <w:szCs w:val="28"/>
          <w:lang w:eastAsia="ru-RU"/>
        </w:rPr>
        <w:t>Апелляционный суд оставил решение суда первой инстанции без изменения.</w:t>
      </w:r>
    </w:p>
    <w:p w:rsidR="006650F6" w:rsidRPr="006650F6" w:rsidRDefault="006650F6" w:rsidP="006650F6">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6650F6">
        <w:rPr>
          <w:rFonts w:ascii="Times New Roman" w:eastAsia="Times New Roman" w:hAnsi="Times New Roman" w:cs="Times New Roman"/>
          <w:snapToGrid w:val="0"/>
          <w:sz w:val="28"/>
          <w:szCs w:val="28"/>
          <w:lang w:eastAsia="ru-RU"/>
        </w:rPr>
        <w:t>В кассационной инстанции постановление апелляционного суда не обжаловалось.</w:t>
      </w:r>
    </w:p>
    <w:p w:rsidR="006650F6" w:rsidRDefault="00C6789C" w:rsidP="0042600B">
      <w:pPr>
        <w:autoSpaceDE w:val="0"/>
        <w:autoSpaceDN w:val="0"/>
        <w:adjustRightInd w:val="0"/>
        <w:spacing w:after="0" w:line="240" w:lineRule="auto"/>
        <w:ind w:firstLine="567"/>
        <w:jc w:val="both"/>
        <w:rPr>
          <w:rFonts w:ascii="Times New Roman" w:hAnsi="Times New Roman" w:cs="Times New Roman"/>
          <w:sz w:val="28"/>
          <w:szCs w:val="28"/>
        </w:rPr>
      </w:pPr>
      <w:r w:rsidRPr="00D667B4">
        <w:rPr>
          <w:rFonts w:ascii="Times New Roman" w:eastAsia="Times New Roman" w:hAnsi="Times New Roman" w:cs="Times New Roman"/>
          <w:snapToGrid w:val="0"/>
          <w:sz w:val="28"/>
          <w:szCs w:val="28"/>
          <w:lang w:eastAsia="ru-RU"/>
        </w:rPr>
        <w:t xml:space="preserve">Верховный </w:t>
      </w:r>
      <w:r w:rsidR="001E6C90">
        <w:rPr>
          <w:rFonts w:ascii="Times New Roman" w:eastAsia="Times New Roman" w:hAnsi="Times New Roman" w:cs="Times New Roman"/>
          <w:snapToGrid w:val="0"/>
          <w:sz w:val="28"/>
          <w:szCs w:val="28"/>
          <w:lang w:eastAsia="ru-RU"/>
        </w:rPr>
        <w:t>С</w:t>
      </w:r>
      <w:r w:rsidRPr="00D667B4">
        <w:rPr>
          <w:rFonts w:ascii="Times New Roman" w:eastAsia="Times New Roman" w:hAnsi="Times New Roman" w:cs="Times New Roman"/>
          <w:snapToGrid w:val="0"/>
          <w:sz w:val="28"/>
          <w:szCs w:val="28"/>
          <w:lang w:eastAsia="ru-RU"/>
        </w:rPr>
        <w:t>уд Р</w:t>
      </w:r>
      <w:r w:rsidR="006650F6">
        <w:rPr>
          <w:rFonts w:ascii="Times New Roman" w:eastAsia="Times New Roman" w:hAnsi="Times New Roman" w:cs="Times New Roman"/>
          <w:snapToGrid w:val="0"/>
          <w:sz w:val="28"/>
          <w:szCs w:val="28"/>
          <w:lang w:eastAsia="ru-RU"/>
        </w:rPr>
        <w:t xml:space="preserve">оссийской </w:t>
      </w:r>
      <w:r w:rsidRPr="00D667B4">
        <w:rPr>
          <w:rFonts w:ascii="Times New Roman" w:eastAsia="Times New Roman" w:hAnsi="Times New Roman" w:cs="Times New Roman"/>
          <w:snapToGrid w:val="0"/>
          <w:sz w:val="28"/>
          <w:szCs w:val="28"/>
          <w:lang w:eastAsia="ru-RU"/>
        </w:rPr>
        <w:t>Ф</w:t>
      </w:r>
      <w:r w:rsidR="006650F6">
        <w:rPr>
          <w:rFonts w:ascii="Times New Roman" w:eastAsia="Times New Roman" w:hAnsi="Times New Roman" w:cs="Times New Roman"/>
          <w:snapToGrid w:val="0"/>
          <w:sz w:val="28"/>
          <w:szCs w:val="28"/>
          <w:lang w:eastAsia="ru-RU"/>
        </w:rPr>
        <w:t>едерации</w:t>
      </w:r>
      <w:r w:rsidRPr="00D667B4">
        <w:rPr>
          <w:rFonts w:ascii="Times New Roman" w:eastAsia="Times New Roman" w:hAnsi="Times New Roman" w:cs="Times New Roman"/>
          <w:snapToGrid w:val="0"/>
          <w:sz w:val="28"/>
          <w:szCs w:val="28"/>
          <w:lang w:eastAsia="ru-RU"/>
        </w:rPr>
        <w:t xml:space="preserve"> </w:t>
      </w:r>
      <w:r>
        <w:rPr>
          <w:rFonts w:ascii="Times New Roman" w:eastAsia="Times New Roman" w:hAnsi="Times New Roman" w:cs="Times New Roman"/>
          <w:snapToGrid w:val="0"/>
          <w:sz w:val="28"/>
          <w:szCs w:val="28"/>
          <w:lang w:eastAsia="ru-RU"/>
        </w:rPr>
        <w:t>отказал</w:t>
      </w:r>
      <w:r w:rsidRPr="00D667B4">
        <w:rPr>
          <w:rFonts w:ascii="Times New Roman" w:eastAsia="Times New Roman" w:hAnsi="Times New Roman" w:cs="Times New Roman"/>
          <w:snapToGrid w:val="0"/>
          <w:sz w:val="28"/>
          <w:szCs w:val="28"/>
          <w:lang w:eastAsia="ru-RU"/>
        </w:rPr>
        <w:t xml:space="preserve"> </w:t>
      </w:r>
      <w:r w:rsidRPr="00D667B4">
        <w:rPr>
          <w:rFonts w:ascii="Times New Roman" w:hAnsi="Times New Roman" w:cs="Times New Roman"/>
          <w:sz w:val="28"/>
          <w:szCs w:val="28"/>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w:t>
      </w:r>
      <w:r w:rsidR="006650F6">
        <w:rPr>
          <w:rFonts w:ascii="Times New Roman" w:hAnsi="Times New Roman" w:cs="Times New Roman"/>
          <w:sz w:val="28"/>
          <w:szCs w:val="28"/>
        </w:rPr>
        <w:t>.</w:t>
      </w:r>
    </w:p>
    <w:p w:rsidR="006650F6" w:rsidRDefault="006650F6" w:rsidP="0042600B">
      <w:pPr>
        <w:autoSpaceDE w:val="0"/>
        <w:autoSpaceDN w:val="0"/>
        <w:adjustRightInd w:val="0"/>
        <w:spacing w:after="0" w:line="240" w:lineRule="auto"/>
        <w:ind w:firstLine="567"/>
        <w:jc w:val="both"/>
        <w:rPr>
          <w:rFonts w:ascii="Times New Roman" w:hAnsi="Times New Roman" w:cs="Times New Roman"/>
          <w:sz w:val="28"/>
          <w:szCs w:val="28"/>
        </w:rPr>
      </w:pPr>
    </w:p>
    <w:p w:rsidR="00170300" w:rsidRPr="00170300" w:rsidRDefault="00170300" w:rsidP="00170300">
      <w:pPr>
        <w:autoSpaceDE w:val="0"/>
        <w:autoSpaceDN w:val="0"/>
        <w:adjustRightInd w:val="0"/>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 xml:space="preserve">Дело о возмещении материального ущерба, причиненного в результате ДТП,  передано по подсудности в Арбитражный суд города Москвы, поскольку гражданская ответственность виновного в ДТП лица была застрахована филиалом Страховой Компании в городе Москва </w:t>
      </w:r>
      <w:r w:rsidRPr="00170300">
        <w:rPr>
          <w:rFonts w:ascii="Times New Roman" w:hAnsi="Times New Roman" w:cs="Times New Roman"/>
          <w:i/>
          <w:sz w:val="28"/>
          <w:szCs w:val="28"/>
        </w:rPr>
        <w:t>(дело № А11-10226/2016)</w:t>
      </w:r>
      <w:r>
        <w:rPr>
          <w:rFonts w:ascii="Times New Roman" w:hAnsi="Times New Roman" w:cs="Times New Roman"/>
          <w:i/>
          <w:sz w:val="28"/>
          <w:szCs w:val="28"/>
        </w:rPr>
        <w:t>.</w:t>
      </w:r>
    </w:p>
    <w:p w:rsidR="00170300" w:rsidRDefault="00EA0430" w:rsidP="00E94AD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Страховая Компания </w:t>
      </w:r>
      <w:r w:rsidR="00170300" w:rsidRPr="00EA7F21">
        <w:rPr>
          <w:rFonts w:ascii="Times New Roman" w:hAnsi="Times New Roman" w:cs="Times New Roman"/>
          <w:sz w:val="28"/>
          <w:szCs w:val="28"/>
        </w:rPr>
        <w:t>«С» обратил</w:t>
      </w:r>
      <w:r>
        <w:rPr>
          <w:rFonts w:ascii="Times New Roman" w:hAnsi="Times New Roman" w:cs="Times New Roman"/>
          <w:sz w:val="28"/>
          <w:szCs w:val="28"/>
        </w:rPr>
        <w:t>а</w:t>
      </w:r>
      <w:r w:rsidR="00170300" w:rsidRPr="00EA7F21">
        <w:rPr>
          <w:rFonts w:ascii="Times New Roman" w:hAnsi="Times New Roman" w:cs="Times New Roman"/>
          <w:sz w:val="28"/>
          <w:szCs w:val="28"/>
        </w:rPr>
        <w:t xml:space="preserve">сь в </w:t>
      </w:r>
      <w:r w:rsidR="00170300">
        <w:rPr>
          <w:rFonts w:ascii="Times New Roman" w:hAnsi="Times New Roman" w:cs="Times New Roman"/>
          <w:sz w:val="28"/>
          <w:szCs w:val="28"/>
        </w:rPr>
        <w:t>а</w:t>
      </w:r>
      <w:r w:rsidR="00170300" w:rsidRPr="00EA7F21">
        <w:rPr>
          <w:rFonts w:ascii="Times New Roman" w:hAnsi="Times New Roman" w:cs="Times New Roman"/>
          <w:sz w:val="28"/>
          <w:szCs w:val="28"/>
        </w:rPr>
        <w:t xml:space="preserve">рбитражный суд </w:t>
      </w:r>
      <w:r w:rsidR="00170300">
        <w:rPr>
          <w:rFonts w:ascii="Times New Roman" w:hAnsi="Times New Roman" w:cs="Times New Roman"/>
          <w:sz w:val="28"/>
          <w:szCs w:val="28"/>
        </w:rPr>
        <w:t xml:space="preserve">с </w:t>
      </w:r>
      <w:r w:rsidR="00170300" w:rsidRPr="00EA7F21">
        <w:rPr>
          <w:rFonts w:ascii="Times New Roman" w:hAnsi="Times New Roman" w:cs="Times New Roman"/>
          <w:sz w:val="28"/>
          <w:szCs w:val="28"/>
        </w:rPr>
        <w:t xml:space="preserve">исковым заявлением к </w:t>
      </w:r>
      <w:r>
        <w:rPr>
          <w:rFonts w:ascii="Times New Roman" w:hAnsi="Times New Roman" w:cs="Times New Roman"/>
          <w:sz w:val="28"/>
          <w:szCs w:val="28"/>
        </w:rPr>
        <w:t xml:space="preserve">Страховой Компании </w:t>
      </w:r>
      <w:r w:rsidR="00170300" w:rsidRPr="00EA7F21">
        <w:rPr>
          <w:rFonts w:ascii="Times New Roman" w:hAnsi="Times New Roman" w:cs="Times New Roman"/>
          <w:sz w:val="28"/>
          <w:szCs w:val="28"/>
        </w:rPr>
        <w:t>«И» о возмещении материального ущерба</w:t>
      </w:r>
      <w:r>
        <w:rPr>
          <w:rFonts w:ascii="Times New Roman" w:hAnsi="Times New Roman" w:cs="Times New Roman"/>
          <w:sz w:val="28"/>
          <w:szCs w:val="28"/>
        </w:rPr>
        <w:t>,</w:t>
      </w:r>
      <w:r w:rsidR="00170300" w:rsidRPr="00EA7F21">
        <w:rPr>
          <w:rFonts w:ascii="Times New Roman" w:hAnsi="Times New Roman" w:cs="Times New Roman"/>
          <w:sz w:val="28"/>
          <w:szCs w:val="28"/>
        </w:rPr>
        <w:t xml:space="preserve"> причиненного в результате </w:t>
      </w:r>
      <w:r w:rsidR="00170300">
        <w:rPr>
          <w:rFonts w:ascii="Times New Roman" w:hAnsi="Times New Roman" w:cs="Times New Roman"/>
          <w:sz w:val="28"/>
          <w:szCs w:val="28"/>
        </w:rPr>
        <w:t>ДТП</w:t>
      </w:r>
      <w:r w:rsidR="00F437E2">
        <w:rPr>
          <w:rFonts w:ascii="Times New Roman" w:hAnsi="Times New Roman" w:cs="Times New Roman"/>
          <w:sz w:val="28"/>
          <w:szCs w:val="28"/>
        </w:rPr>
        <w:t>,</w:t>
      </w:r>
      <w:r w:rsidR="00170300" w:rsidRPr="00EA7F21">
        <w:rPr>
          <w:rFonts w:ascii="Times New Roman" w:hAnsi="Times New Roman" w:cs="Times New Roman"/>
          <w:sz w:val="28"/>
          <w:szCs w:val="28"/>
        </w:rPr>
        <w:t xml:space="preserve"> в сумме 2</w:t>
      </w:r>
      <w:r w:rsidR="00170300">
        <w:rPr>
          <w:rFonts w:ascii="Times New Roman" w:hAnsi="Times New Roman" w:cs="Times New Roman"/>
          <w:sz w:val="28"/>
          <w:szCs w:val="28"/>
        </w:rPr>
        <w:t xml:space="preserve"> </w:t>
      </w:r>
      <w:r w:rsidR="00170300" w:rsidRPr="00EA7F21">
        <w:rPr>
          <w:rFonts w:ascii="Times New Roman" w:hAnsi="Times New Roman" w:cs="Times New Roman"/>
          <w:sz w:val="28"/>
          <w:szCs w:val="28"/>
        </w:rPr>
        <w:t>812 руб</w:t>
      </w:r>
      <w:r>
        <w:rPr>
          <w:rFonts w:ascii="Times New Roman" w:hAnsi="Times New Roman" w:cs="Times New Roman"/>
          <w:sz w:val="28"/>
          <w:szCs w:val="28"/>
        </w:rPr>
        <w:t>лей</w:t>
      </w:r>
      <w:r w:rsidR="00170300" w:rsidRPr="00EA7F21">
        <w:rPr>
          <w:rFonts w:ascii="Times New Roman" w:hAnsi="Times New Roman" w:cs="Times New Roman"/>
          <w:sz w:val="28"/>
          <w:szCs w:val="28"/>
        </w:rPr>
        <w:t xml:space="preserve"> 10 коп</w:t>
      </w:r>
      <w:r>
        <w:rPr>
          <w:rFonts w:ascii="Times New Roman" w:hAnsi="Times New Roman" w:cs="Times New Roman"/>
          <w:sz w:val="28"/>
          <w:szCs w:val="28"/>
        </w:rPr>
        <w:t>еек</w:t>
      </w:r>
      <w:r w:rsidR="00170300" w:rsidRPr="00EA7F21">
        <w:rPr>
          <w:rFonts w:ascii="Times New Roman" w:hAnsi="Times New Roman" w:cs="Times New Roman"/>
          <w:sz w:val="28"/>
          <w:szCs w:val="28"/>
        </w:rPr>
        <w:t>.</w:t>
      </w:r>
    </w:p>
    <w:p w:rsidR="00170300" w:rsidRDefault="00170300" w:rsidP="00E94ADB">
      <w:pPr>
        <w:autoSpaceDE w:val="0"/>
        <w:autoSpaceDN w:val="0"/>
        <w:adjustRightInd w:val="0"/>
        <w:spacing w:after="0" w:line="240" w:lineRule="auto"/>
        <w:ind w:firstLine="567"/>
        <w:jc w:val="both"/>
        <w:rPr>
          <w:rFonts w:ascii="Times New Roman" w:hAnsi="Times New Roman" w:cs="Times New Roman"/>
          <w:sz w:val="28"/>
          <w:szCs w:val="28"/>
        </w:rPr>
      </w:pPr>
      <w:r w:rsidRPr="00EA7F21">
        <w:rPr>
          <w:rFonts w:ascii="Times New Roman" w:hAnsi="Times New Roman" w:cs="Times New Roman"/>
          <w:sz w:val="28"/>
          <w:szCs w:val="28"/>
        </w:rPr>
        <w:t>Как след</w:t>
      </w:r>
      <w:r>
        <w:rPr>
          <w:rFonts w:ascii="Times New Roman" w:hAnsi="Times New Roman" w:cs="Times New Roman"/>
          <w:sz w:val="28"/>
          <w:szCs w:val="28"/>
        </w:rPr>
        <w:t>овало</w:t>
      </w:r>
      <w:r w:rsidRPr="00EA7F21">
        <w:rPr>
          <w:rFonts w:ascii="Times New Roman" w:hAnsi="Times New Roman" w:cs="Times New Roman"/>
          <w:sz w:val="28"/>
          <w:szCs w:val="28"/>
        </w:rPr>
        <w:t xml:space="preserve"> из материалов дела</w:t>
      </w:r>
      <w:r w:rsidR="00FB3993">
        <w:rPr>
          <w:rFonts w:ascii="Times New Roman" w:hAnsi="Times New Roman" w:cs="Times New Roman"/>
          <w:sz w:val="28"/>
          <w:szCs w:val="28"/>
        </w:rPr>
        <w:t>,</w:t>
      </w:r>
      <w:r w:rsidRPr="00EA7F21">
        <w:rPr>
          <w:rFonts w:ascii="Times New Roman" w:hAnsi="Times New Roman" w:cs="Times New Roman"/>
          <w:sz w:val="28"/>
          <w:szCs w:val="28"/>
        </w:rPr>
        <w:t xml:space="preserve"> 12.06.2015 </w:t>
      </w:r>
      <w:r w:rsidR="00FB3993">
        <w:rPr>
          <w:rFonts w:ascii="Times New Roman" w:hAnsi="Times New Roman" w:cs="Times New Roman"/>
          <w:sz w:val="28"/>
          <w:szCs w:val="28"/>
        </w:rPr>
        <w:t xml:space="preserve">в городе Москва </w:t>
      </w:r>
      <w:r w:rsidRPr="00EA7F21">
        <w:rPr>
          <w:rFonts w:ascii="Times New Roman" w:hAnsi="Times New Roman" w:cs="Times New Roman"/>
          <w:sz w:val="28"/>
          <w:szCs w:val="28"/>
        </w:rPr>
        <w:t xml:space="preserve">произошло </w:t>
      </w:r>
      <w:r>
        <w:rPr>
          <w:rFonts w:ascii="Times New Roman" w:hAnsi="Times New Roman" w:cs="Times New Roman"/>
          <w:sz w:val="28"/>
          <w:szCs w:val="28"/>
        </w:rPr>
        <w:t>ДТП</w:t>
      </w:r>
      <w:r w:rsidRPr="00EA7F21">
        <w:rPr>
          <w:rFonts w:ascii="Times New Roman" w:hAnsi="Times New Roman" w:cs="Times New Roman"/>
          <w:sz w:val="28"/>
          <w:szCs w:val="28"/>
        </w:rPr>
        <w:t xml:space="preserve"> с участием автомобилей Шевроле К</w:t>
      </w:r>
      <w:r>
        <w:rPr>
          <w:rFonts w:ascii="Times New Roman" w:hAnsi="Times New Roman" w:cs="Times New Roman"/>
          <w:sz w:val="28"/>
          <w:szCs w:val="28"/>
        </w:rPr>
        <w:t xml:space="preserve">руз </w:t>
      </w:r>
      <w:r w:rsidRPr="00EA7F21">
        <w:rPr>
          <w:rFonts w:ascii="Times New Roman" w:hAnsi="Times New Roman" w:cs="Times New Roman"/>
          <w:sz w:val="28"/>
          <w:szCs w:val="28"/>
        </w:rPr>
        <w:t>и Ниссан</w:t>
      </w:r>
      <w:r>
        <w:rPr>
          <w:rFonts w:ascii="Times New Roman" w:hAnsi="Times New Roman" w:cs="Times New Roman"/>
          <w:sz w:val="28"/>
          <w:szCs w:val="28"/>
        </w:rPr>
        <w:t xml:space="preserve">. </w:t>
      </w:r>
      <w:r w:rsidRPr="00EA7F21">
        <w:rPr>
          <w:rFonts w:ascii="Times New Roman" w:hAnsi="Times New Roman" w:cs="Times New Roman"/>
          <w:sz w:val="28"/>
          <w:szCs w:val="28"/>
        </w:rPr>
        <w:t xml:space="preserve">ДТП произошло по вине водителя автомобиля Шевроле Круз </w:t>
      </w:r>
      <w:r>
        <w:rPr>
          <w:rFonts w:ascii="Times New Roman" w:hAnsi="Times New Roman" w:cs="Times New Roman"/>
          <w:sz w:val="28"/>
          <w:szCs w:val="28"/>
        </w:rPr>
        <w:t xml:space="preserve">гражданина Г. </w:t>
      </w:r>
      <w:r w:rsidRPr="00EA7F21">
        <w:rPr>
          <w:rFonts w:ascii="Times New Roman" w:hAnsi="Times New Roman" w:cs="Times New Roman"/>
          <w:sz w:val="28"/>
          <w:szCs w:val="28"/>
        </w:rPr>
        <w:t xml:space="preserve">Водитель поврежденного автомобиля Ниссан </w:t>
      </w:r>
      <w:r>
        <w:rPr>
          <w:rFonts w:ascii="Times New Roman" w:hAnsi="Times New Roman" w:cs="Times New Roman"/>
          <w:sz w:val="28"/>
          <w:szCs w:val="28"/>
        </w:rPr>
        <w:t xml:space="preserve">гражданин </w:t>
      </w:r>
      <w:r w:rsidRPr="00EA7F21">
        <w:rPr>
          <w:rFonts w:ascii="Times New Roman" w:hAnsi="Times New Roman" w:cs="Times New Roman"/>
          <w:sz w:val="28"/>
          <w:szCs w:val="28"/>
        </w:rPr>
        <w:t>Т</w:t>
      </w:r>
      <w:r>
        <w:rPr>
          <w:rFonts w:ascii="Times New Roman" w:hAnsi="Times New Roman" w:cs="Times New Roman"/>
          <w:sz w:val="28"/>
          <w:szCs w:val="28"/>
        </w:rPr>
        <w:t xml:space="preserve">. </w:t>
      </w:r>
      <w:r w:rsidRPr="00EA7F21">
        <w:rPr>
          <w:rFonts w:ascii="Times New Roman" w:hAnsi="Times New Roman" w:cs="Times New Roman"/>
          <w:sz w:val="28"/>
          <w:szCs w:val="28"/>
        </w:rPr>
        <w:t xml:space="preserve">обратился с заявлением о страховой выплате в </w:t>
      </w:r>
      <w:r w:rsidR="00FB3993">
        <w:rPr>
          <w:rFonts w:ascii="Times New Roman" w:hAnsi="Times New Roman" w:cs="Times New Roman"/>
          <w:sz w:val="28"/>
          <w:szCs w:val="28"/>
        </w:rPr>
        <w:t xml:space="preserve">Страховую Компанию </w:t>
      </w:r>
      <w:r w:rsidRPr="00EA7F21">
        <w:rPr>
          <w:rFonts w:ascii="Times New Roman" w:hAnsi="Times New Roman" w:cs="Times New Roman"/>
          <w:sz w:val="28"/>
          <w:szCs w:val="28"/>
        </w:rPr>
        <w:t>«С</w:t>
      </w:r>
      <w:r>
        <w:rPr>
          <w:rFonts w:ascii="Times New Roman" w:hAnsi="Times New Roman" w:cs="Times New Roman"/>
          <w:sz w:val="28"/>
          <w:szCs w:val="28"/>
        </w:rPr>
        <w:t>»</w:t>
      </w:r>
      <w:r w:rsidRPr="00EA7F21">
        <w:rPr>
          <w:rFonts w:ascii="Times New Roman" w:hAnsi="Times New Roman" w:cs="Times New Roman"/>
          <w:sz w:val="28"/>
          <w:szCs w:val="28"/>
        </w:rPr>
        <w:t>, которое</w:t>
      </w:r>
      <w:r>
        <w:rPr>
          <w:rFonts w:ascii="Times New Roman" w:hAnsi="Times New Roman" w:cs="Times New Roman"/>
          <w:sz w:val="28"/>
          <w:szCs w:val="28"/>
        </w:rPr>
        <w:t xml:space="preserve"> осуществило страховую выплату. </w:t>
      </w:r>
    </w:p>
    <w:p w:rsidR="00FB3993" w:rsidRDefault="00170300" w:rsidP="00E94ADB">
      <w:pPr>
        <w:autoSpaceDE w:val="0"/>
        <w:autoSpaceDN w:val="0"/>
        <w:adjustRightInd w:val="0"/>
        <w:spacing w:after="0" w:line="240" w:lineRule="auto"/>
        <w:ind w:firstLine="567"/>
        <w:jc w:val="both"/>
        <w:rPr>
          <w:rFonts w:ascii="Times New Roman" w:hAnsi="Times New Roman" w:cs="Times New Roman"/>
          <w:sz w:val="28"/>
          <w:szCs w:val="28"/>
        </w:rPr>
      </w:pPr>
      <w:r w:rsidRPr="00EA7F21">
        <w:rPr>
          <w:rFonts w:ascii="Times New Roman" w:hAnsi="Times New Roman" w:cs="Times New Roman"/>
          <w:sz w:val="28"/>
          <w:szCs w:val="28"/>
        </w:rPr>
        <w:t>Гражданская ответственность владе</w:t>
      </w:r>
      <w:r>
        <w:rPr>
          <w:rFonts w:ascii="Times New Roman" w:hAnsi="Times New Roman" w:cs="Times New Roman"/>
          <w:sz w:val="28"/>
          <w:szCs w:val="28"/>
        </w:rPr>
        <w:t xml:space="preserve">льца автомобиля Шевроле Круз на </w:t>
      </w:r>
      <w:r w:rsidRPr="00EA7F21">
        <w:rPr>
          <w:rFonts w:ascii="Times New Roman" w:hAnsi="Times New Roman" w:cs="Times New Roman"/>
          <w:sz w:val="28"/>
          <w:szCs w:val="28"/>
        </w:rPr>
        <w:t xml:space="preserve">момент ДТП была застрахована в </w:t>
      </w:r>
      <w:r w:rsidR="00FB3993">
        <w:rPr>
          <w:rFonts w:ascii="Times New Roman" w:hAnsi="Times New Roman" w:cs="Times New Roman"/>
          <w:sz w:val="28"/>
          <w:szCs w:val="28"/>
        </w:rPr>
        <w:t xml:space="preserve">Страховой Компании </w:t>
      </w:r>
      <w:r w:rsidRPr="00EA7F21">
        <w:rPr>
          <w:rFonts w:ascii="Times New Roman" w:hAnsi="Times New Roman" w:cs="Times New Roman"/>
          <w:sz w:val="28"/>
          <w:szCs w:val="28"/>
        </w:rPr>
        <w:t>«И», г. Москва, что подтвержда</w:t>
      </w:r>
      <w:r w:rsidR="00FB3993">
        <w:rPr>
          <w:rFonts w:ascii="Times New Roman" w:hAnsi="Times New Roman" w:cs="Times New Roman"/>
          <w:sz w:val="28"/>
          <w:szCs w:val="28"/>
        </w:rPr>
        <w:t>лось п</w:t>
      </w:r>
      <w:r w:rsidRPr="00EA7F21">
        <w:rPr>
          <w:rFonts w:ascii="Times New Roman" w:hAnsi="Times New Roman" w:cs="Times New Roman"/>
          <w:sz w:val="28"/>
          <w:szCs w:val="28"/>
        </w:rPr>
        <w:t xml:space="preserve">олисом </w:t>
      </w:r>
      <w:r w:rsidR="00FB3993">
        <w:rPr>
          <w:rFonts w:ascii="Times New Roman" w:hAnsi="Times New Roman" w:cs="Times New Roman"/>
          <w:sz w:val="28"/>
          <w:szCs w:val="28"/>
        </w:rPr>
        <w:t>ОСАГО.</w:t>
      </w:r>
    </w:p>
    <w:p w:rsidR="00170300" w:rsidRPr="00EA7F21" w:rsidRDefault="00170300" w:rsidP="00E94ADB">
      <w:pPr>
        <w:autoSpaceDE w:val="0"/>
        <w:autoSpaceDN w:val="0"/>
        <w:adjustRightInd w:val="0"/>
        <w:spacing w:after="0" w:line="240" w:lineRule="auto"/>
        <w:ind w:firstLine="567"/>
        <w:jc w:val="both"/>
        <w:rPr>
          <w:rFonts w:ascii="Times New Roman" w:hAnsi="Times New Roman" w:cs="Times New Roman"/>
          <w:sz w:val="28"/>
          <w:szCs w:val="28"/>
        </w:rPr>
      </w:pPr>
      <w:r w:rsidRPr="00EA7F21">
        <w:rPr>
          <w:rFonts w:ascii="Times New Roman" w:hAnsi="Times New Roman" w:cs="Times New Roman"/>
          <w:sz w:val="28"/>
          <w:szCs w:val="28"/>
        </w:rPr>
        <w:t xml:space="preserve">Поскольку </w:t>
      </w:r>
      <w:r w:rsidR="00FB3993">
        <w:rPr>
          <w:rFonts w:ascii="Times New Roman" w:hAnsi="Times New Roman" w:cs="Times New Roman"/>
          <w:sz w:val="28"/>
          <w:szCs w:val="28"/>
        </w:rPr>
        <w:t>С</w:t>
      </w:r>
      <w:r w:rsidRPr="00EA7F21">
        <w:rPr>
          <w:rFonts w:ascii="Times New Roman" w:hAnsi="Times New Roman" w:cs="Times New Roman"/>
          <w:sz w:val="28"/>
          <w:szCs w:val="28"/>
        </w:rPr>
        <w:t xml:space="preserve">траховой </w:t>
      </w:r>
      <w:r w:rsidR="00FB3993">
        <w:rPr>
          <w:rFonts w:ascii="Times New Roman" w:hAnsi="Times New Roman" w:cs="Times New Roman"/>
          <w:sz w:val="28"/>
          <w:szCs w:val="28"/>
        </w:rPr>
        <w:t xml:space="preserve">Компанией «И» </w:t>
      </w:r>
      <w:r w:rsidRPr="00EA7F21">
        <w:rPr>
          <w:rFonts w:ascii="Times New Roman" w:hAnsi="Times New Roman" w:cs="Times New Roman"/>
          <w:sz w:val="28"/>
          <w:szCs w:val="28"/>
        </w:rPr>
        <w:t>не была выпла</w:t>
      </w:r>
      <w:r>
        <w:rPr>
          <w:rFonts w:ascii="Times New Roman" w:hAnsi="Times New Roman" w:cs="Times New Roman"/>
          <w:sz w:val="28"/>
          <w:szCs w:val="28"/>
        </w:rPr>
        <w:t xml:space="preserve">чена полная стоимость  </w:t>
      </w:r>
      <w:r w:rsidRPr="00EA7F21">
        <w:rPr>
          <w:rFonts w:ascii="Times New Roman" w:hAnsi="Times New Roman" w:cs="Times New Roman"/>
          <w:sz w:val="28"/>
          <w:szCs w:val="28"/>
        </w:rPr>
        <w:t>страховой выплаты</w:t>
      </w:r>
      <w:r w:rsidR="00FB3993">
        <w:rPr>
          <w:rFonts w:ascii="Times New Roman" w:hAnsi="Times New Roman" w:cs="Times New Roman"/>
          <w:sz w:val="28"/>
          <w:szCs w:val="28"/>
        </w:rPr>
        <w:t>,</w:t>
      </w:r>
      <w:r w:rsidRPr="00EA7F21">
        <w:rPr>
          <w:rFonts w:ascii="Times New Roman" w:hAnsi="Times New Roman" w:cs="Times New Roman"/>
          <w:sz w:val="28"/>
          <w:szCs w:val="28"/>
        </w:rPr>
        <w:t xml:space="preserve"> </w:t>
      </w:r>
      <w:r w:rsidR="00FB3993">
        <w:rPr>
          <w:rFonts w:ascii="Times New Roman" w:hAnsi="Times New Roman" w:cs="Times New Roman"/>
          <w:sz w:val="28"/>
          <w:szCs w:val="28"/>
        </w:rPr>
        <w:t xml:space="preserve">Страховая Компания </w:t>
      </w:r>
      <w:r>
        <w:rPr>
          <w:rFonts w:ascii="Times New Roman" w:hAnsi="Times New Roman" w:cs="Times New Roman"/>
          <w:sz w:val="28"/>
          <w:szCs w:val="28"/>
        </w:rPr>
        <w:t>«С</w:t>
      </w:r>
      <w:r w:rsidRPr="00EA7F21">
        <w:rPr>
          <w:rFonts w:ascii="Times New Roman" w:hAnsi="Times New Roman" w:cs="Times New Roman"/>
          <w:sz w:val="28"/>
          <w:szCs w:val="28"/>
        </w:rPr>
        <w:t>» обратил</w:t>
      </w:r>
      <w:r w:rsidR="00FB3993">
        <w:rPr>
          <w:rFonts w:ascii="Times New Roman" w:hAnsi="Times New Roman" w:cs="Times New Roman"/>
          <w:sz w:val="28"/>
          <w:szCs w:val="28"/>
        </w:rPr>
        <w:t>а</w:t>
      </w:r>
      <w:r w:rsidRPr="00EA7F21">
        <w:rPr>
          <w:rFonts w:ascii="Times New Roman" w:hAnsi="Times New Roman" w:cs="Times New Roman"/>
          <w:sz w:val="28"/>
          <w:szCs w:val="28"/>
        </w:rPr>
        <w:t xml:space="preserve">сь с иском в </w:t>
      </w:r>
      <w:r>
        <w:rPr>
          <w:rFonts w:ascii="Times New Roman" w:hAnsi="Times New Roman" w:cs="Times New Roman"/>
          <w:sz w:val="28"/>
          <w:szCs w:val="28"/>
        </w:rPr>
        <w:t>а</w:t>
      </w:r>
      <w:r w:rsidRPr="00EA7F21">
        <w:rPr>
          <w:rFonts w:ascii="Times New Roman" w:hAnsi="Times New Roman" w:cs="Times New Roman"/>
          <w:sz w:val="28"/>
          <w:szCs w:val="28"/>
        </w:rPr>
        <w:t>рбитражный</w:t>
      </w:r>
      <w:r>
        <w:rPr>
          <w:rFonts w:ascii="Times New Roman" w:hAnsi="Times New Roman" w:cs="Times New Roman"/>
          <w:sz w:val="28"/>
          <w:szCs w:val="28"/>
        </w:rPr>
        <w:t xml:space="preserve"> </w:t>
      </w:r>
      <w:r w:rsidRPr="00EA7F21">
        <w:rPr>
          <w:rFonts w:ascii="Times New Roman" w:hAnsi="Times New Roman" w:cs="Times New Roman"/>
          <w:sz w:val="28"/>
          <w:szCs w:val="28"/>
        </w:rPr>
        <w:t>суд.</w:t>
      </w:r>
    </w:p>
    <w:p w:rsidR="00170300" w:rsidRPr="00166FEC" w:rsidRDefault="00170300" w:rsidP="00E94ADB">
      <w:pPr>
        <w:autoSpaceDE w:val="0"/>
        <w:autoSpaceDN w:val="0"/>
        <w:adjustRightInd w:val="0"/>
        <w:spacing w:after="0" w:line="240" w:lineRule="auto"/>
        <w:ind w:firstLine="567"/>
        <w:jc w:val="both"/>
        <w:rPr>
          <w:rFonts w:ascii="Times New Roman" w:hAnsi="Times New Roman" w:cs="Times New Roman"/>
          <w:sz w:val="28"/>
          <w:szCs w:val="28"/>
        </w:rPr>
      </w:pPr>
      <w:r w:rsidRPr="00166FEC">
        <w:rPr>
          <w:rFonts w:ascii="Times New Roman" w:hAnsi="Times New Roman" w:cs="Times New Roman"/>
          <w:sz w:val="28"/>
          <w:szCs w:val="28"/>
        </w:rPr>
        <w:t xml:space="preserve">Из разъяснений, данных пунктом 5 </w:t>
      </w:r>
      <w:r w:rsidR="00F437E2">
        <w:rPr>
          <w:rFonts w:ascii="Times New Roman" w:hAnsi="Times New Roman" w:cs="Times New Roman"/>
          <w:sz w:val="28"/>
          <w:szCs w:val="28"/>
        </w:rPr>
        <w:t>п</w:t>
      </w:r>
      <w:r>
        <w:rPr>
          <w:rFonts w:ascii="Times New Roman" w:hAnsi="Times New Roman" w:cs="Times New Roman"/>
          <w:sz w:val="28"/>
          <w:szCs w:val="28"/>
        </w:rPr>
        <w:t xml:space="preserve">остановления Пленума Верховного </w:t>
      </w:r>
      <w:r w:rsidRPr="00166FEC">
        <w:rPr>
          <w:rFonts w:ascii="Times New Roman" w:hAnsi="Times New Roman" w:cs="Times New Roman"/>
          <w:sz w:val="28"/>
          <w:szCs w:val="28"/>
        </w:rPr>
        <w:t xml:space="preserve">Суда Российской Федерации от 29.01.2015 </w:t>
      </w:r>
      <w:r w:rsidR="00EA0430">
        <w:rPr>
          <w:rFonts w:ascii="Times New Roman" w:hAnsi="Times New Roman" w:cs="Times New Roman"/>
          <w:sz w:val="28"/>
          <w:szCs w:val="28"/>
        </w:rPr>
        <w:t>№</w:t>
      </w:r>
      <w:r w:rsidRPr="00166FEC">
        <w:rPr>
          <w:rFonts w:ascii="Times New Roman" w:hAnsi="Times New Roman" w:cs="Times New Roman"/>
          <w:sz w:val="28"/>
          <w:szCs w:val="28"/>
        </w:rPr>
        <w:t xml:space="preserve"> 2 </w:t>
      </w:r>
      <w:r w:rsidR="00EA0430">
        <w:rPr>
          <w:rFonts w:ascii="Times New Roman" w:hAnsi="Times New Roman" w:cs="Times New Roman"/>
          <w:sz w:val="28"/>
          <w:szCs w:val="28"/>
        </w:rPr>
        <w:t>«</w:t>
      </w:r>
      <w:r w:rsidRPr="00166FEC">
        <w:rPr>
          <w:rFonts w:ascii="Times New Roman" w:hAnsi="Times New Roman" w:cs="Times New Roman"/>
          <w:sz w:val="28"/>
          <w:szCs w:val="28"/>
        </w:rPr>
        <w:t>О применении судами законодательства об обязательном страховании гражданской ответственности владельцев транспортных средств</w:t>
      </w:r>
      <w:r w:rsidR="00EA0430">
        <w:rPr>
          <w:rFonts w:ascii="Times New Roman" w:hAnsi="Times New Roman" w:cs="Times New Roman"/>
          <w:sz w:val="28"/>
          <w:szCs w:val="28"/>
        </w:rPr>
        <w:t>»</w:t>
      </w:r>
      <w:r w:rsidRPr="00166FEC">
        <w:rPr>
          <w:rFonts w:ascii="Times New Roman" w:hAnsi="Times New Roman" w:cs="Times New Roman"/>
          <w:sz w:val="28"/>
          <w:szCs w:val="28"/>
        </w:rPr>
        <w:t>, следует, что дела по спорам, связанным с обязательным страхованием гражданской ответственности владельцев транспортных средств, рассматриваются по общему правилу территориальной подсудности по месту нахождения ответчика. Иск к страховой организации может быть</w:t>
      </w:r>
      <w:r>
        <w:rPr>
          <w:rFonts w:ascii="Times New Roman" w:hAnsi="Times New Roman" w:cs="Times New Roman"/>
          <w:sz w:val="28"/>
          <w:szCs w:val="28"/>
        </w:rPr>
        <w:t xml:space="preserve"> </w:t>
      </w:r>
      <w:r w:rsidRPr="00166FEC">
        <w:rPr>
          <w:rFonts w:ascii="Times New Roman" w:hAnsi="Times New Roman" w:cs="Times New Roman"/>
          <w:sz w:val="28"/>
          <w:szCs w:val="28"/>
        </w:rPr>
        <w:t>предъявлен также по месту нахождения филиала или представительства, заключившего договор обязательного страхования, или по месту нахождения филиала или представительства, принявшего заявление об осуществлении страховой выплаты.</w:t>
      </w:r>
    </w:p>
    <w:p w:rsidR="00170300" w:rsidRPr="00166FEC" w:rsidRDefault="00170300" w:rsidP="00E94ADB">
      <w:pPr>
        <w:autoSpaceDE w:val="0"/>
        <w:autoSpaceDN w:val="0"/>
        <w:adjustRightInd w:val="0"/>
        <w:spacing w:after="0" w:line="240" w:lineRule="auto"/>
        <w:ind w:firstLine="567"/>
        <w:jc w:val="both"/>
        <w:rPr>
          <w:rFonts w:ascii="Times New Roman" w:hAnsi="Times New Roman" w:cs="Times New Roman"/>
          <w:sz w:val="28"/>
          <w:szCs w:val="28"/>
        </w:rPr>
      </w:pPr>
      <w:r w:rsidRPr="00166FEC">
        <w:rPr>
          <w:rFonts w:ascii="Times New Roman" w:hAnsi="Times New Roman" w:cs="Times New Roman"/>
          <w:sz w:val="28"/>
          <w:szCs w:val="28"/>
        </w:rPr>
        <w:t xml:space="preserve">Пунктом 3 части 2 статьи 39 </w:t>
      </w:r>
      <w:r>
        <w:rPr>
          <w:rFonts w:ascii="Times New Roman" w:hAnsi="Times New Roman" w:cs="Times New Roman"/>
          <w:sz w:val="28"/>
          <w:szCs w:val="28"/>
        </w:rPr>
        <w:t>А</w:t>
      </w:r>
      <w:r w:rsidR="00EA0430">
        <w:rPr>
          <w:rFonts w:ascii="Times New Roman" w:hAnsi="Times New Roman" w:cs="Times New Roman"/>
          <w:sz w:val="28"/>
          <w:szCs w:val="28"/>
        </w:rPr>
        <w:t xml:space="preserve">рбитражного процессуального кодекса Российской Федерации </w:t>
      </w:r>
      <w:r w:rsidRPr="00166FEC">
        <w:rPr>
          <w:rFonts w:ascii="Times New Roman" w:hAnsi="Times New Roman" w:cs="Times New Roman"/>
          <w:sz w:val="28"/>
          <w:szCs w:val="28"/>
        </w:rPr>
        <w:t>предусмотрено, что а</w:t>
      </w:r>
      <w:r>
        <w:rPr>
          <w:rFonts w:ascii="Times New Roman" w:hAnsi="Times New Roman" w:cs="Times New Roman"/>
          <w:sz w:val="28"/>
          <w:szCs w:val="28"/>
        </w:rPr>
        <w:t xml:space="preserve">рбитражный суд передает дело на </w:t>
      </w:r>
      <w:r w:rsidRPr="00166FEC">
        <w:rPr>
          <w:rFonts w:ascii="Times New Roman" w:hAnsi="Times New Roman" w:cs="Times New Roman"/>
          <w:sz w:val="28"/>
          <w:szCs w:val="28"/>
        </w:rPr>
        <w:t>рассмотрение другого арбитражного суда то</w:t>
      </w:r>
      <w:r>
        <w:rPr>
          <w:rFonts w:ascii="Times New Roman" w:hAnsi="Times New Roman" w:cs="Times New Roman"/>
          <w:sz w:val="28"/>
          <w:szCs w:val="28"/>
        </w:rPr>
        <w:t xml:space="preserve">го же уровня в случае, если при </w:t>
      </w:r>
      <w:r w:rsidRPr="00166FEC">
        <w:rPr>
          <w:rFonts w:ascii="Times New Roman" w:hAnsi="Times New Roman" w:cs="Times New Roman"/>
          <w:sz w:val="28"/>
          <w:szCs w:val="28"/>
        </w:rPr>
        <w:t>рассмотрении дела в суде выяснилось, что оно было принято к производству с</w:t>
      </w:r>
      <w:r>
        <w:rPr>
          <w:rFonts w:ascii="Times New Roman" w:hAnsi="Times New Roman" w:cs="Times New Roman"/>
          <w:sz w:val="28"/>
          <w:szCs w:val="28"/>
        </w:rPr>
        <w:t xml:space="preserve"> </w:t>
      </w:r>
      <w:r w:rsidRPr="00166FEC">
        <w:rPr>
          <w:rFonts w:ascii="Times New Roman" w:hAnsi="Times New Roman" w:cs="Times New Roman"/>
          <w:sz w:val="28"/>
          <w:szCs w:val="28"/>
        </w:rPr>
        <w:t>нарушением правил подсудности.</w:t>
      </w:r>
    </w:p>
    <w:p w:rsidR="00170300" w:rsidRDefault="00170300" w:rsidP="00E94ADB">
      <w:pPr>
        <w:autoSpaceDE w:val="0"/>
        <w:autoSpaceDN w:val="0"/>
        <w:adjustRightInd w:val="0"/>
        <w:spacing w:after="0" w:line="240" w:lineRule="auto"/>
        <w:ind w:firstLine="567"/>
        <w:jc w:val="both"/>
        <w:rPr>
          <w:rFonts w:ascii="Times New Roman" w:hAnsi="Times New Roman" w:cs="Times New Roman"/>
          <w:sz w:val="28"/>
          <w:szCs w:val="28"/>
        </w:rPr>
      </w:pPr>
      <w:r w:rsidRPr="00166FEC">
        <w:rPr>
          <w:rFonts w:ascii="Times New Roman" w:hAnsi="Times New Roman" w:cs="Times New Roman"/>
          <w:sz w:val="28"/>
          <w:szCs w:val="28"/>
        </w:rPr>
        <w:t>В данном случае гражданская ответст</w:t>
      </w:r>
      <w:r>
        <w:rPr>
          <w:rFonts w:ascii="Times New Roman" w:hAnsi="Times New Roman" w:cs="Times New Roman"/>
          <w:sz w:val="28"/>
          <w:szCs w:val="28"/>
        </w:rPr>
        <w:t xml:space="preserve">венность виновного в ДТП лица – гражданина </w:t>
      </w:r>
      <w:r w:rsidRPr="00166FEC">
        <w:rPr>
          <w:rFonts w:ascii="Times New Roman" w:hAnsi="Times New Roman" w:cs="Times New Roman"/>
          <w:sz w:val="28"/>
          <w:szCs w:val="28"/>
        </w:rPr>
        <w:t>Г</w:t>
      </w:r>
      <w:r>
        <w:rPr>
          <w:rFonts w:ascii="Times New Roman" w:hAnsi="Times New Roman" w:cs="Times New Roman"/>
          <w:sz w:val="28"/>
          <w:szCs w:val="28"/>
        </w:rPr>
        <w:t>.</w:t>
      </w:r>
      <w:r w:rsidR="00F437E2">
        <w:rPr>
          <w:rFonts w:ascii="Times New Roman" w:hAnsi="Times New Roman" w:cs="Times New Roman"/>
          <w:sz w:val="28"/>
          <w:szCs w:val="28"/>
        </w:rPr>
        <w:t>,</w:t>
      </w:r>
      <w:r>
        <w:rPr>
          <w:rFonts w:ascii="Times New Roman" w:hAnsi="Times New Roman" w:cs="Times New Roman"/>
          <w:sz w:val="28"/>
          <w:szCs w:val="28"/>
        </w:rPr>
        <w:t xml:space="preserve"> </w:t>
      </w:r>
      <w:r w:rsidRPr="00166FEC">
        <w:rPr>
          <w:rFonts w:ascii="Times New Roman" w:hAnsi="Times New Roman" w:cs="Times New Roman"/>
          <w:sz w:val="28"/>
          <w:szCs w:val="28"/>
        </w:rPr>
        <w:t xml:space="preserve">застрахована филиалом </w:t>
      </w:r>
      <w:r w:rsidR="00B95C65">
        <w:rPr>
          <w:rFonts w:ascii="Times New Roman" w:hAnsi="Times New Roman" w:cs="Times New Roman"/>
          <w:sz w:val="28"/>
          <w:szCs w:val="28"/>
        </w:rPr>
        <w:t xml:space="preserve">Страховой Компании </w:t>
      </w:r>
      <w:r w:rsidRPr="00166FEC">
        <w:rPr>
          <w:rFonts w:ascii="Times New Roman" w:hAnsi="Times New Roman" w:cs="Times New Roman"/>
          <w:sz w:val="28"/>
          <w:szCs w:val="28"/>
        </w:rPr>
        <w:t>«И»</w:t>
      </w:r>
      <w:r>
        <w:rPr>
          <w:rFonts w:ascii="Times New Roman" w:hAnsi="Times New Roman" w:cs="Times New Roman"/>
          <w:sz w:val="28"/>
          <w:szCs w:val="28"/>
        </w:rPr>
        <w:t xml:space="preserve"> </w:t>
      </w:r>
      <w:r w:rsidRPr="00166FEC">
        <w:rPr>
          <w:rFonts w:ascii="Times New Roman" w:hAnsi="Times New Roman" w:cs="Times New Roman"/>
          <w:sz w:val="28"/>
          <w:szCs w:val="28"/>
        </w:rPr>
        <w:t xml:space="preserve">в городе Москва. </w:t>
      </w:r>
    </w:p>
    <w:p w:rsidR="00170300" w:rsidRPr="00166FEC" w:rsidRDefault="00170300" w:rsidP="00E94ADB">
      <w:pPr>
        <w:autoSpaceDE w:val="0"/>
        <w:autoSpaceDN w:val="0"/>
        <w:adjustRightInd w:val="0"/>
        <w:spacing w:after="0" w:line="240" w:lineRule="auto"/>
        <w:ind w:firstLine="567"/>
        <w:jc w:val="both"/>
        <w:rPr>
          <w:rFonts w:ascii="Times New Roman" w:hAnsi="Times New Roman" w:cs="Times New Roman"/>
          <w:sz w:val="28"/>
          <w:szCs w:val="28"/>
        </w:rPr>
      </w:pPr>
      <w:r w:rsidRPr="00166FEC">
        <w:rPr>
          <w:rFonts w:ascii="Times New Roman" w:hAnsi="Times New Roman" w:cs="Times New Roman"/>
          <w:sz w:val="28"/>
          <w:szCs w:val="28"/>
        </w:rPr>
        <w:lastRenderedPageBreak/>
        <w:t>Требование о</w:t>
      </w:r>
      <w:r>
        <w:rPr>
          <w:rFonts w:ascii="Times New Roman" w:hAnsi="Times New Roman" w:cs="Times New Roman"/>
          <w:sz w:val="28"/>
          <w:szCs w:val="28"/>
        </w:rPr>
        <w:t xml:space="preserve"> </w:t>
      </w:r>
      <w:r w:rsidRPr="00166FEC">
        <w:rPr>
          <w:rFonts w:ascii="Times New Roman" w:hAnsi="Times New Roman" w:cs="Times New Roman"/>
          <w:sz w:val="28"/>
          <w:szCs w:val="28"/>
        </w:rPr>
        <w:t xml:space="preserve">страховой выплате и претензия также направлялись </w:t>
      </w:r>
      <w:r w:rsidR="00B95C65">
        <w:rPr>
          <w:rFonts w:ascii="Times New Roman" w:hAnsi="Times New Roman" w:cs="Times New Roman"/>
          <w:sz w:val="28"/>
          <w:szCs w:val="28"/>
        </w:rPr>
        <w:t xml:space="preserve">Страховой Компанией </w:t>
      </w:r>
      <w:r w:rsidRPr="00166FEC">
        <w:rPr>
          <w:rFonts w:ascii="Times New Roman" w:hAnsi="Times New Roman" w:cs="Times New Roman"/>
          <w:sz w:val="28"/>
          <w:szCs w:val="28"/>
        </w:rPr>
        <w:t>«С» по месту нахождения ответчика в город Москв</w:t>
      </w:r>
      <w:r w:rsidR="00F437E2">
        <w:rPr>
          <w:rFonts w:ascii="Times New Roman" w:hAnsi="Times New Roman" w:cs="Times New Roman"/>
          <w:sz w:val="28"/>
          <w:szCs w:val="28"/>
        </w:rPr>
        <w:t>а</w:t>
      </w:r>
      <w:r w:rsidRPr="00166FEC">
        <w:rPr>
          <w:rFonts w:ascii="Times New Roman" w:hAnsi="Times New Roman" w:cs="Times New Roman"/>
          <w:sz w:val="28"/>
          <w:szCs w:val="28"/>
        </w:rPr>
        <w:t>.</w:t>
      </w:r>
    </w:p>
    <w:p w:rsidR="00170300" w:rsidRDefault="00AF0C57" w:rsidP="00E94ADB">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На основании вышеизложенного </w:t>
      </w:r>
      <w:r w:rsidR="00FB3993">
        <w:rPr>
          <w:rFonts w:ascii="Times New Roman" w:hAnsi="Times New Roman" w:cs="Times New Roman"/>
          <w:sz w:val="28"/>
          <w:szCs w:val="28"/>
        </w:rPr>
        <w:t xml:space="preserve">арбитражный суд первой инстанции пришел к выводу о том, что </w:t>
      </w:r>
      <w:r w:rsidR="00170300" w:rsidRPr="00166FEC">
        <w:rPr>
          <w:rFonts w:ascii="Times New Roman" w:hAnsi="Times New Roman" w:cs="Times New Roman"/>
          <w:sz w:val="28"/>
          <w:szCs w:val="28"/>
        </w:rPr>
        <w:t>иск</w:t>
      </w:r>
      <w:r w:rsidR="00170300">
        <w:rPr>
          <w:rFonts w:ascii="Times New Roman" w:hAnsi="Times New Roman" w:cs="Times New Roman"/>
          <w:sz w:val="28"/>
          <w:szCs w:val="28"/>
        </w:rPr>
        <w:t xml:space="preserve"> был</w:t>
      </w:r>
      <w:r w:rsidR="00170300" w:rsidRPr="00166FEC">
        <w:rPr>
          <w:rFonts w:ascii="Times New Roman" w:hAnsi="Times New Roman" w:cs="Times New Roman"/>
          <w:sz w:val="28"/>
          <w:szCs w:val="28"/>
        </w:rPr>
        <w:t xml:space="preserve"> направлен в Арбитражный суд Владимирской области с нарушением правил подсудности</w:t>
      </w:r>
      <w:r w:rsidR="00FB3993">
        <w:rPr>
          <w:rFonts w:ascii="Times New Roman" w:hAnsi="Times New Roman" w:cs="Times New Roman"/>
          <w:sz w:val="28"/>
          <w:szCs w:val="28"/>
        </w:rPr>
        <w:t xml:space="preserve">, и дело </w:t>
      </w:r>
      <w:r w:rsidR="00170300">
        <w:rPr>
          <w:rFonts w:ascii="Times New Roman" w:hAnsi="Times New Roman" w:cs="Times New Roman"/>
          <w:sz w:val="28"/>
          <w:szCs w:val="28"/>
        </w:rPr>
        <w:t>подлежал</w:t>
      </w:r>
      <w:r w:rsidR="00FB3993">
        <w:rPr>
          <w:rFonts w:ascii="Times New Roman" w:hAnsi="Times New Roman" w:cs="Times New Roman"/>
          <w:sz w:val="28"/>
          <w:szCs w:val="28"/>
        </w:rPr>
        <w:t>о</w:t>
      </w:r>
      <w:r w:rsidR="00170300">
        <w:rPr>
          <w:rFonts w:ascii="Times New Roman" w:hAnsi="Times New Roman" w:cs="Times New Roman"/>
          <w:sz w:val="28"/>
          <w:szCs w:val="28"/>
        </w:rPr>
        <w:t xml:space="preserve"> передаче в Арбитражный суд города Москвы.</w:t>
      </w:r>
    </w:p>
    <w:p w:rsidR="00170300" w:rsidRDefault="00170300" w:rsidP="00E94ADB">
      <w:pPr>
        <w:widowControl w:val="0"/>
        <w:autoSpaceDE w:val="0"/>
        <w:autoSpaceDN w:val="0"/>
        <w:adjustRightInd w:val="0"/>
        <w:spacing w:after="0" w:line="240" w:lineRule="auto"/>
        <w:ind w:firstLine="567"/>
        <w:contextualSpacing/>
        <w:jc w:val="center"/>
        <w:rPr>
          <w:rFonts w:ascii="Times New Roman" w:eastAsia="Times New Roman" w:hAnsi="Times New Roman" w:cs="Times New Roman"/>
          <w:b/>
          <w:snapToGrid w:val="0"/>
          <w:sz w:val="28"/>
          <w:szCs w:val="28"/>
          <w:lang w:eastAsia="ru-RU"/>
        </w:rPr>
      </w:pPr>
    </w:p>
    <w:p w:rsidR="00AB47C6" w:rsidRPr="00FA24FF" w:rsidRDefault="00FA24FF" w:rsidP="00FA24FF">
      <w:pPr>
        <w:autoSpaceDE w:val="0"/>
        <w:autoSpaceDN w:val="0"/>
        <w:adjustRightInd w:val="0"/>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Суд первой инстанции не усмотрел правовых оснований для возложения ответственности за утраченный груз на Страховую Компанию, поскольку факт утраты груза в результате произошедшего ДТП документально не был подтвержден</w:t>
      </w:r>
      <w:r w:rsidR="003101E5">
        <w:rPr>
          <w:rFonts w:ascii="Times New Roman" w:hAnsi="Times New Roman" w:cs="Times New Roman"/>
          <w:i/>
          <w:sz w:val="28"/>
          <w:szCs w:val="28"/>
        </w:rPr>
        <w:t>, вследствие чего утрата груза перевозчиком, отвечающим в силу договорных обязательств за сохранность груза, не являлась страховым случаем по договору ОСАГО (</w:t>
      </w:r>
      <w:r w:rsidR="00E4557A" w:rsidRPr="00FA24FF">
        <w:rPr>
          <w:rFonts w:ascii="Times New Roman" w:hAnsi="Times New Roman" w:cs="Times New Roman"/>
          <w:i/>
          <w:sz w:val="28"/>
          <w:szCs w:val="28"/>
        </w:rPr>
        <w:t>дело № А11-9589/2016)</w:t>
      </w:r>
      <w:r w:rsidR="003101E5">
        <w:rPr>
          <w:rFonts w:ascii="Times New Roman" w:hAnsi="Times New Roman" w:cs="Times New Roman"/>
          <w:i/>
          <w:sz w:val="28"/>
          <w:szCs w:val="28"/>
        </w:rPr>
        <w:t>.</w:t>
      </w:r>
    </w:p>
    <w:p w:rsidR="00E91C92" w:rsidRDefault="002E07F0" w:rsidP="00AF0C5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Страховая Компания </w:t>
      </w:r>
      <w:r w:rsidR="0016661A" w:rsidRPr="0016661A">
        <w:rPr>
          <w:rFonts w:ascii="Times New Roman" w:hAnsi="Times New Roman" w:cs="Times New Roman"/>
          <w:sz w:val="28"/>
          <w:szCs w:val="28"/>
        </w:rPr>
        <w:t xml:space="preserve">«С» </w:t>
      </w:r>
      <w:r w:rsidR="0016661A">
        <w:rPr>
          <w:rFonts w:ascii="Times New Roman" w:hAnsi="Times New Roman" w:cs="Times New Roman"/>
          <w:sz w:val="28"/>
          <w:szCs w:val="28"/>
        </w:rPr>
        <w:t>обратил</w:t>
      </w:r>
      <w:r>
        <w:rPr>
          <w:rFonts w:ascii="Times New Roman" w:hAnsi="Times New Roman" w:cs="Times New Roman"/>
          <w:sz w:val="28"/>
          <w:szCs w:val="28"/>
        </w:rPr>
        <w:t>а</w:t>
      </w:r>
      <w:r w:rsidR="0016661A">
        <w:rPr>
          <w:rFonts w:ascii="Times New Roman" w:hAnsi="Times New Roman" w:cs="Times New Roman"/>
          <w:sz w:val="28"/>
          <w:szCs w:val="28"/>
        </w:rPr>
        <w:t>сь в а</w:t>
      </w:r>
      <w:r w:rsidR="0016661A" w:rsidRPr="0016661A">
        <w:rPr>
          <w:rFonts w:ascii="Times New Roman" w:hAnsi="Times New Roman" w:cs="Times New Roman"/>
          <w:sz w:val="28"/>
          <w:szCs w:val="28"/>
        </w:rPr>
        <w:t xml:space="preserve">рбитражный суд </w:t>
      </w:r>
      <w:r w:rsidR="00E91C92">
        <w:rPr>
          <w:rFonts w:ascii="Times New Roman" w:hAnsi="Times New Roman" w:cs="Times New Roman"/>
          <w:sz w:val="28"/>
          <w:szCs w:val="28"/>
        </w:rPr>
        <w:t>с исковым заявлением к П</w:t>
      </w:r>
      <w:r w:rsidR="0016661A" w:rsidRPr="0016661A">
        <w:rPr>
          <w:rFonts w:ascii="Times New Roman" w:hAnsi="Times New Roman" w:cs="Times New Roman"/>
          <w:sz w:val="28"/>
          <w:szCs w:val="28"/>
        </w:rPr>
        <w:t>редпринимателю с требованием о взыскании в</w:t>
      </w:r>
      <w:r w:rsidR="00E91C92">
        <w:rPr>
          <w:rFonts w:ascii="Times New Roman" w:hAnsi="Times New Roman" w:cs="Times New Roman"/>
          <w:sz w:val="28"/>
          <w:szCs w:val="28"/>
        </w:rPr>
        <w:t xml:space="preserve"> </w:t>
      </w:r>
      <w:r w:rsidR="0016661A" w:rsidRPr="0016661A">
        <w:rPr>
          <w:rFonts w:ascii="Times New Roman" w:hAnsi="Times New Roman" w:cs="Times New Roman"/>
          <w:sz w:val="28"/>
          <w:szCs w:val="28"/>
        </w:rPr>
        <w:t>порядке суброгации 73 895 руб</w:t>
      </w:r>
      <w:r>
        <w:rPr>
          <w:rFonts w:ascii="Times New Roman" w:hAnsi="Times New Roman" w:cs="Times New Roman"/>
          <w:sz w:val="28"/>
          <w:szCs w:val="28"/>
        </w:rPr>
        <w:t xml:space="preserve">лей </w:t>
      </w:r>
      <w:r w:rsidR="0016661A" w:rsidRPr="0016661A">
        <w:rPr>
          <w:rFonts w:ascii="Times New Roman" w:hAnsi="Times New Roman" w:cs="Times New Roman"/>
          <w:sz w:val="28"/>
          <w:szCs w:val="28"/>
        </w:rPr>
        <w:t>68</w:t>
      </w:r>
      <w:r w:rsidR="00E91C92">
        <w:rPr>
          <w:rFonts w:ascii="Times New Roman" w:hAnsi="Times New Roman" w:cs="Times New Roman"/>
          <w:sz w:val="28"/>
          <w:szCs w:val="28"/>
        </w:rPr>
        <w:t xml:space="preserve"> коп</w:t>
      </w:r>
      <w:r>
        <w:rPr>
          <w:rFonts w:ascii="Times New Roman" w:hAnsi="Times New Roman" w:cs="Times New Roman"/>
          <w:sz w:val="28"/>
          <w:szCs w:val="28"/>
        </w:rPr>
        <w:t xml:space="preserve">еек </w:t>
      </w:r>
      <w:r w:rsidR="00E91C92">
        <w:rPr>
          <w:rFonts w:ascii="Times New Roman" w:hAnsi="Times New Roman" w:cs="Times New Roman"/>
          <w:sz w:val="28"/>
          <w:szCs w:val="28"/>
        </w:rPr>
        <w:t xml:space="preserve">ущерба в связи с выплатой </w:t>
      </w:r>
      <w:r w:rsidR="0016661A" w:rsidRPr="0016661A">
        <w:rPr>
          <w:rFonts w:ascii="Times New Roman" w:hAnsi="Times New Roman" w:cs="Times New Roman"/>
          <w:sz w:val="28"/>
          <w:szCs w:val="28"/>
        </w:rPr>
        <w:t>страхового возмещения в результат</w:t>
      </w:r>
      <w:r w:rsidR="00E91C92">
        <w:rPr>
          <w:rFonts w:ascii="Times New Roman" w:hAnsi="Times New Roman" w:cs="Times New Roman"/>
          <w:sz w:val="28"/>
          <w:szCs w:val="28"/>
        </w:rPr>
        <w:t>е наступления страхового случая</w:t>
      </w:r>
      <w:r>
        <w:rPr>
          <w:rFonts w:ascii="Times New Roman" w:hAnsi="Times New Roman" w:cs="Times New Roman"/>
          <w:sz w:val="28"/>
          <w:szCs w:val="28"/>
        </w:rPr>
        <w:t xml:space="preserve"> (утраты принятого к перевозке застрахованного груза)</w:t>
      </w:r>
      <w:r w:rsidR="00074F15">
        <w:rPr>
          <w:rFonts w:ascii="Times New Roman" w:hAnsi="Times New Roman" w:cs="Times New Roman"/>
          <w:sz w:val="28"/>
          <w:szCs w:val="28"/>
        </w:rPr>
        <w:t>.</w:t>
      </w:r>
    </w:p>
    <w:p w:rsidR="00430D87" w:rsidRDefault="002E07F0" w:rsidP="00AF0C5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Суд первой инстанции в порядке статьи 46 </w:t>
      </w:r>
      <w:r w:rsidR="00430D87" w:rsidRPr="00430D87">
        <w:rPr>
          <w:rFonts w:ascii="Times New Roman" w:hAnsi="Times New Roman" w:cs="Times New Roman"/>
          <w:sz w:val="28"/>
          <w:szCs w:val="28"/>
        </w:rPr>
        <w:t xml:space="preserve">Арбитражного процессуального кодекса Российской Федерации и пункта 6 </w:t>
      </w:r>
      <w:r w:rsidR="00F437E2">
        <w:rPr>
          <w:rFonts w:ascii="Times New Roman" w:hAnsi="Times New Roman" w:cs="Times New Roman"/>
          <w:sz w:val="28"/>
          <w:szCs w:val="28"/>
        </w:rPr>
        <w:t xml:space="preserve">постановления </w:t>
      </w:r>
      <w:r w:rsidR="00430D87" w:rsidRPr="00430D87">
        <w:rPr>
          <w:rFonts w:ascii="Times New Roman" w:hAnsi="Times New Roman" w:cs="Times New Roman"/>
          <w:sz w:val="28"/>
          <w:szCs w:val="28"/>
        </w:rPr>
        <w:t xml:space="preserve">Пленума Верховного Суда Российской Федерации от 29.01.2015 № 2 «О применении судами законодательства об обязательном страховании гражданской ответственности владельцев транспортных средств» </w:t>
      </w:r>
      <w:r w:rsidR="00430D87">
        <w:rPr>
          <w:rFonts w:ascii="Times New Roman" w:hAnsi="Times New Roman" w:cs="Times New Roman"/>
          <w:sz w:val="28"/>
          <w:szCs w:val="28"/>
        </w:rPr>
        <w:t>п</w:t>
      </w:r>
      <w:r w:rsidR="00430D87" w:rsidRPr="00430D87">
        <w:rPr>
          <w:rFonts w:ascii="Times New Roman" w:hAnsi="Times New Roman" w:cs="Times New Roman"/>
          <w:sz w:val="28"/>
          <w:szCs w:val="28"/>
        </w:rPr>
        <w:t>ривле</w:t>
      </w:r>
      <w:r w:rsidR="00430D87">
        <w:rPr>
          <w:rFonts w:ascii="Times New Roman" w:hAnsi="Times New Roman" w:cs="Times New Roman"/>
          <w:sz w:val="28"/>
          <w:szCs w:val="28"/>
        </w:rPr>
        <w:t xml:space="preserve">к </w:t>
      </w:r>
      <w:r w:rsidR="00430D87" w:rsidRPr="00430D87">
        <w:rPr>
          <w:rFonts w:ascii="Times New Roman" w:hAnsi="Times New Roman" w:cs="Times New Roman"/>
          <w:sz w:val="28"/>
          <w:szCs w:val="28"/>
        </w:rPr>
        <w:t>в качестве соответчика</w:t>
      </w:r>
      <w:r w:rsidR="00430D87">
        <w:rPr>
          <w:rFonts w:ascii="Times New Roman" w:hAnsi="Times New Roman" w:cs="Times New Roman"/>
          <w:sz w:val="28"/>
          <w:szCs w:val="28"/>
        </w:rPr>
        <w:t xml:space="preserve"> </w:t>
      </w:r>
      <w:r>
        <w:rPr>
          <w:rFonts w:ascii="Times New Roman" w:hAnsi="Times New Roman" w:cs="Times New Roman"/>
          <w:sz w:val="28"/>
          <w:szCs w:val="28"/>
        </w:rPr>
        <w:t>Страховую Компанию «Р»</w:t>
      </w:r>
      <w:r w:rsidR="00430D87">
        <w:rPr>
          <w:rFonts w:ascii="Times New Roman" w:hAnsi="Times New Roman" w:cs="Times New Roman"/>
          <w:sz w:val="28"/>
          <w:szCs w:val="28"/>
        </w:rPr>
        <w:t>.</w:t>
      </w:r>
    </w:p>
    <w:p w:rsidR="00057D39" w:rsidRDefault="00057D39" w:rsidP="00AF0C5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Арбитражный суд удовлетворил исковые требования Страховой Компании «С» в полном объеме. </w:t>
      </w:r>
      <w:r w:rsidRPr="00057D39">
        <w:rPr>
          <w:rFonts w:ascii="Times New Roman" w:hAnsi="Times New Roman" w:cs="Times New Roman"/>
          <w:sz w:val="28"/>
          <w:szCs w:val="28"/>
        </w:rPr>
        <w:t>В удовлетворении исковых требований к Страхов</w:t>
      </w:r>
      <w:r>
        <w:rPr>
          <w:rFonts w:ascii="Times New Roman" w:hAnsi="Times New Roman" w:cs="Times New Roman"/>
          <w:sz w:val="28"/>
          <w:szCs w:val="28"/>
        </w:rPr>
        <w:t xml:space="preserve">ой </w:t>
      </w:r>
      <w:r w:rsidRPr="00057D39">
        <w:rPr>
          <w:rFonts w:ascii="Times New Roman" w:hAnsi="Times New Roman" w:cs="Times New Roman"/>
          <w:sz w:val="28"/>
          <w:szCs w:val="28"/>
        </w:rPr>
        <w:t xml:space="preserve"> Компани</w:t>
      </w:r>
      <w:r>
        <w:rPr>
          <w:rFonts w:ascii="Times New Roman" w:hAnsi="Times New Roman" w:cs="Times New Roman"/>
          <w:sz w:val="28"/>
          <w:szCs w:val="28"/>
        </w:rPr>
        <w:t>и</w:t>
      </w:r>
      <w:r w:rsidRPr="00057D39">
        <w:rPr>
          <w:rFonts w:ascii="Times New Roman" w:hAnsi="Times New Roman" w:cs="Times New Roman"/>
          <w:sz w:val="28"/>
          <w:szCs w:val="28"/>
        </w:rPr>
        <w:t xml:space="preserve"> «Р</w:t>
      </w:r>
      <w:r>
        <w:rPr>
          <w:rFonts w:ascii="Times New Roman" w:hAnsi="Times New Roman" w:cs="Times New Roman"/>
          <w:sz w:val="28"/>
          <w:szCs w:val="28"/>
        </w:rPr>
        <w:t xml:space="preserve">» суд </w:t>
      </w:r>
      <w:r w:rsidRPr="00057D39">
        <w:rPr>
          <w:rFonts w:ascii="Times New Roman" w:hAnsi="Times New Roman" w:cs="Times New Roman"/>
          <w:sz w:val="28"/>
          <w:szCs w:val="28"/>
        </w:rPr>
        <w:t>отказал</w:t>
      </w:r>
      <w:r>
        <w:rPr>
          <w:rFonts w:ascii="Times New Roman" w:hAnsi="Times New Roman" w:cs="Times New Roman"/>
          <w:sz w:val="28"/>
          <w:szCs w:val="28"/>
        </w:rPr>
        <w:t>.</w:t>
      </w:r>
    </w:p>
    <w:p w:rsidR="000F19E9" w:rsidRDefault="00057D39" w:rsidP="00AF0C57">
      <w:pPr>
        <w:autoSpaceDE w:val="0"/>
        <w:autoSpaceDN w:val="0"/>
        <w:adjustRightInd w:val="0"/>
        <w:spacing w:after="0" w:line="240" w:lineRule="auto"/>
        <w:ind w:firstLine="567"/>
        <w:jc w:val="both"/>
        <w:rPr>
          <w:rFonts w:ascii="Times New Roman" w:hAnsi="Times New Roman" w:cs="Times New Roman"/>
          <w:sz w:val="28"/>
          <w:szCs w:val="28"/>
        </w:rPr>
      </w:pPr>
      <w:r w:rsidRPr="00057D39">
        <w:rPr>
          <w:rFonts w:ascii="Times New Roman" w:hAnsi="Times New Roman" w:cs="Times New Roman"/>
          <w:sz w:val="28"/>
          <w:szCs w:val="28"/>
        </w:rPr>
        <w:t>Оспаривая законность принятого судебного акта</w:t>
      </w:r>
      <w:r>
        <w:rPr>
          <w:rFonts w:ascii="Times New Roman" w:hAnsi="Times New Roman" w:cs="Times New Roman"/>
          <w:sz w:val="28"/>
          <w:szCs w:val="28"/>
        </w:rPr>
        <w:t xml:space="preserve"> в апелляционной жалобе</w:t>
      </w:r>
      <w:r w:rsidR="000F19E9">
        <w:rPr>
          <w:rFonts w:ascii="Times New Roman" w:hAnsi="Times New Roman" w:cs="Times New Roman"/>
          <w:sz w:val="28"/>
          <w:szCs w:val="28"/>
        </w:rPr>
        <w:t>,</w:t>
      </w:r>
      <w:r>
        <w:rPr>
          <w:rFonts w:ascii="Times New Roman" w:hAnsi="Times New Roman" w:cs="Times New Roman"/>
          <w:sz w:val="28"/>
          <w:szCs w:val="28"/>
        </w:rPr>
        <w:t xml:space="preserve"> Предприниматель указал</w:t>
      </w:r>
      <w:r w:rsidR="0014068F">
        <w:rPr>
          <w:rFonts w:ascii="Times New Roman" w:hAnsi="Times New Roman" w:cs="Times New Roman"/>
          <w:sz w:val="28"/>
          <w:szCs w:val="28"/>
        </w:rPr>
        <w:t xml:space="preserve"> на то</w:t>
      </w:r>
      <w:r>
        <w:rPr>
          <w:rFonts w:ascii="Times New Roman" w:hAnsi="Times New Roman" w:cs="Times New Roman"/>
          <w:sz w:val="28"/>
          <w:szCs w:val="28"/>
        </w:rPr>
        <w:t xml:space="preserve">, что </w:t>
      </w:r>
      <w:r w:rsidRPr="00057D39">
        <w:rPr>
          <w:rFonts w:ascii="Times New Roman" w:hAnsi="Times New Roman" w:cs="Times New Roman"/>
          <w:sz w:val="28"/>
          <w:szCs w:val="28"/>
        </w:rPr>
        <w:t xml:space="preserve">надлежащим ответчиком по спору должен </w:t>
      </w:r>
      <w:r>
        <w:rPr>
          <w:rFonts w:ascii="Times New Roman" w:hAnsi="Times New Roman" w:cs="Times New Roman"/>
          <w:sz w:val="28"/>
          <w:szCs w:val="28"/>
        </w:rPr>
        <w:t xml:space="preserve">был </w:t>
      </w:r>
      <w:r w:rsidRPr="00057D39">
        <w:rPr>
          <w:rFonts w:ascii="Times New Roman" w:hAnsi="Times New Roman" w:cs="Times New Roman"/>
          <w:sz w:val="28"/>
          <w:szCs w:val="28"/>
        </w:rPr>
        <w:t xml:space="preserve">выступать </w:t>
      </w:r>
      <w:r>
        <w:rPr>
          <w:rFonts w:ascii="Times New Roman" w:hAnsi="Times New Roman" w:cs="Times New Roman"/>
          <w:sz w:val="28"/>
          <w:szCs w:val="28"/>
        </w:rPr>
        <w:t xml:space="preserve">гражданин </w:t>
      </w:r>
      <w:r w:rsidRPr="00057D39">
        <w:rPr>
          <w:rFonts w:ascii="Times New Roman" w:hAnsi="Times New Roman" w:cs="Times New Roman"/>
          <w:sz w:val="28"/>
          <w:szCs w:val="28"/>
        </w:rPr>
        <w:t>Г</w:t>
      </w:r>
      <w:r>
        <w:rPr>
          <w:rFonts w:ascii="Times New Roman" w:hAnsi="Times New Roman" w:cs="Times New Roman"/>
          <w:sz w:val="28"/>
          <w:szCs w:val="28"/>
        </w:rPr>
        <w:t xml:space="preserve">., </w:t>
      </w:r>
      <w:r w:rsidRPr="00057D39">
        <w:rPr>
          <w:rFonts w:ascii="Times New Roman" w:hAnsi="Times New Roman" w:cs="Times New Roman"/>
          <w:sz w:val="28"/>
          <w:szCs w:val="28"/>
        </w:rPr>
        <w:t xml:space="preserve">признанный виновным в произошедшем 16.12.2015 </w:t>
      </w:r>
      <w:r w:rsidR="000F19E9">
        <w:rPr>
          <w:rFonts w:ascii="Times New Roman" w:hAnsi="Times New Roman" w:cs="Times New Roman"/>
          <w:sz w:val="28"/>
          <w:szCs w:val="28"/>
        </w:rPr>
        <w:t>ДТП.</w:t>
      </w:r>
    </w:p>
    <w:p w:rsidR="00DC6B8E" w:rsidRDefault="00DC6B8E" w:rsidP="00AF0C57">
      <w:pPr>
        <w:autoSpaceDE w:val="0"/>
        <w:autoSpaceDN w:val="0"/>
        <w:adjustRightInd w:val="0"/>
        <w:spacing w:after="0" w:line="240" w:lineRule="auto"/>
        <w:ind w:firstLine="567"/>
        <w:jc w:val="both"/>
        <w:rPr>
          <w:rFonts w:ascii="Times New Roman" w:hAnsi="Times New Roman" w:cs="Times New Roman"/>
          <w:sz w:val="28"/>
          <w:szCs w:val="28"/>
        </w:rPr>
      </w:pPr>
      <w:r w:rsidRPr="00DC6B8E">
        <w:rPr>
          <w:rFonts w:ascii="Times New Roman" w:hAnsi="Times New Roman" w:cs="Times New Roman"/>
          <w:sz w:val="28"/>
          <w:szCs w:val="28"/>
        </w:rPr>
        <w:t xml:space="preserve">При обращении в арбитражный суд с иском о взыскании убытков истцу необходимо доказать факт причинения убытков, их размер, ненадлежащее исполнение договорных обязательств и юридически значимую причинную связь между ненадлежащим исполнением ответчиком обязательств и возникновением убытков у истца. </w:t>
      </w:r>
    </w:p>
    <w:p w:rsidR="00DC6B8E" w:rsidRDefault="00DC6B8E" w:rsidP="00AF0C57">
      <w:pPr>
        <w:autoSpaceDE w:val="0"/>
        <w:autoSpaceDN w:val="0"/>
        <w:adjustRightInd w:val="0"/>
        <w:spacing w:after="0" w:line="240" w:lineRule="auto"/>
        <w:ind w:firstLine="567"/>
        <w:jc w:val="both"/>
        <w:rPr>
          <w:rFonts w:ascii="Times New Roman" w:hAnsi="Times New Roman" w:cs="Times New Roman"/>
          <w:sz w:val="28"/>
          <w:szCs w:val="28"/>
        </w:rPr>
      </w:pPr>
      <w:r w:rsidRPr="00DC6B8E">
        <w:rPr>
          <w:rFonts w:ascii="Times New Roman" w:hAnsi="Times New Roman" w:cs="Times New Roman"/>
          <w:sz w:val="28"/>
          <w:szCs w:val="28"/>
        </w:rPr>
        <w:t>Требование о взыскании убытков может быть удовлетворено только при установлении всех указанных элементов ответственности в совокупности.</w:t>
      </w:r>
    </w:p>
    <w:p w:rsidR="0014068F" w:rsidRDefault="0014068F" w:rsidP="00AF0C5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Как было установлено с</w:t>
      </w:r>
      <w:r w:rsidRPr="0014068F">
        <w:rPr>
          <w:rFonts w:ascii="Times New Roman" w:hAnsi="Times New Roman" w:cs="Times New Roman"/>
          <w:sz w:val="28"/>
          <w:szCs w:val="28"/>
        </w:rPr>
        <w:t>уд</w:t>
      </w:r>
      <w:r>
        <w:rPr>
          <w:rFonts w:ascii="Times New Roman" w:hAnsi="Times New Roman" w:cs="Times New Roman"/>
          <w:sz w:val="28"/>
          <w:szCs w:val="28"/>
        </w:rPr>
        <w:t>ом</w:t>
      </w:r>
      <w:r w:rsidRPr="0014068F">
        <w:rPr>
          <w:rFonts w:ascii="Times New Roman" w:hAnsi="Times New Roman" w:cs="Times New Roman"/>
          <w:sz w:val="28"/>
          <w:szCs w:val="28"/>
        </w:rPr>
        <w:t xml:space="preserve"> первой инстанции</w:t>
      </w:r>
      <w:r>
        <w:rPr>
          <w:rFonts w:ascii="Times New Roman" w:hAnsi="Times New Roman" w:cs="Times New Roman"/>
          <w:sz w:val="28"/>
          <w:szCs w:val="28"/>
        </w:rPr>
        <w:t xml:space="preserve">, </w:t>
      </w:r>
      <w:r w:rsidRPr="0014068F">
        <w:rPr>
          <w:rFonts w:ascii="Times New Roman" w:hAnsi="Times New Roman" w:cs="Times New Roman"/>
          <w:sz w:val="28"/>
          <w:szCs w:val="28"/>
        </w:rPr>
        <w:t xml:space="preserve">груз по товарной накладной от 15.12.2015 </w:t>
      </w:r>
      <w:r>
        <w:rPr>
          <w:rFonts w:ascii="Times New Roman" w:hAnsi="Times New Roman" w:cs="Times New Roman"/>
          <w:sz w:val="28"/>
          <w:szCs w:val="28"/>
        </w:rPr>
        <w:t xml:space="preserve">был </w:t>
      </w:r>
      <w:r w:rsidRPr="0014068F">
        <w:rPr>
          <w:rFonts w:ascii="Times New Roman" w:hAnsi="Times New Roman" w:cs="Times New Roman"/>
          <w:sz w:val="28"/>
          <w:szCs w:val="28"/>
        </w:rPr>
        <w:t xml:space="preserve">получен </w:t>
      </w:r>
      <w:r>
        <w:rPr>
          <w:rFonts w:ascii="Times New Roman" w:hAnsi="Times New Roman" w:cs="Times New Roman"/>
          <w:sz w:val="28"/>
          <w:szCs w:val="28"/>
        </w:rPr>
        <w:t>П</w:t>
      </w:r>
      <w:r w:rsidRPr="0014068F">
        <w:rPr>
          <w:rFonts w:ascii="Times New Roman" w:hAnsi="Times New Roman" w:cs="Times New Roman"/>
          <w:sz w:val="28"/>
          <w:szCs w:val="28"/>
        </w:rPr>
        <w:t>редпринимателем лично, при приемке груза грузополучателем была установлена недостача товара</w:t>
      </w:r>
      <w:r>
        <w:rPr>
          <w:rFonts w:ascii="Times New Roman" w:hAnsi="Times New Roman" w:cs="Times New Roman"/>
          <w:sz w:val="28"/>
          <w:szCs w:val="28"/>
        </w:rPr>
        <w:t>.</w:t>
      </w:r>
    </w:p>
    <w:p w:rsidR="0014068F" w:rsidRDefault="0014068F" w:rsidP="00AF0C57">
      <w:pPr>
        <w:autoSpaceDE w:val="0"/>
        <w:autoSpaceDN w:val="0"/>
        <w:adjustRightInd w:val="0"/>
        <w:spacing w:after="0" w:line="240" w:lineRule="auto"/>
        <w:ind w:firstLine="567"/>
        <w:jc w:val="both"/>
        <w:rPr>
          <w:rFonts w:ascii="Times New Roman" w:hAnsi="Times New Roman" w:cs="Times New Roman"/>
          <w:sz w:val="28"/>
          <w:szCs w:val="28"/>
        </w:rPr>
      </w:pPr>
      <w:r w:rsidRPr="0014068F">
        <w:rPr>
          <w:rFonts w:ascii="Times New Roman" w:hAnsi="Times New Roman" w:cs="Times New Roman"/>
          <w:sz w:val="28"/>
          <w:szCs w:val="28"/>
        </w:rPr>
        <w:t xml:space="preserve">Размер ущерба в сумме 73 895 руб. определен истцом исходя из стоимости утраченного груза в товарных накладных от 15.12.2015, а также с учетом выставленной и оплаченной претензии </w:t>
      </w:r>
      <w:r>
        <w:rPr>
          <w:rFonts w:ascii="Times New Roman" w:hAnsi="Times New Roman" w:cs="Times New Roman"/>
          <w:sz w:val="28"/>
          <w:szCs w:val="28"/>
        </w:rPr>
        <w:t>экспедитора.</w:t>
      </w:r>
    </w:p>
    <w:p w:rsidR="0014068F" w:rsidRDefault="0014068F" w:rsidP="00AF0C57">
      <w:pPr>
        <w:autoSpaceDE w:val="0"/>
        <w:autoSpaceDN w:val="0"/>
        <w:adjustRightInd w:val="0"/>
        <w:spacing w:after="0" w:line="240" w:lineRule="auto"/>
        <w:ind w:firstLine="567"/>
        <w:jc w:val="both"/>
        <w:rPr>
          <w:rFonts w:ascii="Times New Roman" w:hAnsi="Times New Roman" w:cs="Times New Roman"/>
          <w:sz w:val="28"/>
          <w:szCs w:val="28"/>
        </w:rPr>
      </w:pPr>
      <w:r w:rsidRPr="0014068F">
        <w:rPr>
          <w:rFonts w:ascii="Times New Roman" w:hAnsi="Times New Roman" w:cs="Times New Roman"/>
          <w:sz w:val="28"/>
          <w:szCs w:val="28"/>
        </w:rPr>
        <w:t xml:space="preserve">Факт произошедшего 16.12.2017 ДТП и невиновность </w:t>
      </w:r>
      <w:r>
        <w:rPr>
          <w:rFonts w:ascii="Times New Roman" w:hAnsi="Times New Roman" w:cs="Times New Roman"/>
          <w:sz w:val="28"/>
          <w:szCs w:val="28"/>
        </w:rPr>
        <w:t xml:space="preserve">Предпринимателя </w:t>
      </w:r>
      <w:r w:rsidRPr="0014068F">
        <w:rPr>
          <w:rFonts w:ascii="Times New Roman" w:hAnsi="Times New Roman" w:cs="Times New Roman"/>
          <w:sz w:val="28"/>
          <w:szCs w:val="28"/>
        </w:rPr>
        <w:t xml:space="preserve">в произошедшем происшествии, не является безусловным доказательством </w:t>
      </w:r>
      <w:r w:rsidRPr="0014068F">
        <w:rPr>
          <w:rFonts w:ascii="Times New Roman" w:hAnsi="Times New Roman" w:cs="Times New Roman"/>
          <w:sz w:val="28"/>
          <w:szCs w:val="28"/>
        </w:rPr>
        <w:lastRenderedPageBreak/>
        <w:t>отсутствия вины перевозчика в недостаче груза ввиду отсутствия в деле доказательств того, что груз утерян именно в результате произошедшего ДТП.</w:t>
      </w:r>
    </w:p>
    <w:p w:rsidR="00660E97" w:rsidRDefault="00660E97" w:rsidP="00AF0C5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Как следовало и</w:t>
      </w:r>
      <w:r w:rsidR="0014068F" w:rsidRPr="0014068F">
        <w:rPr>
          <w:rFonts w:ascii="Times New Roman" w:hAnsi="Times New Roman" w:cs="Times New Roman"/>
          <w:sz w:val="28"/>
          <w:szCs w:val="28"/>
        </w:rPr>
        <w:t>з материалов дела</w:t>
      </w:r>
      <w:r>
        <w:rPr>
          <w:rFonts w:ascii="Times New Roman" w:hAnsi="Times New Roman" w:cs="Times New Roman"/>
          <w:sz w:val="28"/>
          <w:szCs w:val="28"/>
        </w:rPr>
        <w:t>,</w:t>
      </w:r>
      <w:r w:rsidR="0014068F" w:rsidRPr="0014068F">
        <w:rPr>
          <w:rFonts w:ascii="Times New Roman" w:hAnsi="Times New Roman" w:cs="Times New Roman"/>
          <w:sz w:val="28"/>
          <w:szCs w:val="28"/>
        </w:rPr>
        <w:t xml:space="preserve"> частичная утрата груза произошла непосредственно после его принятия к перевозке и по вине перевозчика, не принявшего меры по его надлежащей сохранности. </w:t>
      </w:r>
    </w:p>
    <w:p w:rsidR="00660E97" w:rsidRDefault="0014068F" w:rsidP="00AF0C57">
      <w:pPr>
        <w:autoSpaceDE w:val="0"/>
        <w:autoSpaceDN w:val="0"/>
        <w:adjustRightInd w:val="0"/>
        <w:spacing w:after="0" w:line="240" w:lineRule="auto"/>
        <w:ind w:firstLine="567"/>
        <w:jc w:val="both"/>
        <w:rPr>
          <w:rFonts w:ascii="Times New Roman" w:hAnsi="Times New Roman" w:cs="Times New Roman"/>
          <w:sz w:val="28"/>
          <w:szCs w:val="28"/>
        </w:rPr>
      </w:pPr>
      <w:r w:rsidRPr="0014068F">
        <w:rPr>
          <w:rFonts w:ascii="Times New Roman" w:hAnsi="Times New Roman" w:cs="Times New Roman"/>
          <w:sz w:val="28"/>
          <w:szCs w:val="28"/>
        </w:rPr>
        <w:t>Суд первой инстанции, исходя из положений статьи 401 Гражданского кодекса Российской Федерации</w:t>
      </w:r>
      <w:r w:rsidR="00F437E2">
        <w:rPr>
          <w:rFonts w:ascii="Times New Roman" w:hAnsi="Times New Roman" w:cs="Times New Roman"/>
          <w:sz w:val="28"/>
          <w:szCs w:val="28"/>
        </w:rPr>
        <w:t>,</w:t>
      </w:r>
      <w:r w:rsidRPr="0014068F">
        <w:rPr>
          <w:rFonts w:ascii="Times New Roman" w:hAnsi="Times New Roman" w:cs="Times New Roman"/>
          <w:sz w:val="28"/>
          <w:szCs w:val="28"/>
        </w:rPr>
        <w:t xml:space="preserve"> не нашел оснований для освобождения перевозчика от ответственности за несохранность груза при перевозке ввиду недоказанности им наличия обстоятельств, которые он не мог предотвратить и устранение которых от него не зависело. </w:t>
      </w:r>
    </w:p>
    <w:p w:rsidR="00660E97" w:rsidRDefault="00660E97" w:rsidP="00AF0C57">
      <w:pPr>
        <w:autoSpaceDE w:val="0"/>
        <w:autoSpaceDN w:val="0"/>
        <w:adjustRightInd w:val="0"/>
        <w:spacing w:after="0" w:line="240" w:lineRule="auto"/>
        <w:ind w:firstLine="567"/>
        <w:jc w:val="both"/>
        <w:rPr>
          <w:rFonts w:ascii="Times New Roman" w:hAnsi="Times New Roman" w:cs="Times New Roman"/>
          <w:sz w:val="28"/>
          <w:szCs w:val="28"/>
        </w:rPr>
      </w:pPr>
      <w:r w:rsidRPr="00660E97">
        <w:rPr>
          <w:rFonts w:ascii="Times New Roman" w:hAnsi="Times New Roman" w:cs="Times New Roman"/>
          <w:sz w:val="28"/>
          <w:szCs w:val="28"/>
        </w:rPr>
        <w:t xml:space="preserve">Как </w:t>
      </w:r>
      <w:r w:rsidR="00F437E2">
        <w:rPr>
          <w:rFonts w:ascii="Times New Roman" w:hAnsi="Times New Roman" w:cs="Times New Roman"/>
          <w:sz w:val="28"/>
          <w:szCs w:val="28"/>
        </w:rPr>
        <w:t xml:space="preserve">было </w:t>
      </w:r>
      <w:r w:rsidRPr="00660E97">
        <w:rPr>
          <w:rFonts w:ascii="Times New Roman" w:hAnsi="Times New Roman" w:cs="Times New Roman"/>
          <w:sz w:val="28"/>
          <w:szCs w:val="28"/>
        </w:rPr>
        <w:t>верно установлено судом первой инстанции, представленные в материалы дела доказательства не подтвержда</w:t>
      </w:r>
      <w:r>
        <w:rPr>
          <w:rFonts w:ascii="Times New Roman" w:hAnsi="Times New Roman" w:cs="Times New Roman"/>
          <w:sz w:val="28"/>
          <w:szCs w:val="28"/>
        </w:rPr>
        <w:t xml:space="preserve">ли </w:t>
      </w:r>
      <w:r w:rsidRPr="00660E97">
        <w:rPr>
          <w:rFonts w:ascii="Times New Roman" w:hAnsi="Times New Roman" w:cs="Times New Roman"/>
          <w:sz w:val="28"/>
          <w:szCs w:val="28"/>
        </w:rPr>
        <w:t>факт наступления события, которое в соответствии с условиями договора страхования может быть признано страховым.</w:t>
      </w:r>
    </w:p>
    <w:p w:rsidR="00660E97" w:rsidRDefault="00660E97" w:rsidP="00AF0C57">
      <w:pPr>
        <w:autoSpaceDE w:val="0"/>
        <w:autoSpaceDN w:val="0"/>
        <w:adjustRightInd w:val="0"/>
        <w:spacing w:after="0" w:line="240" w:lineRule="auto"/>
        <w:ind w:firstLine="567"/>
        <w:jc w:val="both"/>
        <w:rPr>
          <w:rFonts w:ascii="Times New Roman" w:hAnsi="Times New Roman" w:cs="Times New Roman"/>
          <w:sz w:val="28"/>
          <w:szCs w:val="28"/>
        </w:rPr>
      </w:pPr>
      <w:r w:rsidRPr="00660E97">
        <w:rPr>
          <w:rFonts w:ascii="Times New Roman" w:hAnsi="Times New Roman" w:cs="Times New Roman"/>
          <w:sz w:val="28"/>
          <w:szCs w:val="28"/>
        </w:rPr>
        <w:t>Сам факт утраты груза в результате произошедшего ДТП документально не</w:t>
      </w:r>
      <w:r>
        <w:rPr>
          <w:rFonts w:ascii="Times New Roman" w:hAnsi="Times New Roman" w:cs="Times New Roman"/>
          <w:sz w:val="28"/>
          <w:szCs w:val="28"/>
        </w:rPr>
        <w:t xml:space="preserve"> был</w:t>
      </w:r>
      <w:r w:rsidRPr="00660E97">
        <w:rPr>
          <w:rFonts w:ascii="Times New Roman" w:hAnsi="Times New Roman" w:cs="Times New Roman"/>
          <w:sz w:val="28"/>
          <w:szCs w:val="28"/>
        </w:rPr>
        <w:t xml:space="preserve"> подтвержден, из документов, составленных правоохранительными органами, этого не след</w:t>
      </w:r>
      <w:r>
        <w:rPr>
          <w:rFonts w:ascii="Times New Roman" w:hAnsi="Times New Roman" w:cs="Times New Roman"/>
          <w:sz w:val="28"/>
          <w:szCs w:val="28"/>
        </w:rPr>
        <w:t>овало.</w:t>
      </w:r>
    </w:p>
    <w:p w:rsidR="00660E97" w:rsidRDefault="00660E97" w:rsidP="00AF0C57">
      <w:pPr>
        <w:autoSpaceDE w:val="0"/>
        <w:autoSpaceDN w:val="0"/>
        <w:adjustRightInd w:val="0"/>
        <w:spacing w:after="0" w:line="240" w:lineRule="auto"/>
        <w:ind w:firstLine="567"/>
        <w:jc w:val="both"/>
        <w:rPr>
          <w:rFonts w:ascii="Times New Roman" w:hAnsi="Times New Roman" w:cs="Times New Roman"/>
          <w:sz w:val="28"/>
          <w:szCs w:val="28"/>
        </w:rPr>
      </w:pPr>
      <w:r w:rsidRPr="00660E97">
        <w:rPr>
          <w:rFonts w:ascii="Times New Roman" w:hAnsi="Times New Roman" w:cs="Times New Roman"/>
          <w:sz w:val="28"/>
          <w:szCs w:val="28"/>
        </w:rPr>
        <w:t xml:space="preserve">В нарушение положений статьи 65 Арбитражного процессуального кодекса Российской Федерации ответчик не представил доказательств, подтверждающих принятие им мер по обеспечению сохранности груза, либо доказательств наличия непреодолимых обстоятельств, которые он не мог предвидеть, поэтому должен нести ответственность как лицо, не исполнившее обязательство при осуществлении предпринимательской деятельности. </w:t>
      </w:r>
    </w:p>
    <w:p w:rsidR="00660E97" w:rsidRDefault="00660E97" w:rsidP="00AF0C57">
      <w:pPr>
        <w:autoSpaceDE w:val="0"/>
        <w:autoSpaceDN w:val="0"/>
        <w:adjustRightInd w:val="0"/>
        <w:spacing w:after="0" w:line="240" w:lineRule="auto"/>
        <w:ind w:firstLine="567"/>
        <w:jc w:val="both"/>
        <w:rPr>
          <w:rFonts w:ascii="Times New Roman" w:hAnsi="Times New Roman" w:cs="Times New Roman"/>
          <w:sz w:val="28"/>
          <w:szCs w:val="28"/>
        </w:rPr>
      </w:pPr>
      <w:r w:rsidRPr="00660E97">
        <w:rPr>
          <w:rFonts w:ascii="Times New Roman" w:hAnsi="Times New Roman" w:cs="Times New Roman"/>
          <w:sz w:val="28"/>
          <w:szCs w:val="28"/>
        </w:rPr>
        <w:t xml:space="preserve">В силу вышеизложенного исковые требования </w:t>
      </w:r>
      <w:r>
        <w:rPr>
          <w:rFonts w:ascii="Times New Roman" w:hAnsi="Times New Roman" w:cs="Times New Roman"/>
          <w:sz w:val="28"/>
          <w:szCs w:val="28"/>
        </w:rPr>
        <w:t>Страховой Компании «С» прав</w:t>
      </w:r>
      <w:r w:rsidRPr="00660E97">
        <w:rPr>
          <w:rFonts w:ascii="Times New Roman" w:hAnsi="Times New Roman" w:cs="Times New Roman"/>
          <w:sz w:val="28"/>
          <w:szCs w:val="28"/>
        </w:rPr>
        <w:t xml:space="preserve">омерно удовлетворены за счет </w:t>
      </w:r>
      <w:r>
        <w:rPr>
          <w:rFonts w:ascii="Times New Roman" w:hAnsi="Times New Roman" w:cs="Times New Roman"/>
          <w:sz w:val="28"/>
          <w:szCs w:val="28"/>
        </w:rPr>
        <w:t>Предпринимателя.</w:t>
      </w:r>
    </w:p>
    <w:p w:rsidR="00660E97" w:rsidRDefault="00660E97" w:rsidP="00660E9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Апелляционный суд оставил решение суда первой инстанции без изменения.</w:t>
      </w:r>
    </w:p>
    <w:p w:rsidR="00D940BF" w:rsidRDefault="00660E97" w:rsidP="00AF0C5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П</w:t>
      </w:r>
      <w:r w:rsidR="00D940BF" w:rsidRPr="00D940BF">
        <w:rPr>
          <w:rFonts w:ascii="Times New Roman" w:hAnsi="Times New Roman" w:cs="Times New Roman"/>
          <w:sz w:val="28"/>
          <w:szCs w:val="28"/>
        </w:rPr>
        <w:t>редприниматель обратился</w:t>
      </w:r>
      <w:r w:rsidR="00D940BF">
        <w:rPr>
          <w:rFonts w:ascii="Times New Roman" w:hAnsi="Times New Roman" w:cs="Times New Roman"/>
          <w:sz w:val="28"/>
          <w:szCs w:val="28"/>
        </w:rPr>
        <w:t xml:space="preserve"> в арбитражный суд </w:t>
      </w:r>
      <w:r w:rsidR="00D940BF" w:rsidRPr="00D940BF">
        <w:rPr>
          <w:rFonts w:ascii="Times New Roman" w:hAnsi="Times New Roman" w:cs="Times New Roman"/>
          <w:sz w:val="28"/>
          <w:szCs w:val="28"/>
        </w:rPr>
        <w:t>с заявлением в порядке статьи 3</w:t>
      </w:r>
      <w:r w:rsidR="00D940BF">
        <w:rPr>
          <w:rFonts w:ascii="Times New Roman" w:hAnsi="Times New Roman" w:cs="Times New Roman"/>
          <w:sz w:val="28"/>
          <w:szCs w:val="28"/>
        </w:rPr>
        <w:t xml:space="preserve">11 </w:t>
      </w:r>
      <w:r w:rsidR="00BC320C" w:rsidRPr="00660E97">
        <w:rPr>
          <w:rFonts w:ascii="Times New Roman" w:hAnsi="Times New Roman" w:cs="Times New Roman"/>
          <w:sz w:val="28"/>
          <w:szCs w:val="28"/>
        </w:rPr>
        <w:t xml:space="preserve">Арбитражного процессуального кодекса Российской Федерации </w:t>
      </w:r>
      <w:r w:rsidR="00BC320C">
        <w:rPr>
          <w:rFonts w:ascii="Times New Roman" w:hAnsi="Times New Roman" w:cs="Times New Roman"/>
          <w:sz w:val="28"/>
          <w:szCs w:val="28"/>
        </w:rPr>
        <w:t>о</w:t>
      </w:r>
      <w:r w:rsidR="00D940BF" w:rsidRPr="00D940BF">
        <w:rPr>
          <w:rFonts w:ascii="Times New Roman" w:hAnsi="Times New Roman" w:cs="Times New Roman"/>
          <w:sz w:val="28"/>
          <w:szCs w:val="28"/>
        </w:rPr>
        <w:t xml:space="preserve"> </w:t>
      </w:r>
      <w:r w:rsidR="00D940BF">
        <w:rPr>
          <w:rFonts w:ascii="Times New Roman" w:hAnsi="Times New Roman" w:cs="Times New Roman"/>
          <w:sz w:val="28"/>
          <w:szCs w:val="28"/>
        </w:rPr>
        <w:t xml:space="preserve">пересмотре по вновь открывшимся </w:t>
      </w:r>
      <w:r w:rsidR="00D940BF" w:rsidRPr="00D940BF">
        <w:rPr>
          <w:rFonts w:ascii="Times New Roman" w:hAnsi="Times New Roman" w:cs="Times New Roman"/>
          <w:sz w:val="28"/>
          <w:szCs w:val="28"/>
        </w:rPr>
        <w:t xml:space="preserve">обстоятельствам решения </w:t>
      </w:r>
      <w:r w:rsidR="00D940BF">
        <w:rPr>
          <w:rFonts w:ascii="Times New Roman" w:hAnsi="Times New Roman" w:cs="Times New Roman"/>
          <w:sz w:val="28"/>
          <w:szCs w:val="28"/>
        </w:rPr>
        <w:t>а</w:t>
      </w:r>
      <w:r w:rsidR="00D940BF" w:rsidRPr="00D940BF">
        <w:rPr>
          <w:rFonts w:ascii="Times New Roman" w:hAnsi="Times New Roman" w:cs="Times New Roman"/>
          <w:sz w:val="28"/>
          <w:szCs w:val="28"/>
        </w:rPr>
        <w:t>рбитражного суда  по делу № А11-9589/201</w:t>
      </w:r>
      <w:r w:rsidR="00D940BF">
        <w:rPr>
          <w:rFonts w:ascii="Times New Roman" w:hAnsi="Times New Roman" w:cs="Times New Roman"/>
          <w:sz w:val="28"/>
          <w:szCs w:val="28"/>
        </w:rPr>
        <w:t xml:space="preserve">6, вступившего в законную силу. </w:t>
      </w:r>
    </w:p>
    <w:p w:rsidR="00D940BF" w:rsidRPr="00D940BF" w:rsidRDefault="00D940BF" w:rsidP="00AF0C57">
      <w:pPr>
        <w:autoSpaceDE w:val="0"/>
        <w:autoSpaceDN w:val="0"/>
        <w:adjustRightInd w:val="0"/>
        <w:spacing w:after="0" w:line="240" w:lineRule="auto"/>
        <w:ind w:firstLine="567"/>
        <w:jc w:val="both"/>
        <w:rPr>
          <w:rFonts w:ascii="Times New Roman" w:hAnsi="Times New Roman" w:cs="Times New Roman"/>
          <w:sz w:val="28"/>
          <w:szCs w:val="28"/>
        </w:rPr>
      </w:pPr>
      <w:r w:rsidRPr="00D940BF">
        <w:rPr>
          <w:rFonts w:ascii="Times New Roman" w:hAnsi="Times New Roman" w:cs="Times New Roman"/>
          <w:sz w:val="28"/>
          <w:szCs w:val="28"/>
        </w:rPr>
        <w:t>В обоснование заявления Пре</w:t>
      </w:r>
      <w:r>
        <w:rPr>
          <w:rFonts w:ascii="Times New Roman" w:hAnsi="Times New Roman" w:cs="Times New Roman"/>
          <w:sz w:val="28"/>
          <w:szCs w:val="28"/>
        </w:rPr>
        <w:t xml:space="preserve">дприниматель указал, что в ходе </w:t>
      </w:r>
      <w:r w:rsidRPr="00D940BF">
        <w:rPr>
          <w:rFonts w:ascii="Times New Roman" w:hAnsi="Times New Roman" w:cs="Times New Roman"/>
          <w:sz w:val="28"/>
          <w:szCs w:val="28"/>
        </w:rPr>
        <w:t>разбирательства по гражд</w:t>
      </w:r>
      <w:r>
        <w:rPr>
          <w:rFonts w:ascii="Times New Roman" w:hAnsi="Times New Roman" w:cs="Times New Roman"/>
          <w:sz w:val="28"/>
          <w:szCs w:val="28"/>
        </w:rPr>
        <w:t>анскому делу №</w:t>
      </w:r>
      <w:r w:rsidR="00CF5D56">
        <w:rPr>
          <w:rFonts w:ascii="Times New Roman" w:hAnsi="Times New Roman" w:cs="Times New Roman"/>
          <w:sz w:val="28"/>
          <w:szCs w:val="28"/>
        </w:rPr>
        <w:t xml:space="preserve"> </w:t>
      </w:r>
      <w:r>
        <w:rPr>
          <w:rFonts w:ascii="Times New Roman" w:hAnsi="Times New Roman" w:cs="Times New Roman"/>
          <w:sz w:val="28"/>
          <w:szCs w:val="28"/>
        </w:rPr>
        <w:t xml:space="preserve">2-35/2018 по иску </w:t>
      </w:r>
      <w:r w:rsidRPr="00D940BF">
        <w:rPr>
          <w:rFonts w:ascii="Times New Roman" w:hAnsi="Times New Roman" w:cs="Times New Roman"/>
          <w:sz w:val="28"/>
          <w:szCs w:val="28"/>
        </w:rPr>
        <w:t>Предпринимателя к</w:t>
      </w:r>
      <w:r>
        <w:rPr>
          <w:rFonts w:ascii="Times New Roman" w:hAnsi="Times New Roman" w:cs="Times New Roman"/>
          <w:sz w:val="28"/>
          <w:szCs w:val="28"/>
        </w:rPr>
        <w:t xml:space="preserve"> Обществу</w:t>
      </w:r>
      <w:r w:rsidRPr="00D940BF">
        <w:rPr>
          <w:rFonts w:ascii="Times New Roman" w:hAnsi="Times New Roman" w:cs="Times New Roman"/>
          <w:sz w:val="28"/>
          <w:szCs w:val="28"/>
        </w:rPr>
        <w:t xml:space="preserve"> районным судом</w:t>
      </w:r>
      <w:r w:rsidR="004F0B59">
        <w:rPr>
          <w:rFonts w:ascii="Times New Roman" w:hAnsi="Times New Roman" w:cs="Times New Roman"/>
          <w:sz w:val="28"/>
          <w:szCs w:val="28"/>
        </w:rPr>
        <w:t xml:space="preserve"> была</w:t>
      </w:r>
      <w:r w:rsidRPr="00D940BF">
        <w:rPr>
          <w:rFonts w:ascii="Times New Roman" w:hAnsi="Times New Roman" w:cs="Times New Roman"/>
          <w:sz w:val="28"/>
          <w:szCs w:val="28"/>
        </w:rPr>
        <w:t xml:space="preserve"> </w:t>
      </w:r>
      <w:r>
        <w:rPr>
          <w:rFonts w:ascii="Times New Roman" w:hAnsi="Times New Roman" w:cs="Times New Roman"/>
          <w:sz w:val="28"/>
          <w:szCs w:val="28"/>
        </w:rPr>
        <w:t xml:space="preserve"> </w:t>
      </w:r>
      <w:r w:rsidRPr="00D940BF">
        <w:rPr>
          <w:rFonts w:ascii="Times New Roman" w:hAnsi="Times New Roman" w:cs="Times New Roman"/>
          <w:sz w:val="28"/>
          <w:szCs w:val="28"/>
        </w:rPr>
        <w:t>назначена судебно</w:t>
      </w:r>
      <w:r>
        <w:rPr>
          <w:rFonts w:ascii="Times New Roman" w:hAnsi="Times New Roman" w:cs="Times New Roman"/>
          <w:sz w:val="28"/>
          <w:szCs w:val="28"/>
        </w:rPr>
        <w:t>-медицинская экспертиза</w:t>
      </w:r>
      <w:r w:rsidR="00111CFC">
        <w:rPr>
          <w:rFonts w:ascii="Times New Roman" w:hAnsi="Times New Roman" w:cs="Times New Roman"/>
          <w:sz w:val="28"/>
          <w:szCs w:val="28"/>
        </w:rPr>
        <w:t>,</w:t>
      </w:r>
      <w:r>
        <w:rPr>
          <w:rFonts w:ascii="Times New Roman" w:hAnsi="Times New Roman" w:cs="Times New Roman"/>
          <w:sz w:val="28"/>
          <w:szCs w:val="28"/>
        </w:rPr>
        <w:t xml:space="preserve"> которой </w:t>
      </w:r>
      <w:r w:rsidRPr="00D940BF">
        <w:rPr>
          <w:rFonts w:ascii="Times New Roman" w:hAnsi="Times New Roman" w:cs="Times New Roman"/>
          <w:sz w:val="28"/>
          <w:szCs w:val="28"/>
        </w:rPr>
        <w:t>установлен ле</w:t>
      </w:r>
      <w:r>
        <w:rPr>
          <w:rFonts w:ascii="Times New Roman" w:hAnsi="Times New Roman" w:cs="Times New Roman"/>
          <w:sz w:val="28"/>
          <w:szCs w:val="28"/>
        </w:rPr>
        <w:t>гкий вред здоровью</w:t>
      </w:r>
      <w:r w:rsidR="00212C80">
        <w:rPr>
          <w:rFonts w:ascii="Times New Roman" w:hAnsi="Times New Roman" w:cs="Times New Roman"/>
          <w:sz w:val="28"/>
          <w:szCs w:val="28"/>
        </w:rPr>
        <w:t>,</w:t>
      </w:r>
      <w:r>
        <w:rPr>
          <w:rFonts w:ascii="Times New Roman" w:hAnsi="Times New Roman" w:cs="Times New Roman"/>
          <w:sz w:val="28"/>
          <w:szCs w:val="28"/>
        </w:rPr>
        <w:t xml:space="preserve"> полученный в </w:t>
      </w:r>
      <w:r w:rsidR="004D1C9C">
        <w:rPr>
          <w:rFonts w:ascii="Times New Roman" w:hAnsi="Times New Roman" w:cs="Times New Roman"/>
          <w:sz w:val="28"/>
          <w:szCs w:val="28"/>
        </w:rPr>
        <w:t xml:space="preserve">результате ДТП 16.12.2015. </w:t>
      </w:r>
      <w:r>
        <w:rPr>
          <w:rFonts w:ascii="Times New Roman" w:hAnsi="Times New Roman" w:cs="Times New Roman"/>
          <w:sz w:val="28"/>
          <w:szCs w:val="28"/>
        </w:rPr>
        <w:t>По</w:t>
      </w:r>
      <w:r w:rsidR="00BC320C">
        <w:rPr>
          <w:rFonts w:ascii="Times New Roman" w:hAnsi="Times New Roman" w:cs="Times New Roman"/>
          <w:sz w:val="28"/>
          <w:szCs w:val="28"/>
        </w:rPr>
        <w:t xml:space="preserve"> мнению Предпринимателя, </w:t>
      </w:r>
      <w:r>
        <w:rPr>
          <w:rFonts w:ascii="Times New Roman" w:hAnsi="Times New Roman" w:cs="Times New Roman"/>
          <w:sz w:val="28"/>
          <w:szCs w:val="28"/>
        </w:rPr>
        <w:t xml:space="preserve">установленные решением </w:t>
      </w:r>
      <w:r w:rsidRPr="00D940BF">
        <w:rPr>
          <w:rFonts w:ascii="Times New Roman" w:hAnsi="Times New Roman" w:cs="Times New Roman"/>
          <w:sz w:val="28"/>
          <w:szCs w:val="28"/>
        </w:rPr>
        <w:t xml:space="preserve">районного суда </w:t>
      </w:r>
      <w:r w:rsidR="00BC320C">
        <w:rPr>
          <w:rFonts w:ascii="Times New Roman" w:hAnsi="Times New Roman" w:cs="Times New Roman"/>
          <w:sz w:val="28"/>
          <w:szCs w:val="28"/>
        </w:rPr>
        <w:t xml:space="preserve">вышеуказанные </w:t>
      </w:r>
      <w:r w:rsidRPr="00D940BF">
        <w:rPr>
          <w:rFonts w:ascii="Times New Roman" w:hAnsi="Times New Roman" w:cs="Times New Roman"/>
          <w:sz w:val="28"/>
          <w:szCs w:val="28"/>
        </w:rPr>
        <w:t>факты причине</w:t>
      </w:r>
      <w:r>
        <w:rPr>
          <w:rFonts w:ascii="Times New Roman" w:hAnsi="Times New Roman" w:cs="Times New Roman"/>
          <w:sz w:val="28"/>
          <w:szCs w:val="28"/>
        </w:rPr>
        <w:t>ния вреда здоровью</w:t>
      </w:r>
      <w:r w:rsidR="00BC320C">
        <w:rPr>
          <w:rFonts w:ascii="Times New Roman" w:hAnsi="Times New Roman" w:cs="Times New Roman"/>
          <w:sz w:val="28"/>
          <w:szCs w:val="28"/>
        </w:rPr>
        <w:t xml:space="preserve">, </w:t>
      </w:r>
      <w:r w:rsidRPr="00D940BF">
        <w:rPr>
          <w:rFonts w:ascii="Times New Roman" w:hAnsi="Times New Roman" w:cs="Times New Roman"/>
          <w:sz w:val="28"/>
          <w:szCs w:val="28"/>
        </w:rPr>
        <w:t>являются вновь</w:t>
      </w:r>
      <w:r w:rsidR="00BC320C">
        <w:rPr>
          <w:rFonts w:ascii="Times New Roman" w:hAnsi="Times New Roman" w:cs="Times New Roman"/>
          <w:sz w:val="28"/>
          <w:szCs w:val="28"/>
        </w:rPr>
        <w:t xml:space="preserve"> </w:t>
      </w:r>
      <w:r w:rsidRPr="00D940BF">
        <w:rPr>
          <w:rFonts w:ascii="Times New Roman" w:hAnsi="Times New Roman" w:cs="Times New Roman"/>
          <w:sz w:val="28"/>
          <w:szCs w:val="28"/>
        </w:rPr>
        <w:t>открывшимися обстояте</w:t>
      </w:r>
      <w:r>
        <w:rPr>
          <w:rFonts w:ascii="Times New Roman" w:hAnsi="Times New Roman" w:cs="Times New Roman"/>
          <w:sz w:val="28"/>
          <w:szCs w:val="28"/>
        </w:rPr>
        <w:t xml:space="preserve">льствами, которые не могли быть </w:t>
      </w:r>
      <w:r w:rsidRPr="00D940BF">
        <w:rPr>
          <w:rFonts w:ascii="Times New Roman" w:hAnsi="Times New Roman" w:cs="Times New Roman"/>
          <w:sz w:val="28"/>
          <w:szCs w:val="28"/>
        </w:rPr>
        <w:t>известны заявителю.</w:t>
      </w:r>
    </w:p>
    <w:p w:rsidR="00D940BF" w:rsidRPr="00D940BF" w:rsidRDefault="00D940BF" w:rsidP="00AF0C5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Арбитражный </w:t>
      </w:r>
      <w:r w:rsidRPr="00D940BF">
        <w:rPr>
          <w:rFonts w:ascii="Times New Roman" w:hAnsi="Times New Roman" w:cs="Times New Roman"/>
          <w:sz w:val="28"/>
          <w:szCs w:val="28"/>
        </w:rPr>
        <w:t>суд не на</w:t>
      </w:r>
      <w:r>
        <w:rPr>
          <w:rFonts w:ascii="Times New Roman" w:hAnsi="Times New Roman" w:cs="Times New Roman"/>
          <w:sz w:val="28"/>
          <w:szCs w:val="28"/>
        </w:rPr>
        <w:t>шел</w:t>
      </w:r>
      <w:r w:rsidRPr="00D940BF">
        <w:rPr>
          <w:rFonts w:ascii="Times New Roman" w:hAnsi="Times New Roman" w:cs="Times New Roman"/>
          <w:sz w:val="28"/>
          <w:szCs w:val="28"/>
        </w:rPr>
        <w:t xml:space="preserve"> оснований для удовлетворения </w:t>
      </w:r>
      <w:r>
        <w:rPr>
          <w:rFonts w:ascii="Times New Roman" w:hAnsi="Times New Roman" w:cs="Times New Roman"/>
          <w:sz w:val="28"/>
          <w:szCs w:val="28"/>
        </w:rPr>
        <w:t>заявления</w:t>
      </w:r>
      <w:r w:rsidR="00E26207">
        <w:rPr>
          <w:rFonts w:ascii="Times New Roman" w:hAnsi="Times New Roman" w:cs="Times New Roman"/>
          <w:sz w:val="28"/>
          <w:szCs w:val="28"/>
        </w:rPr>
        <w:t xml:space="preserve"> о пересмотре решения по вновь открывшимся обстоятельствам</w:t>
      </w:r>
      <w:r w:rsidR="00935A67">
        <w:rPr>
          <w:rFonts w:ascii="Times New Roman" w:hAnsi="Times New Roman" w:cs="Times New Roman"/>
          <w:sz w:val="28"/>
          <w:szCs w:val="28"/>
        </w:rPr>
        <w:t>.</w:t>
      </w:r>
      <w:r>
        <w:rPr>
          <w:rFonts w:ascii="Times New Roman" w:hAnsi="Times New Roman" w:cs="Times New Roman"/>
          <w:sz w:val="28"/>
          <w:szCs w:val="28"/>
        </w:rPr>
        <w:t xml:space="preserve"> </w:t>
      </w:r>
    </w:p>
    <w:p w:rsidR="00935A67" w:rsidRDefault="00935A67" w:rsidP="00AF0C5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Не согласившись с определением суда первой инстанции, заявитель обрат</w:t>
      </w:r>
      <w:r w:rsidR="00BF64FB">
        <w:rPr>
          <w:rFonts w:ascii="Times New Roman" w:hAnsi="Times New Roman" w:cs="Times New Roman"/>
          <w:sz w:val="28"/>
          <w:szCs w:val="28"/>
        </w:rPr>
        <w:t xml:space="preserve">ился в </w:t>
      </w:r>
      <w:r>
        <w:rPr>
          <w:rFonts w:ascii="Times New Roman" w:hAnsi="Times New Roman" w:cs="Times New Roman"/>
          <w:sz w:val="28"/>
          <w:szCs w:val="28"/>
        </w:rPr>
        <w:t>апелляционный суд</w:t>
      </w:r>
      <w:r w:rsidR="00BF64FB" w:rsidRPr="00BF64FB">
        <w:rPr>
          <w:rFonts w:ascii="Times New Roman" w:hAnsi="Times New Roman" w:cs="Times New Roman"/>
          <w:sz w:val="28"/>
          <w:szCs w:val="28"/>
        </w:rPr>
        <w:t xml:space="preserve"> </w:t>
      </w:r>
      <w:r w:rsidR="00BF64FB">
        <w:rPr>
          <w:rFonts w:ascii="Times New Roman" w:hAnsi="Times New Roman" w:cs="Times New Roman"/>
          <w:sz w:val="28"/>
          <w:szCs w:val="28"/>
        </w:rPr>
        <w:t>с апелляционной жалобой</w:t>
      </w:r>
      <w:r>
        <w:rPr>
          <w:rFonts w:ascii="Times New Roman" w:hAnsi="Times New Roman" w:cs="Times New Roman"/>
          <w:sz w:val="28"/>
          <w:szCs w:val="28"/>
        </w:rPr>
        <w:t>.</w:t>
      </w:r>
    </w:p>
    <w:p w:rsidR="00936EFA" w:rsidRDefault="00936EFA" w:rsidP="00AF0C57">
      <w:pPr>
        <w:autoSpaceDE w:val="0"/>
        <w:autoSpaceDN w:val="0"/>
        <w:adjustRightInd w:val="0"/>
        <w:spacing w:after="0" w:line="240" w:lineRule="auto"/>
        <w:ind w:firstLine="567"/>
        <w:jc w:val="both"/>
        <w:rPr>
          <w:sz w:val="28"/>
        </w:rPr>
      </w:pPr>
      <w:r>
        <w:rPr>
          <w:rFonts w:ascii="Times New Roman" w:hAnsi="Times New Roman" w:cs="Times New Roman"/>
          <w:sz w:val="28"/>
        </w:rPr>
        <w:t xml:space="preserve">Суд апелляционной инстанции </w:t>
      </w:r>
      <w:r w:rsidR="00935A67" w:rsidRPr="00936EFA">
        <w:rPr>
          <w:rFonts w:ascii="Times New Roman" w:hAnsi="Times New Roman" w:cs="Times New Roman"/>
          <w:sz w:val="28"/>
        </w:rPr>
        <w:t>согла</w:t>
      </w:r>
      <w:r w:rsidR="00935427">
        <w:rPr>
          <w:rFonts w:ascii="Times New Roman" w:hAnsi="Times New Roman" w:cs="Times New Roman"/>
          <w:sz w:val="28"/>
        </w:rPr>
        <w:t>сился</w:t>
      </w:r>
      <w:r w:rsidR="00935A67" w:rsidRPr="00936EFA">
        <w:rPr>
          <w:rFonts w:ascii="Times New Roman" w:hAnsi="Times New Roman" w:cs="Times New Roman"/>
          <w:sz w:val="28"/>
        </w:rPr>
        <w:t xml:space="preserve"> с выводом суда первой инстанции</w:t>
      </w:r>
      <w:r w:rsidR="00E26207">
        <w:rPr>
          <w:rFonts w:ascii="Times New Roman" w:hAnsi="Times New Roman" w:cs="Times New Roman"/>
          <w:sz w:val="28"/>
        </w:rPr>
        <w:t xml:space="preserve"> о том</w:t>
      </w:r>
      <w:r w:rsidR="00935A67" w:rsidRPr="00936EFA">
        <w:rPr>
          <w:rFonts w:ascii="Times New Roman" w:hAnsi="Times New Roman" w:cs="Times New Roman"/>
          <w:sz w:val="28"/>
        </w:rPr>
        <w:t xml:space="preserve">, что заключение </w:t>
      </w:r>
      <w:r w:rsidR="003D32C8">
        <w:rPr>
          <w:rFonts w:ascii="Times New Roman" w:hAnsi="Times New Roman" w:cs="Times New Roman"/>
          <w:sz w:val="28"/>
        </w:rPr>
        <w:t xml:space="preserve">судебно-медицинской экспертизы </w:t>
      </w:r>
      <w:r w:rsidR="00935A67" w:rsidRPr="00936EFA">
        <w:rPr>
          <w:rFonts w:ascii="Times New Roman" w:hAnsi="Times New Roman" w:cs="Times New Roman"/>
          <w:sz w:val="28"/>
        </w:rPr>
        <w:t xml:space="preserve">и установленные в ходе разбирательства по </w:t>
      </w:r>
      <w:r w:rsidR="009F7AD2">
        <w:rPr>
          <w:rFonts w:ascii="Times New Roman" w:hAnsi="Times New Roman" w:cs="Times New Roman"/>
          <w:sz w:val="28"/>
        </w:rPr>
        <w:t xml:space="preserve">гражданскому </w:t>
      </w:r>
      <w:r w:rsidR="00935A67" w:rsidRPr="00936EFA">
        <w:rPr>
          <w:rFonts w:ascii="Times New Roman" w:hAnsi="Times New Roman" w:cs="Times New Roman"/>
          <w:sz w:val="28"/>
        </w:rPr>
        <w:t>делу №</w:t>
      </w:r>
      <w:r>
        <w:rPr>
          <w:rFonts w:ascii="Times New Roman" w:hAnsi="Times New Roman" w:cs="Times New Roman"/>
          <w:sz w:val="28"/>
        </w:rPr>
        <w:t xml:space="preserve"> </w:t>
      </w:r>
      <w:r w:rsidR="00935A67" w:rsidRPr="00936EFA">
        <w:rPr>
          <w:rFonts w:ascii="Times New Roman" w:hAnsi="Times New Roman" w:cs="Times New Roman"/>
          <w:sz w:val="28"/>
        </w:rPr>
        <w:t>2-35/2018</w:t>
      </w:r>
      <w:r w:rsidR="00D04F37">
        <w:rPr>
          <w:rFonts w:ascii="Times New Roman" w:hAnsi="Times New Roman" w:cs="Times New Roman"/>
          <w:sz w:val="28"/>
        </w:rPr>
        <w:t xml:space="preserve"> факты</w:t>
      </w:r>
      <w:r w:rsidR="00935A67" w:rsidRPr="00936EFA">
        <w:rPr>
          <w:rFonts w:ascii="Times New Roman" w:hAnsi="Times New Roman" w:cs="Times New Roman"/>
          <w:sz w:val="28"/>
        </w:rPr>
        <w:t xml:space="preserve"> явля</w:t>
      </w:r>
      <w:r w:rsidR="00D04F37">
        <w:rPr>
          <w:rFonts w:ascii="Times New Roman" w:hAnsi="Times New Roman" w:cs="Times New Roman"/>
          <w:sz w:val="28"/>
        </w:rPr>
        <w:t>ю</w:t>
      </w:r>
      <w:r w:rsidR="00935A67" w:rsidRPr="00936EFA">
        <w:rPr>
          <w:rFonts w:ascii="Times New Roman" w:hAnsi="Times New Roman" w:cs="Times New Roman"/>
          <w:sz w:val="28"/>
        </w:rPr>
        <w:t>тся дополнительным</w:t>
      </w:r>
      <w:r w:rsidR="00E26207">
        <w:rPr>
          <w:rFonts w:ascii="Times New Roman" w:hAnsi="Times New Roman" w:cs="Times New Roman"/>
          <w:sz w:val="28"/>
        </w:rPr>
        <w:t>и</w:t>
      </w:r>
      <w:r w:rsidR="00935A67" w:rsidRPr="00936EFA">
        <w:rPr>
          <w:rFonts w:ascii="Times New Roman" w:hAnsi="Times New Roman" w:cs="Times New Roman"/>
          <w:sz w:val="28"/>
        </w:rPr>
        <w:t xml:space="preserve"> доказательств</w:t>
      </w:r>
      <w:r w:rsidR="00E26207">
        <w:rPr>
          <w:rFonts w:ascii="Times New Roman" w:hAnsi="Times New Roman" w:cs="Times New Roman"/>
          <w:sz w:val="28"/>
        </w:rPr>
        <w:t xml:space="preserve">ами, </w:t>
      </w:r>
      <w:r w:rsidR="00935A67" w:rsidRPr="00936EFA">
        <w:rPr>
          <w:rFonts w:ascii="Times New Roman" w:hAnsi="Times New Roman" w:cs="Times New Roman"/>
          <w:sz w:val="28"/>
        </w:rPr>
        <w:t>направленным</w:t>
      </w:r>
      <w:r w:rsidR="00E26207">
        <w:rPr>
          <w:rFonts w:ascii="Times New Roman" w:hAnsi="Times New Roman" w:cs="Times New Roman"/>
          <w:sz w:val="28"/>
        </w:rPr>
        <w:t>и</w:t>
      </w:r>
      <w:r w:rsidR="00935A67" w:rsidRPr="00936EFA">
        <w:rPr>
          <w:rFonts w:ascii="Times New Roman" w:hAnsi="Times New Roman" w:cs="Times New Roman"/>
          <w:sz w:val="28"/>
        </w:rPr>
        <w:t xml:space="preserve"> на опровержение уже имеющ</w:t>
      </w:r>
      <w:r w:rsidR="00E26207">
        <w:rPr>
          <w:rFonts w:ascii="Times New Roman" w:hAnsi="Times New Roman" w:cs="Times New Roman"/>
          <w:sz w:val="28"/>
        </w:rPr>
        <w:t xml:space="preserve">ихся </w:t>
      </w:r>
      <w:r w:rsidR="00935A67" w:rsidRPr="00936EFA">
        <w:rPr>
          <w:rFonts w:ascii="Times New Roman" w:hAnsi="Times New Roman" w:cs="Times New Roman"/>
          <w:sz w:val="28"/>
        </w:rPr>
        <w:t>в деле ин</w:t>
      </w:r>
      <w:r w:rsidR="00E26207">
        <w:rPr>
          <w:rFonts w:ascii="Times New Roman" w:hAnsi="Times New Roman" w:cs="Times New Roman"/>
          <w:sz w:val="28"/>
        </w:rPr>
        <w:t xml:space="preserve">ых </w:t>
      </w:r>
      <w:r w:rsidR="00935A67" w:rsidRPr="00936EFA">
        <w:rPr>
          <w:rFonts w:ascii="Times New Roman" w:hAnsi="Times New Roman" w:cs="Times New Roman"/>
          <w:sz w:val="28"/>
        </w:rPr>
        <w:t xml:space="preserve">доказательств, и по существу направлены на переоценку </w:t>
      </w:r>
      <w:r w:rsidR="00935A67" w:rsidRPr="00936EFA">
        <w:rPr>
          <w:rFonts w:ascii="Times New Roman" w:hAnsi="Times New Roman" w:cs="Times New Roman"/>
          <w:sz w:val="28"/>
        </w:rPr>
        <w:lastRenderedPageBreak/>
        <w:t>обстоятельств, исследованных судом первой инстанции ранее при рассмотрении спора.</w:t>
      </w:r>
      <w:r w:rsidR="00935A67" w:rsidRPr="00936EFA">
        <w:rPr>
          <w:sz w:val="28"/>
        </w:rPr>
        <w:t xml:space="preserve"> </w:t>
      </w:r>
    </w:p>
    <w:p w:rsidR="00D940BF" w:rsidRDefault="00D940BF" w:rsidP="00AF0C57">
      <w:pPr>
        <w:autoSpaceDE w:val="0"/>
        <w:autoSpaceDN w:val="0"/>
        <w:adjustRightInd w:val="0"/>
        <w:spacing w:after="0" w:line="240" w:lineRule="auto"/>
        <w:ind w:firstLine="567"/>
        <w:jc w:val="both"/>
        <w:rPr>
          <w:rFonts w:ascii="Times New Roman" w:hAnsi="Times New Roman" w:cs="Times New Roman"/>
          <w:sz w:val="28"/>
          <w:szCs w:val="28"/>
        </w:rPr>
      </w:pPr>
      <w:r w:rsidRPr="00D940BF">
        <w:rPr>
          <w:rFonts w:ascii="Times New Roman" w:hAnsi="Times New Roman" w:cs="Times New Roman"/>
          <w:sz w:val="28"/>
          <w:szCs w:val="28"/>
        </w:rPr>
        <w:t>Существенные обстоятельства, сп</w:t>
      </w:r>
      <w:r>
        <w:rPr>
          <w:rFonts w:ascii="Times New Roman" w:hAnsi="Times New Roman" w:cs="Times New Roman"/>
          <w:sz w:val="28"/>
          <w:szCs w:val="28"/>
        </w:rPr>
        <w:t xml:space="preserve">особные повлиять на выводы суда </w:t>
      </w:r>
      <w:r w:rsidRPr="00D940BF">
        <w:rPr>
          <w:rFonts w:ascii="Times New Roman" w:hAnsi="Times New Roman" w:cs="Times New Roman"/>
          <w:sz w:val="28"/>
          <w:szCs w:val="28"/>
        </w:rPr>
        <w:t>при принятии судебного акта по с</w:t>
      </w:r>
      <w:r>
        <w:rPr>
          <w:rFonts w:ascii="Times New Roman" w:hAnsi="Times New Roman" w:cs="Times New Roman"/>
          <w:sz w:val="28"/>
          <w:szCs w:val="28"/>
        </w:rPr>
        <w:t xml:space="preserve">уществу спора между </w:t>
      </w:r>
      <w:r w:rsidR="009F7AD2">
        <w:rPr>
          <w:rFonts w:ascii="Times New Roman" w:hAnsi="Times New Roman" w:cs="Times New Roman"/>
          <w:sz w:val="28"/>
          <w:szCs w:val="28"/>
        </w:rPr>
        <w:t xml:space="preserve">Страховой Компанией «С» </w:t>
      </w:r>
      <w:r>
        <w:rPr>
          <w:rFonts w:ascii="Times New Roman" w:hAnsi="Times New Roman" w:cs="Times New Roman"/>
          <w:sz w:val="28"/>
          <w:szCs w:val="28"/>
        </w:rPr>
        <w:t xml:space="preserve">и </w:t>
      </w:r>
      <w:r w:rsidRPr="00D940BF">
        <w:rPr>
          <w:rFonts w:ascii="Times New Roman" w:hAnsi="Times New Roman" w:cs="Times New Roman"/>
          <w:sz w:val="28"/>
          <w:szCs w:val="28"/>
        </w:rPr>
        <w:t>Предпринимателем</w:t>
      </w:r>
      <w:r w:rsidR="009F7AD2">
        <w:rPr>
          <w:rFonts w:ascii="Times New Roman" w:hAnsi="Times New Roman" w:cs="Times New Roman"/>
          <w:sz w:val="28"/>
          <w:szCs w:val="28"/>
        </w:rPr>
        <w:t xml:space="preserve">, </w:t>
      </w:r>
      <w:r w:rsidRPr="00D940BF">
        <w:rPr>
          <w:rFonts w:ascii="Times New Roman" w:hAnsi="Times New Roman" w:cs="Times New Roman"/>
          <w:sz w:val="28"/>
          <w:szCs w:val="28"/>
        </w:rPr>
        <w:t xml:space="preserve">исходя из предмета </w:t>
      </w:r>
      <w:r>
        <w:rPr>
          <w:rFonts w:ascii="Times New Roman" w:hAnsi="Times New Roman" w:cs="Times New Roman"/>
          <w:sz w:val="28"/>
          <w:szCs w:val="28"/>
        </w:rPr>
        <w:t>и основания исковых требований, заявителями не приведены.</w:t>
      </w:r>
    </w:p>
    <w:p w:rsidR="00844639" w:rsidRPr="00844639" w:rsidRDefault="00844639" w:rsidP="00844639">
      <w:pPr>
        <w:autoSpaceDE w:val="0"/>
        <w:autoSpaceDN w:val="0"/>
        <w:adjustRightInd w:val="0"/>
        <w:spacing w:after="0" w:line="240" w:lineRule="auto"/>
        <w:ind w:firstLine="567"/>
        <w:jc w:val="both"/>
        <w:rPr>
          <w:rFonts w:ascii="Times New Roman" w:hAnsi="Times New Roman" w:cs="Times New Roman"/>
          <w:sz w:val="28"/>
          <w:szCs w:val="28"/>
        </w:rPr>
      </w:pPr>
      <w:r w:rsidRPr="00844639">
        <w:rPr>
          <w:rFonts w:ascii="Times New Roman" w:hAnsi="Times New Roman" w:cs="Times New Roman"/>
          <w:sz w:val="28"/>
          <w:szCs w:val="28"/>
        </w:rPr>
        <w:t xml:space="preserve">Апелляционный суд оставил </w:t>
      </w:r>
      <w:r>
        <w:rPr>
          <w:rFonts w:ascii="Times New Roman" w:hAnsi="Times New Roman" w:cs="Times New Roman"/>
          <w:sz w:val="28"/>
          <w:szCs w:val="28"/>
        </w:rPr>
        <w:t>определение суда</w:t>
      </w:r>
      <w:r w:rsidRPr="00844639">
        <w:rPr>
          <w:rFonts w:ascii="Times New Roman" w:hAnsi="Times New Roman" w:cs="Times New Roman"/>
          <w:sz w:val="28"/>
          <w:szCs w:val="28"/>
        </w:rPr>
        <w:t xml:space="preserve"> первой инстанции без изменения.</w:t>
      </w:r>
    </w:p>
    <w:p w:rsidR="0060065F" w:rsidRDefault="0060065F" w:rsidP="00AF0C57">
      <w:pPr>
        <w:autoSpaceDE w:val="0"/>
        <w:autoSpaceDN w:val="0"/>
        <w:adjustRightInd w:val="0"/>
        <w:spacing w:after="0" w:line="240" w:lineRule="auto"/>
        <w:ind w:firstLine="567"/>
        <w:jc w:val="both"/>
        <w:rPr>
          <w:rFonts w:ascii="Times New Roman" w:hAnsi="Times New Roman" w:cs="Times New Roman"/>
          <w:sz w:val="28"/>
          <w:szCs w:val="28"/>
        </w:rPr>
      </w:pPr>
    </w:p>
    <w:p w:rsidR="00025513" w:rsidRPr="00025513" w:rsidRDefault="003C4BBF" w:rsidP="003C4BBF">
      <w:pPr>
        <w:autoSpaceDE w:val="0"/>
        <w:autoSpaceDN w:val="0"/>
        <w:adjustRightInd w:val="0"/>
        <w:spacing w:after="0" w:line="240" w:lineRule="auto"/>
        <w:ind w:firstLine="567"/>
        <w:jc w:val="both"/>
        <w:rPr>
          <w:rFonts w:ascii="Times New Roman" w:hAnsi="Times New Roman" w:cs="Times New Roman"/>
          <w:i/>
          <w:sz w:val="28"/>
          <w:szCs w:val="28"/>
        </w:rPr>
      </w:pPr>
      <w:r>
        <w:rPr>
          <w:rFonts w:ascii="Times New Roman" w:hAnsi="Times New Roman" w:cs="Times New Roman"/>
          <w:i/>
          <w:sz w:val="28"/>
          <w:szCs w:val="28"/>
        </w:rPr>
        <w:t xml:space="preserve">Суд первой инстанции, отказывая в удовлетворении исковых требований Страховой Компании о взыскании с Предпринимателя (собственника автомобиля) ущерба, исходил из того, что ответственность за вред, причиненный имуществу третьих лиц транспортным средством, переданным во владение и пользование по договору аренды транспортного средства без экипажа, </w:t>
      </w:r>
      <w:r w:rsidR="00037772">
        <w:rPr>
          <w:rFonts w:ascii="Times New Roman" w:hAnsi="Times New Roman" w:cs="Times New Roman"/>
          <w:i/>
          <w:sz w:val="28"/>
          <w:szCs w:val="28"/>
        </w:rPr>
        <w:t xml:space="preserve">несет арендатор </w:t>
      </w:r>
      <w:r w:rsidR="00025513" w:rsidRPr="00025513">
        <w:rPr>
          <w:rFonts w:ascii="Times New Roman" w:hAnsi="Times New Roman" w:cs="Times New Roman"/>
          <w:i/>
          <w:sz w:val="28"/>
          <w:szCs w:val="28"/>
        </w:rPr>
        <w:t>(дело № А11-7806/2016)</w:t>
      </w:r>
      <w:r w:rsidR="00037772">
        <w:rPr>
          <w:rFonts w:ascii="Times New Roman" w:hAnsi="Times New Roman" w:cs="Times New Roman"/>
          <w:i/>
          <w:sz w:val="28"/>
          <w:szCs w:val="28"/>
        </w:rPr>
        <w:t>.</w:t>
      </w:r>
    </w:p>
    <w:p w:rsidR="00025513" w:rsidRPr="00025513" w:rsidRDefault="00154B57" w:rsidP="00025513">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Страховая Компания </w:t>
      </w:r>
      <w:r w:rsidR="00025513" w:rsidRPr="00025513">
        <w:rPr>
          <w:rFonts w:ascii="Times New Roman" w:hAnsi="Times New Roman" w:cs="Times New Roman"/>
          <w:sz w:val="28"/>
          <w:szCs w:val="28"/>
        </w:rPr>
        <w:t>обратил</w:t>
      </w:r>
      <w:r>
        <w:rPr>
          <w:rFonts w:ascii="Times New Roman" w:hAnsi="Times New Roman" w:cs="Times New Roman"/>
          <w:sz w:val="28"/>
          <w:szCs w:val="28"/>
        </w:rPr>
        <w:t>а</w:t>
      </w:r>
      <w:r w:rsidR="00025513" w:rsidRPr="00025513">
        <w:rPr>
          <w:rFonts w:ascii="Times New Roman" w:hAnsi="Times New Roman" w:cs="Times New Roman"/>
          <w:sz w:val="28"/>
          <w:szCs w:val="28"/>
        </w:rPr>
        <w:t xml:space="preserve">сь в арбитражный суд </w:t>
      </w:r>
      <w:r>
        <w:rPr>
          <w:rFonts w:ascii="Times New Roman" w:hAnsi="Times New Roman" w:cs="Times New Roman"/>
          <w:sz w:val="28"/>
          <w:szCs w:val="28"/>
        </w:rPr>
        <w:t xml:space="preserve">с </w:t>
      </w:r>
      <w:r w:rsidR="00025513" w:rsidRPr="00025513">
        <w:rPr>
          <w:rFonts w:ascii="Times New Roman" w:hAnsi="Times New Roman" w:cs="Times New Roman"/>
          <w:sz w:val="28"/>
          <w:szCs w:val="28"/>
        </w:rPr>
        <w:t>исковым заявлением к Предпринимателю о взыскании 42 548 руб</w:t>
      </w:r>
      <w:r>
        <w:rPr>
          <w:rFonts w:ascii="Times New Roman" w:hAnsi="Times New Roman" w:cs="Times New Roman"/>
          <w:sz w:val="28"/>
          <w:szCs w:val="28"/>
        </w:rPr>
        <w:t>лей</w:t>
      </w:r>
      <w:r w:rsidR="00025513" w:rsidRPr="00025513">
        <w:rPr>
          <w:rFonts w:ascii="Times New Roman" w:hAnsi="Times New Roman" w:cs="Times New Roman"/>
          <w:sz w:val="28"/>
          <w:szCs w:val="28"/>
        </w:rPr>
        <w:t xml:space="preserve"> 87 коп</w:t>
      </w:r>
      <w:r>
        <w:rPr>
          <w:rFonts w:ascii="Times New Roman" w:hAnsi="Times New Roman" w:cs="Times New Roman"/>
          <w:sz w:val="28"/>
          <w:szCs w:val="28"/>
        </w:rPr>
        <w:t>еек</w:t>
      </w:r>
      <w:r w:rsidR="00025513" w:rsidRPr="00025513">
        <w:rPr>
          <w:rFonts w:ascii="Times New Roman" w:hAnsi="Times New Roman" w:cs="Times New Roman"/>
          <w:sz w:val="28"/>
          <w:szCs w:val="28"/>
        </w:rPr>
        <w:t xml:space="preserve"> ущерба за вред, причиненный автомобилю марки Volvo.</w:t>
      </w:r>
    </w:p>
    <w:p w:rsidR="00025513" w:rsidRPr="00025513" w:rsidRDefault="00025513" w:rsidP="00025513">
      <w:pPr>
        <w:autoSpaceDE w:val="0"/>
        <w:autoSpaceDN w:val="0"/>
        <w:adjustRightInd w:val="0"/>
        <w:spacing w:after="0" w:line="240" w:lineRule="auto"/>
        <w:ind w:firstLine="567"/>
        <w:jc w:val="both"/>
        <w:rPr>
          <w:rFonts w:ascii="Times New Roman" w:hAnsi="Times New Roman" w:cs="Times New Roman"/>
          <w:sz w:val="28"/>
          <w:szCs w:val="28"/>
        </w:rPr>
      </w:pPr>
      <w:r w:rsidRPr="00025513">
        <w:rPr>
          <w:rFonts w:ascii="Times New Roman" w:hAnsi="Times New Roman" w:cs="Times New Roman"/>
          <w:sz w:val="28"/>
          <w:szCs w:val="28"/>
        </w:rPr>
        <w:t>К участию в деле в качестве третьего лица, не заявляющего самостоятельных требований относительно предмета спора, привлечен гражданин Ш. Согласно сведениям, поступившим от Департамента ЗАГС 30.01.2017, гражданин Ш. умер 03.06.2016.</w:t>
      </w:r>
    </w:p>
    <w:p w:rsidR="00025513" w:rsidRPr="00025513" w:rsidRDefault="00154B57" w:rsidP="00025513">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Суд первой инстанции </w:t>
      </w:r>
      <w:r w:rsidR="00025513" w:rsidRPr="00025513">
        <w:rPr>
          <w:rFonts w:ascii="Times New Roman" w:hAnsi="Times New Roman" w:cs="Times New Roman"/>
          <w:sz w:val="28"/>
          <w:szCs w:val="28"/>
        </w:rPr>
        <w:t xml:space="preserve">в удовлетворении исковых требований </w:t>
      </w:r>
      <w:r>
        <w:rPr>
          <w:rFonts w:ascii="Times New Roman" w:hAnsi="Times New Roman" w:cs="Times New Roman"/>
          <w:sz w:val="28"/>
          <w:szCs w:val="28"/>
        </w:rPr>
        <w:t xml:space="preserve">Страховой Компании </w:t>
      </w:r>
      <w:r w:rsidR="00C7666C">
        <w:rPr>
          <w:rFonts w:ascii="Times New Roman" w:hAnsi="Times New Roman" w:cs="Times New Roman"/>
          <w:sz w:val="28"/>
          <w:szCs w:val="28"/>
        </w:rPr>
        <w:t>отказал.</w:t>
      </w:r>
    </w:p>
    <w:p w:rsidR="00C7666C" w:rsidRPr="00C7666C" w:rsidRDefault="00C7666C" w:rsidP="00C7666C">
      <w:pPr>
        <w:autoSpaceDE w:val="0"/>
        <w:autoSpaceDN w:val="0"/>
        <w:adjustRightInd w:val="0"/>
        <w:spacing w:after="0" w:line="240" w:lineRule="auto"/>
        <w:ind w:firstLine="567"/>
        <w:jc w:val="both"/>
        <w:rPr>
          <w:rFonts w:ascii="Times New Roman" w:hAnsi="Times New Roman" w:cs="Times New Roman"/>
          <w:bCs/>
          <w:sz w:val="28"/>
          <w:szCs w:val="28"/>
        </w:rPr>
      </w:pPr>
      <w:r w:rsidRPr="00C7666C">
        <w:rPr>
          <w:rFonts w:ascii="Times New Roman" w:hAnsi="Times New Roman" w:cs="Times New Roman"/>
          <w:bCs/>
          <w:sz w:val="28"/>
          <w:szCs w:val="28"/>
        </w:rPr>
        <w:t>Первый арбитражный апелляционный суд поддержал позицию суда первой инстанции по данному делу и оставил его решение без изменения.</w:t>
      </w:r>
    </w:p>
    <w:p w:rsidR="00C7666C" w:rsidRPr="00C7666C" w:rsidRDefault="00C7666C" w:rsidP="00C7666C">
      <w:pPr>
        <w:autoSpaceDE w:val="0"/>
        <w:autoSpaceDN w:val="0"/>
        <w:adjustRightInd w:val="0"/>
        <w:spacing w:after="0" w:line="240" w:lineRule="auto"/>
        <w:ind w:firstLine="567"/>
        <w:jc w:val="both"/>
        <w:rPr>
          <w:rFonts w:ascii="Times New Roman" w:hAnsi="Times New Roman" w:cs="Times New Roman"/>
          <w:sz w:val="28"/>
          <w:szCs w:val="28"/>
        </w:rPr>
      </w:pPr>
      <w:r w:rsidRPr="00C7666C">
        <w:rPr>
          <w:rFonts w:ascii="Times New Roman" w:hAnsi="Times New Roman" w:cs="Times New Roman"/>
          <w:sz w:val="28"/>
          <w:szCs w:val="28"/>
        </w:rPr>
        <w:t>Согласно статье 1064 Гражданского кодекса Российской Федерации вред, причиненный личности и имуществу гражданина, а также вред, причиненный имуществу юридического лица, подлежит возмещению в полном объеме причинившим вред лицом.</w:t>
      </w:r>
    </w:p>
    <w:p w:rsidR="00025513" w:rsidRPr="00025513" w:rsidRDefault="00025513" w:rsidP="00025513">
      <w:pPr>
        <w:autoSpaceDE w:val="0"/>
        <w:autoSpaceDN w:val="0"/>
        <w:adjustRightInd w:val="0"/>
        <w:spacing w:after="0" w:line="240" w:lineRule="auto"/>
        <w:ind w:firstLine="567"/>
        <w:jc w:val="both"/>
        <w:rPr>
          <w:rFonts w:ascii="Times New Roman" w:hAnsi="Times New Roman" w:cs="Times New Roman"/>
          <w:sz w:val="28"/>
          <w:szCs w:val="28"/>
        </w:rPr>
      </w:pPr>
      <w:r w:rsidRPr="00025513">
        <w:rPr>
          <w:rFonts w:ascii="Times New Roman" w:hAnsi="Times New Roman" w:cs="Times New Roman"/>
          <w:sz w:val="28"/>
          <w:szCs w:val="28"/>
        </w:rPr>
        <w:t>Обязанность возмещения вреда возлагается на юридическое лицо или гражданина, которые владеют источником повышенной опасности на праве собственности, праве хозяйственного ведения или праве оперативного управления либо на ином законном основании (на праве аренды, по доверенности на право управления транспортным средством, в силу распоряжения соответствующего органа о передаче ему источника повышенной опасности и т.п.).</w:t>
      </w:r>
    </w:p>
    <w:p w:rsidR="00025513" w:rsidRPr="00025513" w:rsidRDefault="00025513" w:rsidP="00025513">
      <w:pPr>
        <w:autoSpaceDE w:val="0"/>
        <w:autoSpaceDN w:val="0"/>
        <w:adjustRightInd w:val="0"/>
        <w:spacing w:after="0" w:line="240" w:lineRule="auto"/>
        <w:ind w:firstLine="567"/>
        <w:jc w:val="both"/>
        <w:rPr>
          <w:rFonts w:ascii="Times New Roman" w:hAnsi="Times New Roman" w:cs="Times New Roman"/>
          <w:sz w:val="28"/>
          <w:szCs w:val="28"/>
        </w:rPr>
      </w:pPr>
      <w:r w:rsidRPr="00025513">
        <w:rPr>
          <w:rFonts w:ascii="Times New Roman" w:hAnsi="Times New Roman" w:cs="Times New Roman"/>
          <w:sz w:val="28"/>
          <w:szCs w:val="28"/>
        </w:rPr>
        <w:t xml:space="preserve">Как следовало из материалов дела, в момент </w:t>
      </w:r>
      <w:r w:rsidR="00E808CA">
        <w:rPr>
          <w:rFonts w:ascii="Times New Roman" w:hAnsi="Times New Roman" w:cs="Times New Roman"/>
          <w:sz w:val="28"/>
          <w:szCs w:val="28"/>
        </w:rPr>
        <w:t xml:space="preserve">дорожно-транспортного </w:t>
      </w:r>
      <w:r w:rsidRPr="00025513">
        <w:rPr>
          <w:rFonts w:ascii="Times New Roman" w:hAnsi="Times New Roman" w:cs="Times New Roman"/>
          <w:sz w:val="28"/>
          <w:szCs w:val="28"/>
        </w:rPr>
        <w:t xml:space="preserve">происшествия </w:t>
      </w:r>
      <w:r w:rsidR="005E0DDD">
        <w:rPr>
          <w:rFonts w:ascii="Times New Roman" w:hAnsi="Times New Roman" w:cs="Times New Roman"/>
          <w:sz w:val="28"/>
          <w:szCs w:val="28"/>
        </w:rPr>
        <w:t xml:space="preserve">автомобиль </w:t>
      </w:r>
      <w:r w:rsidRPr="00025513">
        <w:rPr>
          <w:rFonts w:ascii="Times New Roman" w:hAnsi="Times New Roman" w:cs="Times New Roman"/>
          <w:sz w:val="28"/>
          <w:szCs w:val="28"/>
        </w:rPr>
        <w:t>Scania R114 находил</w:t>
      </w:r>
      <w:r w:rsidR="005E0DDD">
        <w:rPr>
          <w:rFonts w:ascii="Times New Roman" w:hAnsi="Times New Roman" w:cs="Times New Roman"/>
          <w:sz w:val="28"/>
          <w:szCs w:val="28"/>
        </w:rPr>
        <w:t xml:space="preserve">ся </w:t>
      </w:r>
      <w:r w:rsidRPr="00025513">
        <w:rPr>
          <w:rFonts w:ascii="Times New Roman" w:hAnsi="Times New Roman" w:cs="Times New Roman"/>
          <w:sz w:val="28"/>
          <w:szCs w:val="28"/>
        </w:rPr>
        <w:t>в аренде у гражданина Ш. по договору аренды транспортного средства без экипажа от 07.07.2014, заключенному с Предпринимателем и переданному арендатору по акту.</w:t>
      </w:r>
    </w:p>
    <w:p w:rsidR="00025513" w:rsidRPr="00025513" w:rsidRDefault="00025513" w:rsidP="00025513">
      <w:pPr>
        <w:autoSpaceDE w:val="0"/>
        <w:autoSpaceDN w:val="0"/>
        <w:adjustRightInd w:val="0"/>
        <w:spacing w:after="0" w:line="240" w:lineRule="auto"/>
        <w:ind w:firstLine="567"/>
        <w:jc w:val="both"/>
        <w:rPr>
          <w:rFonts w:ascii="Times New Roman" w:hAnsi="Times New Roman" w:cs="Times New Roman"/>
          <w:sz w:val="28"/>
          <w:szCs w:val="28"/>
        </w:rPr>
      </w:pPr>
      <w:r w:rsidRPr="00025513">
        <w:rPr>
          <w:rFonts w:ascii="Times New Roman" w:hAnsi="Times New Roman" w:cs="Times New Roman"/>
          <w:sz w:val="28"/>
          <w:szCs w:val="28"/>
        </w:rPr>
        <w:t>Нормы главы 34 Гражданского кодекса Р</w:t>
      </w:r>
      <w:r w:rsidR="005E0DDD">
        <w:rPr>
          <w:rFonts w:ascii="Times New Roman" w:hAnsi="Times New Roman" w:cs="Times New Roman"/>
          <w:sz w:val="28"/>
          <w:szCs w:val="28"/>
        </w:rPr>
        <w:t xml:space="preserve">оссийской </w:t>
      </w:r>
      <w:r w:rsidRPr="00025513">
        <w:rPr>
          <w:rFonts w:ascii="Times New Roman" w:hAnsi="Times New Roman" w:cs="Times New Roman"/>
          <w:sz w:val="28"/>
          <w:szCs w:val="28"/>
        </w:rPr>
        <w:t>Ф</w:t>
      </w:r>
      <w:r w:rsidR="005E0DDD">
        <w:rPr>
          <w:rFonts w:ascii="Times New Roman" w:hAnsi="Times New Roman" w:cs="Times New Roman"/>
          <w:sz w:val="28"/>
          <w:szCs w:val="28"/>
        </w:rPr>
        <w:t>едерации</w:t>
      </w:r>
      <w:r w:rsidRPr="00025513">
        <w:rPr>
          <w:rFonts w:ascii="Times New Roman" w:hAnsi="Times New Roman" w:cs="Times New Roman"/>
          <w:sz w:val="28"/>
          <w:szCs w:val="28"/>
        </w:rPr>
        <w:t xml:space="preserve"> выделяют две разновидности аренды транспортного средства: аренду транспортного средства с экипажем, если арендодатель своими силами оказывает услуги по управлению и технической эксплуатации предоставленного транспортного средства (стать</w:t>
      </w:r>
      <w:r w:rsidR="005E0DDD">
        <w:rPr>
          <w:rFonts w:ascii="Times New Roman" w:hAnsi="Times New Roman" w:cs="Times New Roman"/>
          <w:sz w:val="28"/>
          <w:szCs w:val="28"/>
        </w:rPr>
        <w:t>я</w:t>
      </w:r>
      <w:r w:rsidRPr="00025513">
        <w:rPr>
          <w:rFonts w:ascii="Times New Roman" w:hAnsi="Times New Roman" w:cs="Times New Roman"/>
          <w:sz w:val="28"/>
          <w:szCs w:val="28"/>
        </w:rPr>
        <w:t xml:space="preserve"> 632 </w:t>
      </w:r>
      <w:r w:rsidR="005E0DDD" w:rsidRPr="00025513">
        <w:rPr>
          <w:rFonts w:ascii="Times New Roman" w:hAnsi="Times New Roman" w:cs="Times New Roman"/>
          <w:sz w:val="28"/>
          <w:szCs w:val="28"/>
        </w:rPr>
        <w:t>Гражданского кодекса Р</w:t>
      </w:r>
      <w:r w:rsidR="005E0DDD">
        <w:rPr>
          <w:rFonts w:ascii="Times New Roman" w:hAnsi="Times New Roman" w:cs="Times New Roman"/>
          <w:sz w:val="28"/>
          <w:szCs w:val="28"/>
        </w:rPr>
        <w:t xml:space="preserve">оссийской </w:t>
      </w:r>
      <w:r w:rsidR="005E0DDD" w:rsidRPr="00025513">
        <w:rPr>
          <w:rFonts w:ascii="Times New Roman" w:hAnsi="Times New Roman" w:cs="Times New Roman"/>
          <w:sz w:val="28"/>
          <w:szCs w:val="28"/>
        </w:rPr>
        <w:t>Ф</w:t>
      </w:r>
      <w:r w:rsidR="005E0DDD">
        <w:rPr>
          <w:rFonts w:ascii="Times New Roman" w:hAnsi="Times New Roman" w:cs="Times New Roman"/>
          <w:sz w:val="28"/>
          <w:szCs w:val="28"/>
        </w:rPr>
        <w:t>едерации</w:t>
      </w:r>
      <w:r w:rsidRPr="00025513">
        <w:rPr>
          <w:rFonts w:ascii="Times New Roman" w:hAnsi="Times New Roman" w:cs="Times New Roman"/>
          <w:sz w:val="28"/>
          <w:szCs w:val="28"/>
        </w:rPr>
        <w:t xml:space="preserve">); аренду транспортного средства без экипажа, если транспортное средство предоставляется без обязанностей </w:t>
      </w:r>
      <w:r w:rsidRPr="00025513">
        <w:rPr>
          <w:rFonts w:ascii="Times New Roman" w:hAnsi="Times New Roman" w:cs="Times New Roman"/>
          <w:sz w:val="28"/>
          <w:szCs w:val="28"/>
        </w:rPr>
        <w:lastRenderedPageBreak/>
        <w:t>арендодателя по управлению и технической эксплуатации (стать</w:t>
      </w:r>
      <w:r w:rsidR="005E0DDD">
        <w:rPr>
          <w:rFonts w:ascii="Times New Roman" w:hAnsi="Times New Roman" w:cs="Times New Roman"/>
          <w:sz w:val="28"/>
          <w:szCs w:val="28"/>
        </w:rPr>
        <w:t>я</w:t>
      </w:r>
      <w:r w:rsidRPr="00025513">
        <w:rPr>
          <w:rFonts w:ascii="Times New Roman" w:hAnsi="Times New Roman" w:cs="Times New Roman"/>
          <w:sz w:val="28"/>
          <w:szCs w:val="28"/>
        </w:rPr>
        <w:t xml:space="preserve"> 642 </w:t>
      </w:r>
      <w:r w:rsidR="005E0DDD" w:rsidRPr="00025513">
        <w:rPr>
          <w:rFonts w:ascii="Times New Roman" w:hAnsi="Times New Roman" w:cs="Times New Roman"/>
          <w:sz w:val="28"/>
          <w:szCs w:val="28"/>
        </w:rPr>
        <w:t>Гражданского кодекса Р</w:t>
      </w:r>
      <w:r w:rsidR="005E0DDD">
        <w:rPr>
          <w:rFonts w:ascii="Times New Roman" w:hAnsi="Times New Roman" w:cs="Times New Roman"/>
          <w:sz w:val="28"/>
          <w:szCs w:val="28"/>
        </w:rPr>
        <w:t xml:space="preserve">оссийской </w:t>
      </w:r>
      <w:r w:rsidR="005E0DDD" w:rsidRPr="00025513">
        <w:rPr>
          <w:rFonts w:ascii="Times New Roman" w:hAnsi="Times New Roman" w:cs="Times New Roman"/>
          <w:sz w:val="28"/>
          <w:szCs w:val="28"/>
        </w:rPr>
        <w:t>Ф</w:t>
      </w:r>
      <w:r w:rsidR="005E0DDD">
        <w:rPr>
          <w:rFonts w:ascii="Times New Roman" w:hAnsi="Times New Roman" w:cs="Times New Roman"/>
          <w:sz w:val="28"/>
          <w:szCs w:val="28"/>
        </w:rPr>
        <w:t>едерации</w:t>
      </w:r>
      <w:r w:rsidRPr="00025513">
        <w:rPr>
          <w:rFonts w:ascii="Times New Roman" w:hAnsi="Times New Roman" w:cs="Times New Roman"/>
          <w:sz w:val="28"/>
          <w:szCs w:val="28"/>
        </w:rPr>
        <w:t>).</w:t>
      </w:r>
    </w:p>
    <w:p w:rsidR="00025513" w:rsidRPr="00025513" w:rsidRDefault="00025513" w:rsidP="00025513">
      <w:pPr>
        <w:autoSpaceDE w:val="0"/>
        <w:autoSpaceDN w:val="0"/>
        <w:adjustRightInd w:val="0"/>
        <w:spacing w:after="0" w:line="240" w:lineRule="auto"/>
        <w:ind w:firstLine="567"/>
        <w:jc w:val="both"/>
        <w:rPr>
          <w:rFonts w:ascii="Times New Roman" w:hAnsi="Times New Roman" w:cs="Times New Roman"/>
          <w:sz w:val="28"/>
          <w:szCs w:val="28"/>
        </w:rPr>
      </w:pPr>
      <w:r w:rsidRPr="00025513">
        <w:rPr>
          <w:rFonts w:ascii="Times New Roman" w:hAnsi="Times New Roman" w:cs="Times New Roman"/>
          <w:sz w:val="28"/>
          <w:szCs w:val="28"/>
        </w:rPr>
        <w:t>Буквальное толкование условий договора свидетельствовало о передаче транспортного средства арендатору без предоставления услуг по управлению им и его технической эксплуатации.</w:t>
      </w:r>
    </w:p>
    <w:p w:rsidR="00025513" w:rsidRPr="00025513" w:rsidRDefault="00025513" w:rsidP="00025513">
      <w:pPr>
        <w:autoSpaceDE w:val="0"/>
        <w:autoSpaceDN w:val="0"/>
        <w:adjustRightInd w:val="0"/>
        <w:spacing w:after="0" w:line="240" w:lineRule="auto"/>
        <w:ind w:firstLine="567"/>
        <w:jc w:val="both"/>
        <w:rPr>
          <w:rFonts w:ascii="Times New Roman" w:hAnsi="Times New Roman" w:cs="Times New Roman"/>
          <w:sz w:val="28"/>
          <w:szCs w:val="28"/>
        </w:rPr>
      </w:pPr>
      <w:r w:rsidRPr="00025513">
        <w:rPr>
          <w:rFonts w:ascii="Times New Roman" w:hAnsi="Times New Roman" w:cs="Times New Roman"/>
          <w:sz w:val="28"/>
          <w:szCs w:val="28"/>
        </w:rPr>
        <w:t xml:space="preserve">Высший Арбитражный Суд Российской Федерации в пункте 20 </w:t>
      </w:r>
      <w:r w:rsidR="00212C80">
        <w:rPr>
          <w:rFonts w:ascii="Times New Roman" w:hAnsi="Times New Roman" w:cs="Times New Roman"/>
          <w:sz w:val="28"/>
          <w:szCs w:val="28"/>
        </w:rPr>
        <w:t>п</w:t>
      </w:r>
      <w:r w:rsidRPr="00025513">
        <w:rPr>
          <w:rFonts w:ascii="Times New Roman" w:hAnsi="Times New Roman" w:cs="Times New Roman"/>
          <w:sz w:val="28"/>
          <w:szCs w:val="28"/>
        </w:rPr>
        <w:t>остановлени</w:t>
      </w:r>
      <w:r w:rsidR="00212C80">
        <w:rPr>
          <w:rFonts w:ascii="Times New Roman" w:hAnsi="Times New Roman" w:cs="Times New Roman"/>
          <w:sz w:val="28"/>
          <w:szCs w:val="28"/>
        </w:rPr>
        <w:t>я</w:t>
      </w:r>
      <w:r w:rsidRPr="00025513">
        <w:rPr>
          <w:rFonts w:ascii="Times New Roman" w:hAnsi="Times New Roman" w:cs="Times New Roman"/>
          <w:sz w:val="28"/>
          <w:szCs w:val="28"/>
        </w:rPr>
        <w:t xml:space="preserve"> от 26.01.2010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указал, что при определении субъекта ответственности за вред, причиненный жизни или здоровью третьих лиц арендованным транспортным средством (его механизмами, устройствами, оборудованием), переданным во владение и пользование по договору аренды без предоставления услуг по управлению им и его технической эксплуатации, то причиненный вред подлежит возмещению самим арендатором.</w:t>
      </w:r>
    </w:p>
    <w:p w:rsidR="00025513" w:rsidRPr="00025513" w:rsidRDefault="00025513" w:rsidP="00025513">
      <w:pPr>
        <w:autoSpaceDE w:val="0"/>
        <w:autoSpaceDN w:val="0"/>
        <w:adjustRightInd w:val="0"/>
        <w:spacing w:after="0" w:line="240" w:lineRule="auto"/>
        <w:ind w:firstLine="567"/>
        <w:jc w:val="both"/>
        <w:rPr>
          <w:rFonts w:ascii="Times New Roman" w:hAnsi="Times New Roman" w:cs="Times New Roman"/>
          <w:sz w:val="28"/>
          <w:szCs w:val="28"/>
        </w:rPr>
      </w:pPr>
      <w:r w:rsidRPr="00025513">
        <w:rPr>
          <w:rFonts w:ascii="Times New Roman" w:hAnsi="Times New Roman" w:cs="Times New Roman"/>
          <w:sz w:val="28"/>
          <w:szCs w:val="28"/>
        </w:rPr>
        <w:t>Апелляционный суд указал, что суд первой инстанции пришел к правомерному выводу</w:t>
      </w:r>
      <w:r w:rsidR="008875B6">
        <w:rPr>
          <w:rFonts w:ascii="Times New Roman" w:hAnsi="Times New Roman" w:cs="Times New Roman"/>
          <w:sz w:val="28"/>
          <w:szCs w:val="28"/>
        </w:rPr>
        <w:t xml:space="preserve"> о том</w:t>
      </w:r>
      <w:r w:rsidRPr="00025513">
        <w:rPr>
          <w:rFonts w:ascii="Times New Roman" w:hAnsi="Times New Roman" w:cs="Times New Roman"/>
          <w:sz w:val="28"/>
          <w:szCs w:val="28"/>
        </w:rPr>
        <w:t>, что ответственность за вред, причиненный данным источником повышенной опасности (автомобилем) имуществу третьих лиц, несет арендатор.</w:t>
      </w:r>
    </w:p>
    <w:p w:rsidR="008875B6" w:rsidRDefault="00025513" w:rsidP="00025513">
      <w:pPr>
        <w:autoSpaceDE w:val="0"/>
        <w:autoSpaceDN w:val="0"/>
        <w:adjustRightInd w:val="0"/>
        <w:spacing w:after="0" w:line="240" w:lineRule="auto"/>
        <w:ind w:firstLine="567"/>
        <w:jc w:val="both"/>
        <w:rPr>
          <w:rFonts w:ascii="Times New Roman" w:hAnsi="Times New Roman" w:cs="Times New Roman"/>
          <w:sz w:val="28"/>
          <w:szCs w:val="28"/>
        </w:rPr>
      </w:pPr>
      <w:r w:rsidRPr="00025513">
        <w:rPr>
          <w:rFonts w:ascii="Times New Roman" w:hAnsi="Times New Roman" w:cs="Times New Roman"/>
          <w:sz w:val="28"/>
          <w:szCs w:val="28"/>
        </w:rPr>
        <w:t xml:space="preserve">Таким образом, </w:t>
      </w:r>
      <w:r w:rsidR="008875B6">
        <w:rPr>
          <w:rFonts w:ascii="Times New Roman" w:hAnsi="Times New Roman" w:cs="Times New Roman"/>
          <w:sz w:val="28"/>
          <w:szCs w:val="28"/>
        </w:rPr>
        <w:t>оснований для предъявления требований к ответчику (Предпринимателю) у истца не имелось и суд первой инстанции обоснованно отказал в удовлетворении исковых требований.</w:t>
      </w:r>
    </w:p>
    <w:p w:rsidR="00025513" w:rsidRPr="00025513" w:rsidRDefault="00025513" w:rsidP="00025513">
      <w:pPr>
        <w:autoSpaceDE w:val="0"/>
        <w:autoSpaceDN w:val="0"/>
        <w:adjustRightInd w:val="0"/>
        <w:spacing w:after="0" w:line="240" w:lineRule="auto"/>
        <w:ind w:firstLine="567"/>
        <w:jc w:val="both"/>
        <w:rPr>
          <w:rFonts w:ascii="Times New Roman" w:hAnsi="Times New Roman" w:cs="Times New Roman"/>
          <w:sz w:val="28"/>
          <w:szCs w:val="28"/>
        </w:rPr>
      </w:pPr>
      <w:r w:rsidRPr="00025513">
        <w:rPr>
          <w:rFonts w:ascii="Times New Roman" w:hAnsi="Times New Roman" w:cs="Times New Roman"/>
          <w:sz w:val="28"/>
          <w:szCs w:val="28"/>
        </w:rPr>
        <w:t>В кассационной инстанции постановление апелляционного суда не обжаловалось.</w:t>
      </w:r>
    </w:p>
    <w:p w:rsidR="006650F6" w:rsidRDefault="006650F6" w:rsidP="00025513">
      <w:pPr>
        <w:autoSpaceDE w:val="0"/>
        <w:autoSpaceDN w:val="0"/>
        <w:adjustRightInd w:val="0"/>
        <w:spacing w:after="0" w:line="240" w:lineRule="auto"/>
        <w:ind w:firstLine="567"/>
        <w:jc w:val="both"/>
        <w:rPr>
          <w:rFonts w:ascii="Times New Roman" w:hAnsi="Times New Roman" w:cs="Times New Roman"/>
          <w:sz w:val="28"/>
          <w:szCs w:val="28"/>
        </w:rPr>
      </w:pPr>
    </w:p>
    <w:p w:rsidR="007F108D" w:rsidRDefault="007F108D" w:rsidP="007F108D">
      <w:pPr>
        <w:autoSpaceDE w:val="0"/>
        <w:autoSpaceDN w:val="0"/>
        <w:adjustRightInd w:val="0"/>
        <w:spacing w:after="0" w:line="240" w:lineRule="auto"/>
        <w:ind w:firstLine="540"/>
        <w:jc w:val="both"/>
        <w:rPr>
          <w:rFonts w:ascii="Times New Roman" w:hAnsi="Times New Roman" w:cs="Times New Roman"/>
          <w:i/>
          <w:iCs/>
          <w:sz w:val="28"/>
          <w:szCs w:val="28"/>
        </w:rPr>
      </w:pPr>
      <w:r>
        <w:rPr>
          <w:rFonts w:ascii="Times New Roman" w:hAnsi="Times New Roman" w:cs="Times New Roman"/>
          <w:i/>
          <w:iCs/>
          <w:sz w:val="28"/>
          <w:szCs w:val="28"/>
        </w:rPr>
        <w:t xml:space="preserve">Суд первой инстанции вынес определение об оставлении искового заявления без рассмотрения, сославшись на то, что истцом не был соблюден </w:t>
      </w:r>
      <w:r w:rsidRPr="007078D4">
        <w:rPr>
          <w:rFonts w:ascii="Times New Roman" w:hAnsi="Times New Roman" w:cs="Times New Roman"/>
          <w:i/>
          <w:iCs/>
          <w:sz w:val="28"/>
          <w:szCs w:val="28"/>
        </w:rPr>
        <w:t xml:space="preserve">досудебный порядок урегулирования спора, установленный </w:t>
      </w:r>
      <w:hyperlink r:id="rId9" w:history="1">
        <w:r w:rsidRPr="007078D4">
          <w:rPr>
            <w:rStyle w:val="af2"/>
            <w:rFonts w:ascii="Times New Roman" w:hAnsi="Times New Roman" w:cs="Times New Roman"/>
            <w:i/>
            <w:iCs/>
            <w:color w:val="auto"/>
            <w:sz w:val="28"/>
            <w:szCs w:val="28"/>
            <w:u w:val="none"/>
          </w:rPr>
          <w:t>пунктом 1 статьи 16.1</w:t>
        </w:r>
      </w:hyperlink>
      <w:r w:rsidRPr="007078D4">
        <w:rPr>
          <w:rFonts w:ascii="Times New Roman" w:hAnsi="Times New Roman" w:cs="Times New Roman"/>
          <w:i/>
          <w:iCs/>
          <w:sz w:val="28"/>
          <w:szCs w:val="28"/>
        </w:rPr>
        <w:t xml:space="preserve"> </w:t>
      </w:r>
      <w:r w:rsidRPr="00D678CB">
        <w:rPr>
          <w:rFonts w:ascii="Times New Roman" w:hAnsi="Times New Roman" w:cs="Times New Roman"/>
          <w:i/>
          <w:iCs/>
          <w:sz w:val="28"/>
          <w:szCs w:val="28"/>
        </w:rPr>
        <w:t>Федеральн</w:t>
      </w:r>
      <w:r>
        <w:rPr>
          <w:rFonts w:ascii="Times New Roman" w:hAnsi="Times New Roman" w:cs="Times New Roman"/>
          <w:i/>
          <w:iCs/>
          <w:sz w:val="28"/>
          <w:szCs w:val="28"/>
        </w:rPr>
        <w:t xml:space="preserve">ого </w:t>
      </w:r>
      <w:r w:rsidRPr="00D678CB">
        <w:rPr>
          <w:rFonts w:ascii="Times New Roman" w:hAnsi="Times New Roman" w:cs="Times New Roman"/>
          <w:i/>
          <w:iCs/>
          <w:sz w:val="28"/>
          <w:szCs w:val="28"/>
        </w:rPr>
        <w:t>закон</w:t>
      </w:r>
      <w:r>
        <w:rPr>
          <w:rFonts w:ascii="Times New Roman" w:hAnsi="Times New Roman" w:cs="Times New Roman"/>
          <w:i/>
          <w:iCs/>
          <w:sz w:val="28"/>
          <w:szCs w:val="28"/>
        </w:rPr>
        <w:t>а</w:t>
      </w:r>
      <w:r w:rsidRPr="00D678CB">
        <w:rPr>
          <w:rFonts w:ascii="Times New Roman" w:hAnsi="Times New Roman" w:cs="Times New Roman"/>
          <w:i/>
          <w:iCs/>
          <w:sz w:val="28"/>
          <w:szCs w:val="28"/>
        </w:rPr>
        <w:t xml:space="preserve"> от 25.04.2002 </w:t>
      </w:r>
      <w:r>
        <w:rPr>
          <w:rFonts w:ascii="Times New Roman" w:hAnsi="Times New Roman" w:cs="Times New Roman"/>
          <w:i/>
          <w:iCs/>
          <w:sz w:val="28"/>
          <w:szCs w:val="28"/>
        </w:rPr>
        <w:t>№</w:t>
      </w:r>
      <w:r w:rsidRPr="00D678CB">
        <w:rPr>
          <w:rFonts w:ascii="Times New Roman" w:hAnsi="Times New Roman" w:cs="Times New Roman"/>
          <w:i/>
          <w:iCs/>
          <w:sz w:val="28"/>
          <w:szCs w:val="28"/>
        </w:rPr>
        <w:t xml:space="preserve"> 40-ФЗ</w:t>
      </w:r>
      <w:r>
        <w:rPr>
          <w:rFonts w:ascii="Times New Roman" w:hAnsi="Times New Roman" w:cs="Times New Roman"/>
          <w:i/>
          <w:iCs/>
          <w:sz w:val="28"/>
          <w:szCs w:val="28"/>
        </w:rPr>
        <w:t xml:space="preserve"> «</w:t>
      </w:r>
      <w:r w:rsidRPr="00D678CB">
        <w:rPr>
          <w:rFonts w:ascii="Times New Roman" w:hAnsi="Times New Roman" w:cs="Times New Roman"/>
          <w:i/>
          <w:iCs/>
          <w:sz w:val="28"/>
          <w:szCs w:val="28"/>
        </w:rPr>
        <w:t>Об обязательном страховании гражданской ответственности владельцев транспортных средств</w:t>
      </w:r>
      <w:r>
        <w:rPr>
          <w:rFonts w:ascii="Times New Roman" w:hAnsi="Times New Roman" w:cs="Times New Roman"/>
          <w:i/>
          <w:iCs/>
          <w:sz w:val="28"/>
          <w:szCs w:val="28"/>
        </w:rPr>
        <w:t xml:space="preserve">», поскольку </w:t>
      </w:r>
      <w:r w:rsidRPr="00D678CB">
        <w:rPr>
          <w:rFonts w:ascii="Times New Roman" w:hAnsi="Times New Roman" w:cs="Times New Roman"/>
          <w:i/>
          <w:iCs/>
          <w:sz w:val="28"/>
          <w:szCs w:val="28"/>
        </w:rPr>
        <w:t>доказательств направления требования о страховой выплате в счет возмещения вреда в порядке суброгации с приложением всех документов в материалы дела не представлено</w:t>
      </w:r>
      <w:r>
        <w:rPr>
          <w:rFonts w:ascii="Times New Roman" w:hAnsi="Times New Roman" w:cs="Times New Roman"/>
          <w:i/>
          <w:iCs/>
          <w:sz w:val="28"/>
          <w:szCs w:val="28"/>
        </w:rPr>
        <w:t xml:space="preserve"> (дело № А11-8433/2017).</w:t>
      </w:r>
    </w:p>
    <w:p w:rsidR="007F108D"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sidRPr="00492476">
        <w:rPr>
          <w:rFonts w:ascii="Times New Roman" w:hAnsi="Times New Roman" w:cs="Times New Roman"/>
          <w:iCs/>
          <w:sz w:val="28"/>
          <w:szCs w:val="28"/>
        </w:rPr>
        <w:t>Как усматрива</w:t>
      </w:r>
      <w:r>
        <w:rPr>
          <w:rFonts w:ascii="Times New Roman" w:hAnsi="Times New Roman" w:cs="Times New Roman"/>
          <w:iCs/>
          <w:sz w:val="28"/>
          <w:szCs w:val="28"/>
        </w:rPr>
        <w:t xml:space="preserve">лось </w:t>
      </w:r>
      <w:r w:rsidRPr="00492476">
        <w:rPr>
          <w:rFonts w:ascii="Times New Roman" w:hAnsi="Times New Roman" w:cs="Times New Roman"/>
          <w:iCs/>
          <w:sz w:val="28"/>
          <w:szCs w:val="28"/>
        </w:rPr>
        <w:t>из материалов дела</w:t>
      </w:r>
      <w:r>
        <w:rPr>
          <w:rFonts w:ascii="Times New Roman" w:hAnsi="Times New Roman" w:cs="Times New Roman"/>
          <w:iCs/>
          <w:sz w:val="28"/>
          <w:szCs w:val="28"/>
        </w:rPr>
        <w:t xml:space="preserve">, </w:t>
      </w:r>
      <w:r w:rsidRPr="00492476">
        <w:rPr>
          <w:rFonts w:ascii="Times New Roman" w:hAnsi="Times New Roman" w:cs="Times New Roman"/>
          <w:iCs/>
          <w:sz w:val="28"/>
          <w:szCs w:val="28"/>
        </w:rPr>
        <w:t xml:space="preserve">07.11.2015 </w:t>
      </w:r>
      <w:r>
        <w:rPr>
          <w:rFonts w:ascii="Times New Roman" w:hAnsi="Times New Roman" w:cs="Times New Roman"/>
          <w:iCs/>
          <w:sz w:val="28"/>
          <w:szCs w:val="28"/>
        </w:rPr>
        <w:t xml:space="preserve">между </w:t>
      </w:r>
      <w:r w:rsidR="00FB5799">
        <w:rPr>
          <w:rFonts w:ascii="Times New Roman" w:hAnsi="Times New Roman" w:cs="Times New Roman"/>
          <w:iCs/>
          <w:sz w:val="28"/>
          <w:szCs w:val="28"/>
        </w:rPr>
        <w:t xml:space="preserve">Страховым </w:t>
      </w:r>
      <w:r>
        <w:rPr>
          <w:rFonts w:ascii="Times New Roman" w:hAnsi="Times New Roman" w:cs="Times New Roman"/>
          <w:iCs/>
          <w:sz w:val="28"/>
          <w:szCs w:val="28"/>
        </w:rPr>
        <w:t>О</w:t>
      </w:r>
      <w:r w:rsidRPr="00492476">
        <w:rPr>
          <w:rFonts w:ascii="Times New Roman" w:hAnsi="Times New Roman" w:cs="Times New Roman"/>
          <w:iCs/>
          <w:sz w:val="28"/>
          <w:szCs w:val="28"/>
        </w:rPr>
        <w:t xml:space="preserve">бществом (страховщиком) и </w:t>
      </w:r>
      <w:r>
        <w:rPr>
          <w:rFonts w:ascii="Times New Roman" w:hAnsi="Times New Roman" w:cs="Times New Roman"/>
          <w:iCs/>
          <w:sz w:val="28"/>
          <w:szCs w:val="28"/>
        </w:rPr>
        <w:t xml:space="preserve">гражданином </w:t>
      </w:r>
      <w:r w:rsidRPr="00492476">
        <w:rPr>
          <w:rFonts w:ascii="Times New Roman" w:hAnsi="Times New Roman" w:cs="Times New Roman"/>
          <w:iCs/>
          <w:sz w:val="28"/>
          <w:szCs w:val="28"/>
        </w:rPr>
        <w:t>К</w:t>
      </w:r>
      <w:r>
        <w:rPr>
          <w:rFonts w:ascii="Times New Roman" w:hAnsi="Times New Roman" w:cs="Times New Roman"/>
          <w:iCs/>
          <w:sz w:val="28"/>
          <w:szCs w:val="28"/>
        </w:rPr>
        <w:t xml:space="preserve">. </w:t>
      </w:r>
      <w:r w:rsidRPr="00492476">
        <w:rPr>
          <w:rFonts w:ascii="Times New Roman" w:hAnsi="Times New Roman" w:cs="Times New Roman"/>
          <w:iCs/>
          <w:sz w:val="28"/>
          <w:szCs w:val="28"/>
        </w:rPr>
        <w:t>(страхователем) заключен договор страхования транспортного средства</w:t>
      </w:r>
      <w:r>
        <w:rPr>
          <w:rFonts w:ascii="Times New Roman" w:hAnsi="Times New Roman" w:cs="Times New Roman"/>
          <w:iCs/>
          <w:sz w:val="28"/>
          <w:szCs w:val="28"/>
        </w:rPr>
        <w:t>.</w:t>
      </w:r>
    </w:p>
    <w:p w:rsidR="007F108D"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sidRPr="00492476">
        <w:rPr>
          <w:rFonts w:ascii="Times New Roman" w:hAnsi="Times New Roman" w:cs="Times New Roman"/>
          <w:iCs/>
          <w:sz w:val="28"/>
          <w:szCs w:val="28"/>
        </w:rPr>
        <w:t xml:space="preserve">В связи с повреждением застрахованного имущества на основании заявления о страховом случае в соответствии с договором страхования и представленными документами </w:t>
      </w:r>
      <w:r w:rsidR="00FB5799">
        <w:rPr>
          <w:rFonts w:ascii="Times New Roman" w:hAnsi="Times New Roman" w:cs="Times New Roman"/>
          <w:iCs/>
          <w:sz w:val="28"/>
          <w:szCs w:val="28"/>
        </w:rPr>
        <w:t xml:space="preserve">Страховым </w:t>
      </w:r>
      <w:r>
        <w:rPr>
          <w:rFonts w:ascii="Times New Roman" w:hAnsi="Times New Roman" w:cs="Times New Roman"/>
          <w:iCs/>
          <w:sz w:val="28"/>
          <w:szCs w:val="28"/>
        </w:rPr>
        <w:t xml:space="preserve">Обществом </w:t>
      </w:r>
      <w:r w:rsidRPr="00492476">
        <w:rPr>
          <w:rFonts w:ascii="Times New Roman" w:hAnsi="Times New Roman" w:cs="Times New Roman"/>
          <w:iCs/>
          <w:sz w:val="28"/>
          <w:szCs w:val="28"/>
        </w:rPr>
        <w:t>произведена выплата страхового возмещения в размере 25 170 руб</w:t>
      </w:r>
      <w:r>
        <w:rPr>
          <w:rFonts w:ascii="Times New Roman" w:hAnsi="Times New Roman" w:cs="Times New Roman"/>
          <w:iCs/>
          <w:sz w:val="28"/>
          <w:szCs w:val="28"/>
        </w:rPr>
        <w:t xml:space="preserve">. </w:t>
      </w:r>
    </w:p>
    <w:p w:rsidR="007F108D" w:rsidRPr="00492476"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sidRPr="00492476">
        <w:rPr>
          <w:rFonts w:ascii="Times New Roman" w:hAnsi="Times New Roman" w:cs="Times New Roman"/>
          <w:iCs/>
          <w:sz w:val="28"/>
          <w:szCs w:val="28"/>
        </w:rPr>
        <w:t xml:space="preserve">27.03.2017 </w:t>
      </w:r>
      <w:r w:rsidR="00FB5799">
        <w:rPr>
          <w:rFonts w:ascii="Times New Roman" w:hAnsi="Times New Roman" w:cs="Times New Roman"/>
          <w:iCs/>
          <w:sz w:val="28"/>
          <w:szCs w:val="28"/>
        </w:rPr>
        <w:t xml:space="preserve">Страховое </w:t>
      </w:r>
      <w:r>
        <w:rPr>
          <w:rFonts w:ascii="Times New Roman" w:hAnsi="Times New Roman" w:cs="Times New Roman"/>
          <w:iCs/>
          <w:sz w:val="28"/>
          <w:szCs w:val="28"/>
        </w:rPr>
        <w:t xml:space="preserve">Общество </w:t>
      </w:r>
      <w:r w:rsidRPr="00492476">
        <w:rPr>
          <w:rFonts w:ascii="Times New Roman" w:hAnsi="Times New Roman" w:cs="Times New Roman"/>
          <w:iCs/>
          <w:sz w:val="28"/>
          <w:szCs w:val="28"/>
        </w:rPr>
        <w:t>(цедент) и О</w:t>
      </w:r>
      <w:r>
        <w:rPr>
          <w:rFonts w:ascii="Times New Roman" w:hAnsi="Times New Roman" w:cs="Times New Roman"/>
          <w:iCs/>
          <w:sz w:val="28"/>
          <w:szCs w:val="28"/>
        </w:rPr>
        <w:t xml:space="preserve">бщество </w:t>
      </w:r>
      <w:r w:rsidRPr="00492476">
        <w:rPr>
          <w:rFonts w:ascii="Times New Roman" w:hAnsi="Times New Roman" w:cs="Times New Roman"/>
          <w:iCs/>
          <w:sz w:val="28"/>
          <w:szCs w:val="28"/>
        </w:rPr>
        <w:t xml:space="preserve">(цессионарий) заключили договор цессии, в соответствии с пунктом 1.1 которого цедент передал (уступил), а цессионарий принимает и оплачивает права (требования) по дебиторской задолженности и нереализованным правам (требованиям) по суброгации, регрессам, штрафным санкциям и неисполненным обязательствам страховых агентов, иным требованиям к третьим лицам в соответствии с </w:t>
      </w:r>
      <w:r w:rsidRPr="00492476">
        <w:rPr>
          <w:rFonts w:ascii="Times New Roman" w:hAnsi="Times New Roman" w:cs="Times New Roman"/>
          <w:iCs/>
          <w:sz w:val="28"/>
          <w:szCs w:val="28"/>
        </w:rPr>
        <w:lastRenderedPageBreak/>
        <w:t>перечнем, указанным в приложении к договору, в объеме и на условиях, установленных договором.</w:t>
      </w:r>
    </w:p>
    <w:p w:rsidR="007F108D" w:rsidRPr="00492476"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Pr>
          <w:rFonts w:ascii="Times New Roman" w:hAnsi="Times New Roman" w:cs="Times New Roman"/>
          <w:iCs/>
          <w:sz w:val="28"/>
          <w:szCs w:val="28"/>
        </w:rPr>
        <w:t xml:space="preserve">Общество </w:t>
      </w:r>
      <w:r w:rsidRPr="00492476">
        <w:rPr>
          <w:rFonts w:ascii="Times New Roman" w:hAnsi="Times New Roman" w:cs="Times New Roman"/>
          <w:iCs/>
          <w:sz w:val="28"/>
          <w:szCs w:val="28"/>
        </w:rPr>
        <w:t xml:space="preserve">12.07.2017 в адрес </w:t>
      </w:r>
      <w:r w:rsidR="00FB5799">
        <w:rPr>
          <w:rFonts w:ascii="Times New Roman" w:hAnsi="Times New Roman" w:cs="Times New Roman"/>
          <w:iCs/>
          <w:sz w:val="28"/>
          <w:szCs w:val="28"/>
        </w:rPr>
        <w:t xml:space="preserve">Страховой Компании </w:t>
      </w:r>
      <w:r w:rsidRPr="00492476">
        <w:rPr>
          <w:rFonts w:ascii="Times New Roman" w:hAnsi="Times New Roman" w:cs="Times New Roman"/>
          <w:iCs/>
          <w:sz w:val="28"/>
          <w:szCs w:val="28"/>
        </w:rPr>
        <w:t>направило уведомление (претензию) от 22.05.2017 о состоявшейся переуступке права требования, а также предложило решить вопрос о возмещении ущерба</w:t>
      </w:r>
      <w:r>
        <w:rPr>
          <w:rFonts w:ascii="Times New Roman" w:hAnsi="Times New Roman" w:cs="Times New Roman"/>
          <w:iCs/>
          <w:sz w:val="28"/>
          <w:szCs w:val="28"/>
        </w:rPr>
        <w:t xml:space="preserve"> </w:t>
      </w:r>
      <w:r w:rsidRPr="00492476">
        <w:rPr>
          <w:rFonts w:ascii="Times New Roman" w:hAnsi="Times New Roman" w:cs="Times New Roman"/>
          <w:iCs/>
          <w:sz w:val="28"/>
          <w:szCs w:val="28"/>
        </w:rPr>
        <w:t>(представлен список простых почтовых отправлений).</w:t>
      </w:r>
    </w:p>
    <w:p w:rsidR="007F108D"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sidRPr="00492476">
        <w:rPr>
          <w:rFonts w:ascii="Times New Roman" w:hAnsi="Times New Roman" w:cs="Times New Roman"/>
          <w:iCs/>
          <w:sz w:val="28"/>
          <w:szCs w:val="28"/>
        </w:rPr>
        <w:t xml:space="preserve">Данное уведомление </w:t>
      </w:r>
      <w:r>
        <w:rPr>
          <w:rFonts w:ascii="Times New Roman" w:hAnsi="Times New Roman" w:cs="Times New Roman"/>
          <w:iCs/>
          <w:sz w:val="28"/>
          <w:szCs w:val="28"/>
        </w:rPr>
        <w:t xml:space="preserve">было </w:t>
      </w:r>
      <w:r w:rsidRPr="00492476">
        <w:rPr>
          <w:rFonts w:ascii="Times New Roman" w:hAnsi="Times New Roman" w:cs="Times New Roman"/>
          <w:iCs/>
          <w:sz w:val="28"/>
          <w:szCs w:val="28"/>
        </w:rPr>
        <w:t xml:space="preserve">оставлено ответчиком без удовлетворения, что послужило основанием для обращения </w:t>
      </w:r>
      <w:r w:rsidR="00FB5799">
        <w:rPr>
          <w:rFonts w:ascii="Times New Roman" w:hAnsi="Times New Roman" w:cs="Times New Roman"/>
          <w:iCs/>
          <w:sz w:val="28"/>
          <w:szCs w:val="28"/>
        </w:rPr>
        <w:t xml:space="preserve">Общества </w:t>
      </w:r>
      <w:r w:rsidRPr="00492476">
        <w:rPr>
          <w:rFonts w:ascii="Times New Roman" w:hAnsi="Times New Roman" w:cs="Times New Roman"/>
          <w:iCs/>
          <w:sz w:val="28"/>
          <w:szCs w:val="28"/>
        </w:rPr>
        <w:t>в арбитражный суд с иском</w:t>
      </w:r>
      <w:r>
        <w:rPr>
          <w:rFonts w:ascii="Times New Roman" w:hAnsi="Times New Roman" w:cs="Times New Roman"/>
          <w:iCs/>
          <w:sz w:val="28"/>
          <w:szCs w:val="28"/>
        </w:rPr>
        <w:t xml:space="preserve"> </w:t>
      </w:r>
      <w:r w:rsidR="00FB5799">
        <w:rPr>
          <w:rFonts w:ascii="Times New Roman" w:hAnsi="Times New Roman" w:cs="Times New Roman"/>
          <w:iCs/>
          <w:sz w:val="28"/>
          <w:szCs w:val="28"/>
        </w:rPr>
        <w:t xml:space="preserve">к Страховой Компании </w:t>
      </w:r>
      <w:r>
        <w:rPr>
          <w:rFonts w:ascii="Times New Roman" w:hAnsi="Times New Roman" w:cs="Times New Roman"/>
          <w:iCs/>
          <w:sz w:val="28"/>
          <w:szCs w:val="28"/>
        </w:rPr>
        <w:t xml:space="preserve">о взыскании </w:t>
      </w:r>
      <w:r w:rsidRPr="00492476">
        <w:rPr>
          <w:rFonts w:ascii="Times New Roman" w:hAnsi="Times New Roman" w:cs="Times New Roman"/>
          <w:iCs/>
          <w:sz w:val="28"/>
          <w:szCs w:val="28"/>
        </w:rPr>
        <w:t>25 170 руб</w:t>
      </w:r>
      <w:r w:rsidR="00FB5799">
        <w:rPr>
          <w:rFonts w:ascii="Times New Roman" w:hAnsi="Times New Roman" w:cs="Times New Roman"/>
          <w:iCs/>
          <w:sz w:val="28"/>
          <w:szCs w:val="28"/>
        </w:rPr>
        <w:t>лей</w:t>
      </w:r>
      <w:r>
        <w:rPr>
          <w:rFonts w:ascii="Times New Roman" w:hAnsi="Times New Roman" w:cs="Times New Roman"/>
          <w:iCs/>
          <w:sz w:val="28"/>
          <w:szCs w:val="28"/>
        </w:rPr>
        <w:t xml:space="preserve"> ущерба.</w:t>
      </w:r>
    </w:p>
    <w:p w:rsidR="007F108D"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Pr>
          <w:rFonts w:ascii="Times New Roman" w:hAnsi="Times New Roman" w:cs="Times New Roman"/>
          <w:iCs/>
          <w:sz w:val="28"/>
          <w:szCs w:val="28"/>
        </w:rPr>
        <w:t xml:space="preserve">Суд первой инстанции оставил исковое заявление без рассмотрения на основании пункта 2 части 1 статьи 148 </w:t>
      </w:r>
      <w:r w:rsidR="00FB5799">
        <w:rPr>
          <w:rFonts w:ascii="Times New Roman" w:hAnsi="Times New Roman" w:cs="Times New Roman"/>
          <w:iCs/>
          <w:sz w:val="28"/>
          <w:szCs w:val="28"/>
        </w:rPr>
        <w:t>Арбитражного процессуального к</w:t>
      </w:r>
      <w:r>
        <w:rPr>
          <w:rFonts w:ascii="Times New Roman" w:hAnsi="Times New Roman" w:cs="Times New Roman"/>
          <w:iCs/>
          <w:sz w:val="28"/>
          <w:szCs w:val="28"/>
        </w:rPr>
        <w:t>одекса</w:t>
      </w:r>
      <w:r w:rsidR="00FB5799">
        <w:rPr>
          <w:rFonts w:ascii="Times New Roman" w:hAnsi="Times New Roman" w:cs="Times New Roman"/>
          <w:iCs/>
          <w:sz w:val="28"/>
          <w:szCs w:val="28"/>
        </w:rPr>
        <w:t xml:space="preserve"> Российской Федерации</w:t>
      </w:r>
      <w:r>
        <w:rPr>
          <w:rFonts w:ascii="Times New Roman" w:hAnsi="Times New Roman" w:cs="Times New Roman"/>
          <w:iCs/>
          <w:sz w:val="28"/>
          <w:szCs w:val="28"/>
        </w:rPr>
        <w:t>.</w:t>
      </w:r>
    </w:p>
    <w:p w:rsidR="007F108D" w:rsidRPr="0096609F"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sidRPr="00EF10A1">
        <w:rPr>
          <w:rFonts w:ascii="Times New Roman" w:hAnsi="Times New Roman" w:cs="Times New Roman"/>
          <w:iCs/>
          <w:sz w:val="28"/>
          <w:szCs w:val="28"/>
        </w:rPr>
        <w:t xml:space="preserve">Повторно рассмотрев дело, проверив доводы апелляционной жалобы, </w:t>
      </w:r>
      <w:r w:rsidRPr="0096609F">
        <w:rPr>
          <w:rFonts w:ascii="Times New Roman" w:hAnsi="Times New Roman" w:cs="Times New Roman"/>
          <w:iCs/>
          <w:sz w:val="28"/>
          <w:szCs w:val="28"/>
        </w:rPr>
        <w:t>Первый арбитражный апелляционный суд при</w:t>
      </w:r>
      <w:r>
        <w:rPr>
          <w:rFonts w:ascii="Times New Roman" w:hAnsi="Times New Roman" w:cs="Times New Roman"/>
          <w:iCs/>
          <w:sz w:val="28"/>
          <w:szCs w:val="28"/>
        </w:rPr>
        <w:t>шел</w:t>
      </w:r>
      <w:r w:rsidRPr="0096609F">
        <w:rPr>
          <w:rFonts w:ascii="Times New Roman" w:hAnsi="Times New Roman" w:cs="Times New Roman"/>
          <w:iCs/>
          <w:sz w:val="28"/>
          <w:szCs w:val="28"/>
        </w:rPr>
        <w:t xml:space="preserve"> к следующим выводам.</w:t>
      </w:r>
    </w:p>
    <w:p w:rsidR="007F108D" w:rsidRPr="0096609F"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sidRPr="0096609F">
        <w:rPr>
          <w:rFonts w:ascii="Times New Roman" w:hAnsi="Times New Roman" w:cs="Times New Roman"/>
          <w:iCs/>
          <w:sz w:val="28"/>
          <w:szCs w:val="28"/>
        </w:rPr>
        <w:t xml:space="preserve">Предусмотренные </w:t>
      </w:r>
      <w:hyperlink r:id="rId10" w:history="1">
        <w:r w:rsidRPr="0096609F">
          <w:rPr>
            <w:rStyle w:val="af2"/>
            <w:rFonts w:ascii="Times New Roman" w:hAnsi="Times New Roman" w:cs="Times New Roman"/>
            <w:iCs/>
            <w:color w:val="auto"/>
            <w:sz w:val="28"/>
            <w:szCs w:val="28"/>
            <w:u w:val="none"/>
          </w:rPr>
          <w:t>Законом</w:t>
        </w:r>
      </w:hyperlink>
      <w:r w:rsidRPr="0096609F">
        <w:rPr>
          <w:rFonts w:ascii="Times New Roman" w:hAnsi="Times New Roman" w:cs="Times New Roman"/>
          <w:iCs/>
          <w:sz w:val="28"/>
          <w:szCs w:val="28"/>
        </w:rPr>
        <w:t xml:space="preserve"> об ОСАГО документы, в том числе претензия (</w:t>
      </w:r>
      <w:hyperlink r:id="rId11" w:history="1">
        <w:r w:rsidRPr="0096609F">
          <w:rPr>
            <w:rStyle w:val="af2"/>
            <w:rFonts w:ascii="Times New Roman" w:hAnsi="Times New Roman" w:cs="Times New Roman"/>
            <w:iCs/>
            <w:color w:val="auto"/>
            <w:sz w:val="28"/>
            <w:szCs w:val="28"/>
            <w:u w:val="none"/>
          </w:rPr>
          <w:t>абзац второй пункта 1 статьи 16.1</w:t>
        </w:r>
      </w:hyperlink>
      <w:r w:rsidRPr="0096609F">
        <w:rPr>
          <w:rFonts w:ascii="Times New Roman" w:hAnsi="Times New Roman" w:cs="Times New Roman"/>
          <w:iCs/>
          <w:sz w:val="28"/>
          <w:szCs w:val="28"/>
        </w:rPr>
        <w:t xml:space="preserve"> Закона об ОСАГО), которые представляются после подачи заявления о страховом возмещении, должны содержать сведения, позволяющие страховщику идентифицировать эти документы с предыдущими обращениями (например, номер</w:t>
      </w:r>
      <w:r>
        <w:rPr>
          <w:rFonts w:ascii="Times New Roman" w:hAnsi="Times New Roman" w:cs="Times New Roman"/>
          <w:iCs/>
          <w:sz w:val="28"/>
          <w:szCs w:val="28"/>
        </w:rPr>
        <w:t>е</w:t>
      </w:r>
      <w:r w:rsidRPr="0096609F">
        <w:rPr>
          <w:rFonts w:ascii="Times New Roman" w:hAnsi="Times New Roman" w:cs="Times New Roman"/>
          <w:iCs/>
          <w:sz w:val="28"/>
          <w:szCs w:val="28"/>
        </w:rPr>
        <w:t xml:space="preserve"> страхового полиса и указани</w:t>
      </w:r>
      <w:r w:rsidR="00212C80">
        <w:rPr>
          <w:rFonts w:ascii="Times New Roman" w:hAnsi="Times New Roman" w:cs="Times New Roman"/>
          <w:iCs/>
          <w:sz w:val="28"/>
          <w:szCs w:val="28"/>
        </w:rPr>
        <w:t>и</w:t>
      </w:r>
      <w:r w:rsidRPr="0096609F">
        <w:rPr>
          <w:rFonts w:ascii="Times New Roman" w:hAnsi="Times New Roman" w:cs="Times New Roman"/>
          <w:iCs/>
          <w:sz w:val="28"/>
          <w:szCs w:val="28"/>
        </w:rPr>
        <w:t xml:space="preserve"> на подразделение, в которое подавалось заявление о страховом возмещении, номер</w:t>
      </w:r>
      <w:r>
        <w:rPr>
          <w:rFonts w:ascii="Times New Roman" w:hAnsi="Times New Roman" w:cs="Times New Roman"/>
          <w:iCs/>
          <w:sz w:val="28"/>
          <w:szCs w:val="28"/>
        </w:rPr>
        <w:t>е</w:t>
      </w:r>
      <w:r w:rsidRPr="0096609F">
        <w:rPr>
          <w:rFonts w:ascii="Times New Roman" w:hAnsi="Times New Roman" w:cs="Times New Roman"/>
          <w:iCs/>
          <w:sz w:val="28"/>
          <w:szCs w:val="28"/>
        </w:rPr>
        <w:t xml:space="preserve"> выплатного дела, если он известен, и т.д.).</w:t>
      </w:r>
    </w:p>
    <w:p w:rsidR="007F108D" w:rsidRPr="0096609F"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sidRPr="0096609F">
        <w:rPr>
          <w:rFonts w:ascii="Times New Roman" w:hAnsi="Times New Roman" w:cs="Times New Roman"/>
          <w:iCs/>
          <w:sz w:val="28"/>
          <w:szCs w:val="28"/>
        </w:rPr>
        <w:t>При переходе прав выгодоприобретателя (потерпевшего) к другому лицу (например, уступка права требования, суброгация) это лицо может получить возмещение при соблюдении тех же условий, которые действовали в отношении первоначального выгодоприобретателя (</w:t>
      </w:r>
      <w:hyperlink r:id="rId12" w:history="1">
        <w:r w:rsidRPr="0096609F">
          <w:rPr>
            <w:rStyle w:val="af2"/>
            <w:rFonts w:ascii="Times New Roman" w:hAnsi="Times New Roman" w:cs="Times New Roman"/>
            <w:iCs/>
            <w:color w:val="auto"/>
            <w:sz w:val="28"/>
            <w:szCs w:val="28"/>
            <w:u w:val="none"/>
          </w:rPr>
          <w:t>пункт 1 статьи 384</w:t>
        </w:r>
      </w:hyperlink>
      <w:r w:rsidRPr="0096609F">
        <w:rPr>
          <w:rFonts w:ascii="Times New Roman" w:hAnsi="Times New Roman" w:cs="Times New Roman"/>
          <w:iCs/>
          <w:sz w:val="28"/>
          <w:szCs w:val="28"/>
        </w:rPr>
        <w:t xml:space="preserve"> Г</w:t>
      </w:r>
      <w:r>
        <w:rPr>
          <w:rFonts w:ascii="Times New Roman" w:hAnsi="Times New Roman" w:cs="Times New Roman"/>
          <w:iCs/>
          <w:sz w:val="28"/>
          <w:szCs w:val="28"/>
        </w:rPr>
        <w:t>ражданского кодекса Российской Федерации</w:t>
      </w:r>
      <w:r w:rsidRPr="0096609F">
        <w:rPr>
          <w:rFonts w:ascii="Times New Roman" w:hAnsi="Times New Roman" w:cs="Times New Roman"/>
          <w:iCs/>
          <w:sz w:val="28"/>
          <w:szCs w:val="28"/>
        </w:rPr>
        <w:t>), в частности, приобретатель должен уведомить страховую компанию о наступлении страхового случая, подать заявление о страховой выплате с приложением всех необходимых документов, представить поврежденное имущество для осмотра и (или) проведения независимой технической экспертизы, независимой экспертизы (осмотра), направить претензию, если эти действия не были совершены ранее предыдущим выгодоприобретателем (потерпевшим).</w:t>
      </w:r>
    </w:p>
    <w:p w:rsidR="007F108D" w:rsidRPr="0096609F"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sidRPr="0096609F">
        <w:rPr>
          <w:rFonts w:ascii="Times New Roman" w:hAnsi="Times New Roman" w:cs="Times New Roman"/>
          <w:iCs/>
          <w:sz w:val="28"/>
          <w:szCs w:val="28"/>
        </w:rPr>
        <w:t xml:space="preserve">Таким образом, в рассматриваемом случае до обращения в суд в страховую компанию, обязанную осуществить страховую выплату в соответствии с </w:t>
      </w:r>
      <w:hyperlink r:id="rId13" w:history="1">
        <w:r w:rsidRPr="0096609F">
          <w:rPr>
            <w:rStyle w:val="af2"/>
            <w:rFonts w:ascii="Times New Roman" w:hAnsi="Times New Roman" w:cs="Times New Roman"/>
            <w:iCs/>
            <w:color w:val="auto"/>
            <w:sz w:val="28"/>
            <w:szCs w:val="28"/>
            <w:u w:val="none"/>
          </w:rPr>
          <w:t>Законом</w:t>
        </w:r>
      </w:hyperlink>
      <w:r w:rsidRPr="0096609F">
        <w:rPr>
          <w:rFonts w:ascii="Times New Roman" w:hAnsi="Times New Roman" w:cs="Times New Roman"/>
          <w:iCs/>
          <w:sz w:val="28"/>
          <w:szCs w:val="28"/>
        </w:rPr>
        <w:t xml:space="preserve"> об ОСАГО</w:t>
      </w:r>
      <w:r w:rsidR="00212C80">
        <w:rPr>
          <w:rFonts w:ascii="Times New Roman" w:hAnsi="Times New Roman" w:cs="Times New Roman"/>
          <w:iCs/>
          <w:sz w:val="28"/>
          <w:szCs w:val="28"/>
        </w:rPr>
        <w:t>,</w:t>
      </w:r>
      <w:r w:rsidRPr="0096609F">
        <w:rPr>
          <w:rFonts w:ascii="Times New Roman" w:hAnsi="Times New Roman" w:cs="Times New Roman"/>
          <w:iCs/>
          <w:sz w:val="28"/>
          <w:szCs w:val="28"/>
        </w:rPr>
        <w:t xml:space="preserve"> должны быть направлены: 1) заявление, содержащее требование о страховой выплате или прямом возмещении убытков</w:t>
      </w:r>
      <w:r>
        <w:rPr>
          <w:rFonts w:ascii="Times New Roman" w:hAnsi="Times New Roman" w:cs="Times New Roman"/>
          <w:iCs/>
          <w:sz w:val="28"/>
          <w:szCs w:val="28"/>
        </w:rPr>
        <w:t>;</w:t>
      </w:r>
      <w:r w:rsidRPr="0096609F">
        <w:rPr>
          <w:rFonts w:ascii="Times New Roman" w:hAnsi="Times New Roman" w:cs="Times New Roman"/>
          <w:iCs/>
          <w:sz w:val="28"/>
          <w:szCs w:val="28"/>
        </w:rPr>
        <w:t xml:space="preserve"> 2) при наличии разногласий между потерпевшим и страховщиком относительно исполнения последним своих обязательств по договору обязательного страхования </w:t>
      </w:r>
      <w:r>
        <w:rPr>
          <w:rFonts w:ascii="Times New Roman" w:hAnsi="Times New Roman" w:cs="Times New Roman"/>
          <w:iCs/>
          <w:sz w:val="28"/>
          <w:szCs w:val="28"/>
        </w:rPr>
        <w:t>– пре</w:t>
      </w:r>
      <w:r w:rsidRPr="0096609F">
        <w:rPr>
          <w:rFonts w:ascii="Times New Roman" w:hAnsi="Times New Roman" w:cs="Times New Roman"/>
          <w:iCs/>
          <w:sz w:val="28"/>
          <w:szCs w:val="28"/>
        </w:rPr>
        <w:t>тензию с документами, приложенными к ней и обосновывающими требование потерпевшего.</w:t>
      </w:r>
    </w:p>
    <w:p w:rsidR="007F108D" w:rsidRPr="0096609F"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sidRPr="0096609F">
        <w:rPr>
          <w:rFonts w:ascii="Times New Roman" w:hAnsi="Times New Roman" w:cs="Times New Roman"/>
          <w:iCs/>
          <w:sz w:val="28"/>
          <w:szCs w:val="28"/>
        </w:rPr>
        <w:t>В качестве доказательств соблюдения досудебного порядка урегулирования спора, истец представил претензию от 22.05.2017</w:t>
      </w:r>
      <w:r>
        <w:rPr>
          <w:rFonts w:ascii="Times New Roman" w:hAnsi="Times New Roman" w:cs="Times New Roman"/>
          <w:iCs/>
          <w:sz w:val="28"/>
          <w:szCs w:val="28"/>
        </w:rPr>
        <w:t xml:space="preserve">, </w:t>
      </w:r>
      <w:r w:rsidRPr="0096609F">
        <w:rPr>
          <w:rFonts w:ascii="Times New Roman" w:hAnsi="Times New Roman" w:cs="Times New Roman"/>
          <w:iCs/>
          <w:sz w:val="28"/>
          <w:szCs w:val="28"/>
        </w:rPr>
        <w:t>в которой сообща</w:t>
      </w:r>
      <w:r w:rsidR="00FB5799">
        <w:rPr>
          <w:rFonts w:ascii="Times New Roman" w:hAnsi="Times New Roman" w:cs="Times New Roman"/>
          <w:iCs/>
          <w:sz w:val="28"/>
          <w:szCs w:val="28"/>
        </w:rPr>
        <w:t xml:space="preserve">л </w:t>
      </w:r>
      <w:r w:rsidRPr="0096609F">
        <w:rPr>
          <w:rFonts w:ascii="Times New Roman" w:hAnsi="Times New Roman" w:cs="Times New Roman"/>
          <w:iCs/>
          <w:sz w:val="28"/>
          <w:szCs w:val="28"/>
        </w:rPr>
        <w:t>об уступке права (требования) по договору от 27.03.2017 и предлага</w:t>
      </w:r>
      <w:r w:rsidR="00FB5799">
        <w:rPr>
          <w:rFonts w:ascii="Times New Roman" w:hAnsi="Times New Roman" w:cs="Times New Roman"/>
          <w:iCs/>
          <w:sz w:val="28"/>
          <w:szCs w:val="28"/>
        </w:rPr>
        <w:t xml:space="preserve">л </w:t>
      </w:r>
      <w:r w:rsidRPr="0096609F">
        <w:rPr>
          <w:rFonts w:ascii="Times New Roman" w:hAnsi="Times New Roman" w:cs="Times New Roman"/>
          <w:iCs/>
          <w:sz w:val="28"/>
          <w:szCs w:val="28"/>
        </w:rPr>
        <w:t>возместить ущерб.</w:t>
      </w:r>
    </w:p>
    <w:p w:rsidR="007F108D" w:rsidRPr="0096609F"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sidRPr="0096609F">
        <w:rPr>
          <w:rFonts w:ascii="Times New Roman" w:hAnsi="Times New Roman" w:cs="Times New Roman"/>
          <w:iCs/>
          <w:sz w:val="28"/>
          <w:szCs w:val="28"/>
        </w:rPr>
        <w:t>Вместе с тем доказательств направления требования о страховой выплате в счет возмещения вреда в порядке суброгации с приложением всех документов в материалы дела не представлено.</w:t>
      </w:r>
    </w:p>
    <w:p w:rsidR="007F108D" w:rsidRDefault="007F108D" w:rsidP="007F108D">
      <w:pPr>
        <w:autoSpaceDE w:val="0"/>
        <w:autoSpaceDN w:val="0"/>
        <w:adjustRightInd w:val="0"/>
        <w:spacing w:after="0" w:line="240" w:lineRule="auto"/>
        <w:ind w:firstLine="540"/>
        <w:jc w:val="both"/>
        <w:rPr>
          <w:rFonts w:ascii="Times New Roman" w:hAnsi="Times New Roman" w:cs="Times New Roman"/>
          <w:iCs/>
          <w:sz w:val="28"/>
          <w:szCs w:val="28"/>
        </w:rPr>
      </w:pPr>
      <w:r w:rsidRPr="0096609F">
        <w:rPr>
          <w:rFonts w:ascii="Times New Roman" w:hAnsi="Times New Roman" w:cs="Times New Roman"/>
          <w:iCs/>
          <w:sz w:val="28"/>
          <w:szCs w:val="28"/>
        </w:rPr>
        <w:lastRenderedPageBreak/>
        <w:t xml:space="preserve">При таких обстоятельствах арбитражный апелляционный суд </w:t>
      </w:r>
      <w:r>
        <w:rPr>
          <w:rFonts w:ascii="Times New Roman" w:hAnsi="Times New Roman" w:cs="Times New Roman"/>
          <w:iCs/>
          <w:sz w:val="28"/>
          <w:szCs w:val="28"/>
        </w:rPr>
        <w:t>по</w:t>
      </w:r>
      <w:r w:rsidRPr="0096609F">
        <w:rPr>
          <w:rFonts w:ascii="Times New Roman" w:hAnsi="Times New Roman" w:cs="Times New Roman"/>
          <w:iCs/>
          <w:sz w:val="28"/>
          <w:szCs w:val="28"/>
        </w:rPr>
        <w:t>счита</w:t>
      </w:r>
      <w:r>
        <w:rPr>
          <w:rFonts w:ascii="Times New Roman" w:hAnsi="Times New Roman" w:cs="Times New Roman"/>
          <w:iCs/>
          <w:sz w:val="28"/>
          <w:szCs w:val="28"/>
        </w:rPr>
        <w:t xml:space="preserve">л, </w:t>
      </w:r>
      <w:r w:rsidRPr="0096609F">
        <w:rPr>
          <w:rFonts w:ascii="Times New Roman" w:hAnsi="Times New Roman" w:cs="Times New Roman"/>
          <w:iCs/>
          <w:sz w:val="28"/>
          <w:szCs w:val="28"/>
        </w:rPr>
        <w:t xml:space="preserve">что досудебный порядок урегулирования спора, установленный </w:t>
      </w:r>
      <w:hyperlink r:id="rId14" w:history="1">
        <w:r w:rsidRPr="0096609F">
          <w:rPr>
            <w:rStyle w:val="af2"/>
            <w:rFonts w:ascii="Times New Roman" w:hAnsi="Times New Roman" w:cs="Times New Roman"/>
            <w:iCs/>
            <w:color w:val="auto"/>
            <w:sz w:val="28"/>
            <w:szCs w:val="28"/>
            <w:u w:val="none"/>
          </w:rPr>
          <w:t>пунктом 1 статьи 16.1</w:t>
        </w:r>
      </w:hyperlink>
      <w:r w:rsidRPr="0096609F">
        <w:rPr>
          <w:rFonts w:ascii="Times New Roman" w:hAnsi="Times New Roman" w:cs="Times New Roman"/>
          <w:iCs/>
          <w:sz w:val="28"/>
          <w:szCs w:val="28"/>
        </w:rPr>
        <w:t xml:space="preserve"> Закона об ОСАГО, в данном случае истцом не </w:t>
      </w:r>
      <w:r>
        <w:rPr>
          <w:rFonts w:ascii="Times New Roman" w:hAnsi="Times New Roman" w:cs="Times New Roman"/>
          <w:iCs/>
          <w:sz w:val="28"/>
          <w:szCs w:val="28"/>
        </w:rPr>
        <w:t xml:space="preserve">был </w:t>
      </w:r>
      <w:r w:rsidRPr="0096609F">
        <w:rPr>
          <w:rFonts w:ascii="Times New Roman" w:hAnsi="Times New Roman" w:cs="Times New Roman"/>
          <w:iCs/>
          <w:sz w:val="28"/>
          <w:szCs w:val="28"/>
        </w:rPr>
        <w:t>соблюден.</w:t>
      </w:r>
    </w:p>
    <w:p w:rsidR="00FB5799" w:rsidRDefault="00FB5799" w:rsidP="007F108D">
      <w:pPr>
        <w:autoSpaceDE w:val="0"/>
        <w:autoSpaceDN w:val="0"/>
        <w:adjustRightInd w:val="0"/>
        <w:spacing w:after="0" w:line="240" w:lineRule="auto"/>
        <w:ind w:firstLine="540"/>
        <w:jc w:val="both"/>
        <w:rPr>
          <w:rFonts w:ascii="Times New Roman" w:hAnsi="Times New Roman" w:cs="Times New Roman"/>
          <w:iCs/>
          <w:sz w:val="28"/>
          <w:szCs w:val="28"/>
        </w:rPr>
      </w:pPr>
      <w:r>
        <w:rPr>
          <w:rFonts w:ascii="Times New Roman" w:hAnsi="Times New Roman" w:cs="Times New Roman"/>
          <w:iCs/>
          <w:sz w:val="28"/>
          <w:szCs w:val="28"/>
        </w:rPr>
        <w:t>Первый арбитражный апелляционный суд постановил оставить определение суда первой инстанции без изменения.</w:t>
      </w:r>
    </w:p>
    <w:p w:rsidR="00226449" w:rsidRDefault="00226449" w:rsidP="007F108D">
      <w:pPr>
        <w:autoSpaceDE w:val="0"/>
        <w:autoSpaceDN w:val="0"/>
        <w:adjustRightInd w:val="0"/>
        <w:spacing w:after="0" w:line="240" w:lineRule="auto"/>
        <w:ind w:firstLine="540"/>
        <w:jc w:val="both"/>
        <w:rPr>
          <w:rFonts w:ascii="Times New Roman" w:hAnsi="Times New Roman" w:cs="Times New Roman"/>
          <w:iCs/>
          <w:sz w:val="28"/>
          <w:szCs w:val="28"/>
        </w:rPr>
      </w:pPr>
    </w:p>
    <w:p w:rsidR="007D3A32" w:rsidRPr="00226449" w:rsidRDefault="007806B5" w:rsidP="00226449">
      <w:pPr>
        <w:autoSpaceDE w:val="0"/>
        <w:autoSpaceDN w:val="0"/>
        <w:adjustRightInd w:val="0"/>
        <w:spacing w:after="0" w:line="240" w:lineRule="auto"/>
        <w:ind w:firstLine="540"/>
        <w:jc w:val="both"/>
        <w:rPr>
          <w:rFonts w:ascii="Times New Roman" w:hAnsi="Times New Roman" w:cs="Times New Roman"/>
          <w:i/>
          <w:iCs/>
          <w:sz w:val="28"/>
          <w:szCs w:val="28"/>
        </w:rPr>
      </w:pPr>
      <w:r>
        <w:rPr>
          <w:rFonts w:ascii="Times New Roman" w:hAnsi="Times New Roman" w:cs="Times New Roman"/>
          <w:i/>
          <w:iCs/>
          <w:sz w:val="28"/>
          <w:szCs w:val="28"/>
        </w:rPr>
        <w:t xml:space="preserve">Суд первой инстанции пришел к неправильному выводу о том, что </w:t>
      </w:r>
      <w:r w:rsidRPr="007806B5">
        <w:rPr>
          <w:rFonts w:ascii="Times New Roman" w:hAnsi="Times New Roman" w:cs="Times New Roman"/>
          <w:i/>
          <w:iCs/>
          <w:sz w:val="28"/>
          <w:szCs w:val="28"/>
        </w:rPr>
        <w:t>страховщик исполнил обязанность по выплате страхового возмещения в полном объеме в установленные законом сроки, и признал направление истцом требования о доплате страхового возмещения по истечении полутора лет после первоначального обращения к страховщику злоупотреблением правом</w:t>
      </w:r>
      <w:r>
        <w:rPr>
          <w:rFonts w:ascii="Times New Roman" w:hAnsi="Times New Roman" w:cs="Times New Roman"/>
          <w:i/>
          <w:iCs/>
          <w:sz w:val="28"/>
          <w:szCs w:val="28"/>
        </w:rPr>
        <w:t>, в связи с чем с</w:t>
      </w:r>
      <w:r w:rsidR="008A4BF7" w:rsidRPr="008A4BF7">
        <w:rPr>
          <w:rFonts w:ascii="Times New Roman" w:hAnsi="Times New Roman" w:cs="Times New Roman"/>
          <w:i/>
          <w:iCs/>
          <w:sz w:val="28"/>
          <w:szCs w:val="28"/>
        </w:rPr>
        <w:t>уд</w:t>
      </w:r>
      <w:r>
        <w:rPr>
          <w:rFonts w:ascii="Times New Roman" w:hAnsi="Times New Roman" w:cs="Times New Roman"/>
          <w:i/>
          <w:iCs/>
          <w:sz w:val="28"/>
          <w:szCs w:val="28"/>
        </w:rPr>
        <w:t xml:space="preserve"> апелляционной инстанции отменил решение суда в связи с неправильным применением норм материального права</w:t>
      </w:r>
      <w:r w:rsidR="00815F11">
        <w:rPr>
          <w:rFonts w:ascii="Times New Roman" w:hAnsi="Times New Roman" w:cs="Times New Roman"/>
          <w:i/>
          <w:iCs/>
          <w:sz w:val="28"/>
          <w:szCs w:val="28"/>
        </w:rPr>
        <w:t xml:space="preserve"> </w:t>
      </w:r>
      <w:r w:rsidR="007D3A32" w:rsidRPr="00226449">
        <w:rPr>
          <w:rFonts w:ascii="Times New Roman" w:hAnsi="Times New Roman" w:cs="Times New Roman"/>
          <w:i/>
          <w:iCs/>
          <w:sz w:val="28"/>
          <w:szCs w:val="28"/>
        </w:rPr>
        <w:t>(дело № А11-8436/2017)</w:t>
      </w:r>
      <w:r w:rsidR="008A4BF7">
        <w:rPr>
          <w:rFonts w:ascii="Times New Roman" w:hAnsi="Times New Roman" w:cs="Times New Roman"/>
          <w:i/>
          <w:iCs/>
          <w:sz w:val="28"/>
          <w:szCs w:val="28"/>
        </w:rPr>
        <w:t>.</w:t>
      </w:r>
    </w:p>
    <w:p w:rsidR="00226449" w:rsidRPr="00226449" w:rsidRDefault="00226449"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226449">
        <w:rPr>
          <w:rFonts w:ascii="Times New Roman" w:hAnsi="Times New Roman" w:cs="Times New Roman"/>
          <w:iCs/>
          <w:sz w:val="28"/>
          <w:szCs w:val="28"/>
        </w:rPr>
        <w:t>Общество обратилось в арбитражный суд с иском</w:t>
      </w:r>
      <w:r w:rsidR="00E06777">
        <w:rPr>
          <w:rFonts w:ascii="Times New Roman" w:hAnsi="Times New Roman" w:cs="Times New Roman"/>
          <w:iCs/>
          <w:sz w:val="28"/>
          <w:szCs w:val="28"/>
        </w:rPr>
        <w:t xml:space="preserve"> </w:t>
      </w:r>
      <w:r w:rsidRPr="00226449">
        <w:rPr>
          <w:rFonts w:ascii="Times New Roman" w:hAnsi="Times New Roman" w:cs="Times New Roman"/>
          <w:iCs/>
          <w:sz w:val="28"/>
          <w:szCs w:val="28"/>
        </w:rPr>
        <w:t xml:space="preserve">к </w:t>
      </w:r>
      <w:r w:rsidR="00E06777">
        <w:rPr>
          <w:rFonts w:ascii="Times New Roman" w:hAnsi="Times New Roman" w:cs="Times New Roman"/>
          <w:iCs/>
          <w:sz w:val="28"/>
          <w:szCs w:val="28"/>
        </w:rPr>
        <w:t xml:space="preserve">Страховой Компании </w:t>
      </w:r>
      <w:r w:rsidRPr="00226449">
        <w:rPr>
          <w:rFonts w:ascii="Times New Roman" w:hAnsi="Times New Roman" w:cs="Times New Roman"/>
          <w:iCs/>
          <w:sz w:val="28"/>
          <w:szCs w:val="28"/>
        </w:rPr>
        <w:t>о взыскании 25 000 рублей неустойки и 52 000 рублей судебных расходов на оплату услуг представителя.</w:t>
      </w:r>
    </w:p>
    <w:p w:rsidR="00E06777" w:rsidRDefault="00E06777"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E06777">
        <w:rPr>
          <w:rFonts w:ascii="Times New Roman" w:hAnsi="Times New Roman" w:cs="Times New Roman"/>
          <w:iCs/>
          <w:sz w:val="28"/>
          <w:szCs w:val="28"/>
        </w:rPr>
        <w:t>Руководствуясь статьями 307, 382, 384, 432, 929 Гражданского кодекса Российской Федерации</w:t>
      </w:r>
      <w:r>
        <w:rPr>
          <w:rFonts w:ascii="Times New Roman" w:hAnsi="Times New Roman" w:cs="Times New Roman"/>
          <w:iCs/>
          <w:sz w:val="28"/>
          <w:szCs w:val="28"/>
        </w:rPr>
        <w:t xml:space="preserve">, </w:t>
      </w:r>
      <w:r w:rsidRPr="00E06777">
        <w:rPr>
          <w:rFonts w:ascii="Times New Roman" w:hAnsi="Times New Roman" w:cs="Times New Roman"/>
          <w:iCs/>
          <w:sz w:val="28"/>
          <w:szCs w:val="28"/>
        </w:rPr>
        <w:t xml:space="preserve">статьей 12 Закона об ОСАГО, пунктами 20, 30, 73, 86 постановления Пленума Верховного Суда Российской Федерации от 26.12.2017 </w:t>
      </w:r>
      <w:r>
        <w:rPr>
          <w:rFonts w:ascii="Times New Roman" w:hAnsi="Times New Roman" w:cs="Times New Roman"/>
          <w:iCs/>
          <w:sz w:val="28"/>
          <w:szCs w:val="28"/>
        </w:rPr>
        <w:t xml:space="preserve">  </w:t>
      </w:r>
      <w:r w:rsidRPr="00E06777">
        <w:rPr>
          <w:rFonts w:ascii="Times New Roman" w:hAnsi="Times New Roman" w:cs="Times New Roman"/>
          <w:iCs/>
          <w:sz w:val="28"/>
          <w:szCs w:val="28"/>
        </w:rPr>
        <w:t>№ 58 «О применении судами законодательства об обязательном страховании гражданской ответственности владельцев транспортных средств»</w:t>
      </w:r>
      <w:r w:rsidR="00212C80">
        <w:rPr>
          <w:rFonts w:ascii="Times New Roman" w:hAnsi="Times New Roman" w:cs="Times New Roman"/>
          <w:iCs/>
          <w:sz w:val="28"/>
          <w:szCs w:val="28"/>
        </w:rPr>
        <w:t>,</w:t>
      </w:r>
      <w:r w:rsidRPr="00E06777">
        <w:rPr>
          <w:rFonts w:ascii="Times New Roman" w:hAnsi="Times New Roman" w:cs="Times New Roman"/>
          <w:iCs/>
          <w:sz w:val="28"/>
          <w:szCs w:val="28"/>
        </w:rPr>
        <w:t xml:space="preserve"> суд первой инстанции пришел к выводу о </w:t>
      </w:r>
      <w:r>
        <w:rPr>
          <w:rFonts w:ascii="Times New Roman" w:hAnsi="Times New Roman" w:cs="Times New Roman"/>
          <w:iCs/>
          <w:sz w:val="28"/>
          <w:szCs w:val="28"/>
        </w:rPr>
        <w:t xml:space="preserve">злоупотреблении правом истцом и отказал в удовлетворении исковых требований. </w:t>
      </w:r>
    </w:p>
    <w:p w:rsidR="00E06777" w:rsidRDefault="00E06777"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E06777">
        <w:rPr>
          <w:rFonts w:ascii="Times New Roman" w:hAnsi="Times New Roman" w:cs="Times New Roman"/>
          <w:iCs/>
          <w:sz w:val="28"/>
          <w:szCs w:val="28"/>
        </w:rPr>
        <w:t xml:space="preserve">Оспаривая законность принятого судебного акта, </w:t>
      </w:r>
      <w:r>
        <w:rPr>
          <w:rFonts w:ascii="Times New Roman" w:hAnsi="Times New Roman" w:cs="Times New Roman"/>
          <w:iCs/>
          <w:sz w:val="28"/>
          <w:szCs w:val="28"/>
        </w:rPr>
        <w:t>Общество в апелляционной жалобе указало на нес</w:t>
      </w:r>
      <w:r w:rsidRPr="00E06777">
        <w:rPr>
          <w:rFonts w:ascii="Times New Roman" w:hAnsi="Times New Roman" w:cs="Times New Roman"/>
          <w:iCs/>
          <w:sz w:val="28"/>
          <w:szCs w:val="28"/>
        </w:rPr>
        <w:t xml:space="preserve">огласие с выводом суда первой инстанции о том, что страховщик надлежащим образом исполнил обязательства по выплате страхового возмещения. При этом </w:t>
      </w:r>
      <w:r w:rsidR="00FF07A1">
        <w:rPr>
          <w:rFonts w:ascii="Times New Roman" w:hAnsi="Times New Roman" w:cs="Times New Roman"/>
          <w:iCs/>
          <w:sz w:val="28"/>
          <w:szCs w:val="28"/>
        </w:rPr>
        <w:t xml:space="preserve">Общество </w:t>
      </w:r>
      <w:r w:rsidRPr="00E06777">
        <w:rPr>
          <w:rFonts w:ascii="Times New Roman" w:hAnsi="Times New Roman" w:cs="Times New Roman"/>
          <w:iCs/>
          <w:sz w:val="28"/>
          <w:szCs w:val="28"/>
        </w:rPr>
        <w:t>обра</w:t>
      </w:r>
      <w:r w:rsidR="00FF07A1">
        <w:rPr>
          <w:rFonts w:ascii="Times New Roman" w:hAnsi="Times New Roman" w:cs="Times New Roman"/>
          <w:iCs/>
          <w:sz w:val="28"/>
          <w:szCs w:val="28"/>
        </w:rPr>
        <w:t>тило в</w:t>
      </w:r>
      <w:r w:rsidRPr="00E06777">
        <w:rPr>
          <w:rFonts w:ascii="Times New Roman" w:hAnsi="Times New Roman" w:cs="Times New Roman"/>
          <w:iCs/>
          <w:sz w:val="28"/>
          <w:szCs w:val="28"/>
        </w:rPr>
        <w:t xml:space="preserve">нимание </w:t>
      </w:r>
      <w:r w:rsidR="00FF07A1">
        <w:rPr>
          <w:rFonts w:ascii="Times New Roman" w:hAnsi="Times New Roman" w:cs="Times New Roman"/>
          <w:iCs/>
          <w:sz w:val="28"/>
          <w:szCs w:val="28"/>
        </w:rPr>
        <w:t xml:space="preserve">апелляционного </w:t>
      </w:r>
      <w:r w:rsidRPr="00E06777">
        <w:rPr>
          <w:rFonts w:ascii="Times New Roman" w:hAnsi="Times New Roman" w:cs="Times New Roman"/>
          <w:iCs/>
          <w:sz w:val="28"/>
          <w:szCs w:val="28"/>
        </w:rPr>
        <w:t xml:space="preserve">суда на то обстоятельство, что потерпевший </w:t>
      </w:r>
      <w:r w:rsidR="002A2E2E">
        <w:rPr>
          <w:rFonts w:ascii="Times New Roman" w:hAnsi="Times New Roman" w:cs="Times New Roman"/>
          <w:iCs/>
          <w:sz w:val="28"/>
          <w:szCs w:val="28"/>
        </w:rPr>
        <w:t xml:space="preserve">(цедент) </w:t>
      </w:r>
      <w:r w:rsidRPr="00E06777">
        <w:rPr>
          <w:rFonts w:ascii="Times New Roman" w:hAnsi="Times New Roman" w:cs="Times New Roman"/>
          <w:iCs/>
          <w:sz w:val="28"/>
          <w:szCs w:val="28"/>
        </w:rPr>
        <w:t>обратился к ответчику с требованием о выплате страхового возмещения 13.10.2014, следовательно, срок для добровольного удовлетворения требований потерпевшего истек 12.11.2014</w:t>
      </w:r>
      <w:r w:rsidR="00212C80">
        <w:rPr>
          <w:rFonts w:ascii="Times New Roman" w:hAnsi="Times New Roman" w:cs="Times New Roman"/>
          <w:iCs/>
          <w:sz w:val="28"/>
          <w:szCs w:val="28"/>
        </w:rPr>
        <w:t>. В</w:t>
      </w:r>
      <w:r w:rsidRPr="00E06777">
        <w:rPr>
          <w:rFonts w:ascii="Times New Roman" w:hAnsi="Times New Roman" w:cs="Times New Roman"/>
          <w:iCs/>
          <w:sz w:val="28"/>
          <w:szCs w:val="28"/>
        </w:rPr>
        <w:t>месте с тем выплата суммы страхового возмещения</w:t>
      </w:r>
      <w:r w:rsidR="002A2E2E">
        <w:rPr>
          <w:rFonts w:ascii="Times New Roman" w:hAnsi="Times New Roman" w:cs="Times New Roman"/>
          <w:iCs/>
          <w:sz w:val="28"/>
          <w:szCs w:val="28"/>
        </w:rPr>
        <w:t xml:space="preserve"> Обществу (цессионарию)</w:t>
      </w:r>
      <w:r w:rsidRPr="00E06777">
        <w:rPr>
          <w:rFonts w:ascii="Times New Roman" w:hAnsi="Times New Roman" w:cs="Times New Roman"/>
          <w:iCs/>
          <w:sz w:val="28"/>
          <w:szCs w:val="28"/>
        </w:rPr>
        <w:t xml:space="preserve"> в полном объеме произведена страховщиком лишь 16.05.2016</w:t>
      </w:r>
      <w:r w:rsidR="00A5618C">
        <w:rPr>
          <w:rFonts w:ascii="Times New Roman" w:hAnsi="Times New Roman" w:cs="Times New Roman"/>
          <w:iCs/>
          <w:sz w:val="28"/>
          <w:szCs w:val="28"/>
        </w:rPr>
        <w:t>.</w:t>
      </w:r>
    </w:p>
    <w:p w:rsidR="00E06777" w:rsidRDefault="00A5618C"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A5618C">
        <w:rPr>
          <w:rFonts w:ascii="Times New Roman" w:hAnsi="Times New Roman" w:cs="Times New Roman"/>
          <w:iCs/>
          <w:sz w:val="28"/>
          <w:szCs w:val="28"/>
        </w:rPr>
        <w:t xml:space="preserve">Повторно рассмотрев дело, проверив доводы апелляционной жалобы, Первый арбитражный апелляционный суд </w:t>
      </w:r>
      <w:r w:rsidR="001D11E2">
        <w:rPr>
          <w:rFonts w:ascii="Times New Roman" w:hAnsi="Times New Roman" w:cs="Times New Roman"/>
          <w:iCs/>
          <w:sz w:val="28"/>
          <w:szCs w:val="28"/>
        </w:rPr>
        <w:t>по</w:t>
      </w:r>
      <w:r w:rsidRPr="00A5618C">
        <w:rPr>
          <w:rFonts w:ascii="Times New Roman" w:hAnsi="Times New Roman" w:cs="Times New Roman"/>
          <w:iCs/>
          <w:sz w:val="28"/>
          <w:szCs w:val="28"/>
        </w:rPr>
        <w:t>счита</w:t>
      </w:r>
      <w:r w:rsidR="001D11E2">
        <w:rPr>
          <w:rFonts w:ascii="Times New Roman" w:hAnsi="Times New Roman" w:cs="Times New Roman"/>
          <w:iCs/>
          <w:sz w:val="28"/>
          <w:szCs w:val="28"/>
        </w:rPr>
        <w:t xml:space="preserve">л </w:t>
      </w:r>
      <w:r w:rsidRPr="00A5618C">
        <w:rPr>
          <w:rFonts w:ascii="Times New Roman" w:hAnsi="Times New Roman" w:cs="Times New Roman"/>
          <w:iCs/>
          <w:sz w:val="28"/>
          <w:szCs w:val="28"/>
        </w:rPr>
        <w:t>решение подлежащим отмене исходя из следующего.</w:t>
      </w:r>
    </w:p>
    <w:p w:rsidR="00CE19C6" w:rsidRDefault="00CE19C6"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CE19C6">
        <w:rPr>
          <w:rFonts w:ascii="Times New Roman" w:hAnsi="Times New Roman" w:cs="Times New Roman"/>
          <w:iCs/>
          <w:sz w:val="28"/>
          <w:szCs w:val="28"/>
        </w:rPr>
        <w:t>На основании пункта 21 статьи 12 Закона об ОСАГО (в редакции</w:t>
      </w:r>
      <w:r w:rsidR="00D82530">
        <w:rPr>
          <w:rFonts w:ascii="Times New Roman" w:hAnsi="Times New Roman" w:cs="Times New Roman"/>
          <w:iCs/>
          <w:sz w:val="28"/>
          <w:szCs w:val="28"/>
        </w:rPr>
        <w:t>,</w:t>
      </w:r>
      <w:r w:rsidRPr="00CE19C6">
        <w:rPr>
          <w:rFonts w:ascii="Times New Roman" w:hAnsi="Times New Roman" w:cs="Times New Roman"/>
          <w:iCs/>
          <w:sz w:val="28"/>
          <w:szCs w:val="28"/>
        </w:rPr>
        <w:t xml:space="preserve"> действовавшей на момент возникновения спорных правоотношений) в течение 20 календарных дней, за исключением нерабочих праздничных дней, со дня принятия к рассмотрению заявления потерпевшего о страховой выплате или прямом возмещении убытков и приложенных к нему документов, предусмотренных правилами обязательного страхования, страховщик обязан произвести страховую выплату потерпевшему или выдать ему направление на ремонт транспортного средства с указанием срока ремонта либо направить потерпевшему мотивированный отказ в страховой выплате.</w:t>
      </w:r>
    </w:p>
    <w:p w:rsidR="00CE19C6" w:rsidRDefault="00CE19C6"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CE19C6">
        <w:rPr>
          <w:rFonts w:ascii="Times New Roman" w:hAnsi="Times New Roman" w:cs="Times New Roman"/>
          <w:iCs/>
          <w:sz w:val="28"/>
          <w:szCs w:val="28"/>
        </w:rPr>
        <w:t xml:space="preserve">При несоблюдении срока осуществления страховой выплаты или возмещения причиненного вреда в натуре страховщик за каждый день просрочки уплачивает </w:t>
      </w:r>
      <w:r w:rsidRPr="00CE19C6">
        <w:rPr>
          <w:rFonts w:ascii="Times New Roman" w:hAnsi="Times New Roman" w:cs="Times New Roman"/>
          <w:iCs/>
          <w:sz w:val="28"/>
          <w:szCs w:val="28"/>
        </w:rPr>
        <w:lastRenderedPageBreak/>
        <w:t xml:space="preserve">потерпевшему неустойку (пеню) в размере одного процента от определенного в соответствии с настоящим Федеральным законом размера страховой выплаты по виду причиненного вреда каждому потерпевшему. </w:t>
      </w:r>
    </w:p>
    <w:p w:rsidR="00CE19C6" w:rsidRDefault="00CE19C6"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CE19C6">
        <w:rPr>
          <w:rFonts w:ascii="Times New Roman" w:hAnsi="Times New Roman" w:cs="Times New Roman"/>
          <w:iCs/>
          <w:sz w:val="28"/>
          <w:szCs w:val="28"/>
        </w:rPr>
        <w:t xml:space="preserve">В соответствии с пунктом 1 статьи 16.1 Закона об ОСАГО до предъявления к страховщику иска, содержащего требование об осуществлении страховой выплаты, потерпевший обязан обратиться к страховщику с заявлением, содержащим требование о страховой выплате или прямом возмещении убытков, с приложенными к нему документами, предусмотренными правилами обязательного страхования. </w:t>
      </w:r>
    </w:p>
    <w:p w:rsidR="00CE19C6" w:rsidRDefault="00CE19C6"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CE19C6">
        <w:rPr>
          <w:rFonts w:ascii="Times New Roman" w:hAnsi="Times New Roman" w:cs="Times New Roman"/>
          <w:iCs/>
          <w:sz w:val="28"/>
          <w:szCs w:val="28"/>
        </w:rPr>
        <w:t>В пункте 78 постановления Пленума Верховного Суда Российской Федерации от 26.12.2017 № 58 «О применении судами законодательства об обязательном страховании гражданской ответственности владельцев транспортных средств» разъяснено, что неустойка исчисляется со дня, следующего за днем, установленным для принятия решения о выплате страхового возмещения, т.е. с 21-го дня после получения страховщиком заявления потерпевшего о страховой выплате</w:t>
      </w:r>
      <w:r w:rsidR="00B125E7">
        <w:rPr>
          <w:rFonts w:ascii="Times New Roman" w:hAnsi="Times New Roman" w:cs="Times New Roman"/>
          <w:iCs/>
          <w:sz w:val="28"/>
          <w:szCs w:val="28"/>
        </w:rPr>
        <w:t>,</w:t>
      </w:r>
      <w:r w:rsidRPr="00CE19C6">
        <w:rPr>
          <w:rFonts w:ascii="Times New Roman" w:hAnsi="Times New Roman" w:cs="Times New Roman"/>
          <w:iCs/>
          <w:sz w:val="28"/>
          <w:szCs w:val="28"/>
        </w:rPr>
        <w:t xml:space="preserve"> и документов, предусмотренных Правилами, и до дня фактического исполнения страховщиком обязательства по договору включительно. </w:t>
      </w:r>
    </w:p>
    <w:p w:rsidR="00CE19C6" w:rsidRDefault="00CE19C6" w:rsidP="00226449">
      <w:pPr>
        <w:autoSpaceDE w:val="0"/>
        <w:autoSpaceDN w:val="0"/>
        <w:adjustRightInd w:val="0"/>
        <w:spacing w:after="0" w:line="240" w:lineRule="auto"/>
        <w:ind w:firstLine="540"/>
        <w:jc w:val="both"/>
        <w:rPr>
          <w:rFonts w:ascii="Times New Roman" w:hAnsi="Times New Roman" w:cs="Times New Roman"/>
          <w:iCs/>
          <w:sz w:val="28"/>
          <w:szCs w:val="28"/>
        </w:rPr>
      </w:pPr>
      <w:r>
        <w:rPr>
          <w:rFonts w:ascii="Times New Roman" w:hAnsi="Times New Roman" w:cs="Times New Roman"/>
          <w:iCs/>
          <w:sz w:val="28"/>
          <w:szCs w:val="28"/>
        </w:rPr>
        <w:t>Как было установлено с</w:t>
      </w:r>
      <w:r w:rsidRPr="00CE19C6">
        <w:rPr>
          <w:rFonts w:ascii="Times New Roman" w:hAnsi="Times New Roman" w:cs="Times New Roman"/>
          <w:iCs/>
          <w:sz w:val="28"/>
          <w:szCs w:val="28"/>
        </w:rPr>
        <w:t>уд</w:t>
      </w:r>
      <w:r>
        <w:rPr>
          <w:rFonts w:ascii="Times New Roman" w:hAnsi="Times New Roman" w:cs="Times New Roman"/>
          <w:iCs/>
          <w:sz w:val="28"/>
          <w:szCs w:val="28"/>
        </w:rPr>
        <w:t>ом</w:t>
      </w:r>
      <w:r w:rsidRPr="00CE19C6">
        <w:rPr>
          <w:rFonts w:ascii="Times New Roman" w:hAnsi="Times New Roman" w:cs="Times New Roman"/>
          <w:iCs/>
          <w:sz w:val="28"/>
          <w:szCs w:val="28"/>
        </w:rPr>
        <w:t xml:space="preserve"> апелляционной инстанции</w:t>
      </w:r>
      <w:r>
        <w:rPr>
          <w:rFonts w:ascii="Times New Roman" w:hAnsi="Times New Roman" w:cs="Times New Roman"/>
          <w:iCs/>
          <w:sz w:val="28"/>
          <w:szCs w:val="28"/>
        </w:rPr>
        <w:t xml:space="preserve"> и не противоречило </w:t>
      </w:r>
      <w:r w:rsidRPr="00CE19C6">
        <w:rPr>
          <w:rFonts w:ascii="Times New Roman" w:hAnsi="Times New Roman" w:cs="Times New Roman"/>
          <w:iCs/>
          <w:sz w:val="28"/>
          <w:szCs w:val="28"/>
        </w:rPr>
        <w:t>материалам дела</w:t>
      </w:r>
      <w:r>
        <w:rPr>
          <w:rFonts w:ascii="Times New Roman" w:hAnsi="Times New Roman" w:cs="Times New Roman"/>
          <w:iCs/>
          <w:sz w:val="28"/>
          <w:szCs w:val="28"/>
        </w:rPr>
        <w:t>, н</w:t>
      </w:r>
      <w:r w:rsidRPr="00CE19C6">
        <w:rPr>
          <w:rFonts w:ascii="Times New Roman" w:hAnsi="Times New Roman" w:cs="Times New Roman"/>
          <w:iCs/>
          <w:sz w:val="28"/>
          <w:szCs w:val="28"/>
        </w:rPr>
        <w:t xml:space="preserve">а основании заявления потерпевшего от 13.10.2014 </w:t>
      </w:r>
      <w:r w:rsidR="00D61FAB">
        <w:rPr>
          <w:rFonts w:ascii="Times New Roman" w:hAnsi="Times New Roman" w:cs="Times New Roman"/>
          <w:iCs/>
          <w:sz w:val="28"/>
          <w:szCs w:val="28"/>
        </w:rPr>
        <w:t xml:space="preserve">Страховая Компания </w:t>
      </w:r>
      <w:r w:rsidRPr="00CE19C6">
        <w:rPr>
          <w:rFonts w:ascii="Times New Roman" w:hAnsi="Times New Roman" w:cs="Times New Roman"/>
          <w:iCs/>
          <w:sz w:val="28"/>
          <w:szCs w:val="28"/>
        </w:rPr>
        <w:t>произвел</w:t>
      </w:r>
      <w:r w:rsidR="00D61FAB">
        <w:rPr>
          <w:rFonts w:ascii="Times New Roman" w:hAnsi="Times New Roman" w:cs="Times New Roman"/>
          <w:iCs/>
          <w:sz w:val="28"/>
          <w:szCs w:val="28"/>
        </w:rPr>
        <w:t>а</w:t>
      </w:r>
      <w:r w:rsidRPr="00CE19C6">
        <w:rPr>
          <w:rFonts w:ascii="Times New Roman" w:hAnsi="Times New Roman" w:cs="Times New Roman"/>
          <w:iCs/>
          <w:sz w:val="28"/>
          <w:szCs w:val="28"/>
        </w:rPr>
        <w:t xml:space="preserve"> выплату страхового возмещения в размере 2400 рублей. Доплату страхового возмещения в сумме 10 570 рублей страховщик произвел 16.05.2016, после предъявления истцом требования от 04.05.2016. </w:t>
      </w:r>
    </w:p>
    <w:p w:rsidR="00CE19C6" w:rsidRDefault="00CE19C6"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CE19C6">
        <w:rPr>
          <w:rFonts w:ascii="Times New Roman" w:hAnsi="Times New Roman" w:cs="Times New Roman"/>
          <w:iCs/>
          <w:sz w:val="28"/>
          <w:szCs w:val="28"/>
        </w:rPr>
        <w:t>Доказательств злоупотребления О</w:t>
      </w:r>
      <w:r w:rsidR="00D61FAB">
        <w:rPr>
          <w:rFonts w:ascii="Times New Roman" w:hAnsi="Times New Roman" w:cs="Times New Roman"/>
          <w:iCs/>
          <w:sz w:val="28"/>
          <w:szCs w:val="28"/>
        </w:rPr>
        <w:t>бществом</w:t>
      </w:r>
      <w:r w:rsidR="002A2E2E">
        <w:rPr>
          <w:rFonts w:ascii="Times New Roman" w:hAnsi="Times New Roman" w:cs="Times New Roman"/>
          <w:iCs/>
          <w:sz w:val="28"/>
          <w:szCs w:val="28"/>
        </w:rPr>
        <w:t xml:space="preserve"> (цессионари</w:t>
      </w:r>
      <w:r w:rsidR="001535FA">
        <w:rPr>
          <w:rFonts w:ascii="Times New Roman" w:hAnsi="Times New Roman" w:cs="Times New Roman"/>
          <w:iCs/>
          <w:sz w:val="28"/>
          <w:szCs w:val="28"/>
        </w:rPr>
        <w:t>ем</w:t>
      </w:r>
      <w:r w:rsidR="002A2E2E">
        <w:rPr>
          <w:rFonts w:ascii="Times New Roman" w:hAnsi="Times New Roman" w:cs="Times New Roman"/>
          <w:iCs/>
          <w:sz w:val="28"/>
          <w:szCs w:val="28"/>
        </w:rPr>
        <w:t>)</w:t>
      </w:r>
      <w:r w:rsidR="00D61FAB">
        <w:rPr>
          <w:rFonts w:ascii="Times New Roman" w:hAnsi="Times New Roman" w:cs="Times New Roman"/>
          <w:iCs/>
          <w:sz w:val="28"/>
          <w:szCs w:val="28"/>
        </w:rPr>
        <w:t xml:space="preserve"> </w:t>
      </w:r>
      <w:r w:rsidRPr="00CE19C6">
        <w:rPr>
          <w:rFonts w:ascii="Times New Roman" w:hAnsi="Times New Roman" w:cs="Times New Roman"/>
          <w:iCs/>
          <w:sz w:val="28"/>
          <w:szCs w:val="28"/>
        </w:rPr>
        <w:t xml:space="preserve">своими правами </w:t>
      </w:r>
      <w:r w:rsidR="001535FA">
        <w:rPr>
          <w:rFonts w:ascii="Times New Roman" w:hAnsi="Times New Roman" w:cs="Times New Roman"/>
          <w:iCs/>
          <w:sz w:val="28"/>
          <w:szCs w:val="28"/>
        </w:rPr>
        <w:t xml:space="preserve">в материалы </w:t>
      </w:r>
      <w:r w:rsidRPr="00CE19C6">
        <w:rPr>
          <w:rFonts w:ascii="Times New Roman" w:hAnsi="Times New Roman" w:cs="Times New Roman"/>
          <w:iCs/>
          <w:sz w:val="28"/>
          <w:szCs w:val="28"/>
        </w:rPr>
        <w:t>дел</w:t>
      </w:r>
      <w:r w:rsidR="001535FA">
        <w:rPr>
          <w:rFonts w:ascii="Times New Roman" w:hAnsi="Times New Roman" w:cs="Times New Roman"/>
          <w:iCs/>
          <w:sz w:val="28"/>
          <w:szCs w:val="28"/>
        </w:rPr>
        <w:t>а</w:t>
      </w:r>
      <w:r w:rsidRPr="00CE19C6">
        <w:rPr>
          <w:rFonts w:ascii="Times New Roman" w:hAnsi="Times New Roman" w:cs="Times New Roman"/>
          <w:iCs/>
          <w:sz w:val="28"/>
          <w:szCs w:val="28"/>
        </w:rPr>
        <w:t xml:space="preserve"> не представлено. </w:t>
      </w:r>
    </w:p>
    <w:p w:rsidR="002A2E2E" w:rsidRDefault="00CE19C6"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CE19C6">
        <w:rPr>
          <w:rFonts w:ascii="Times New Roman" w:hAnsi="Times New Roman" w:cs="Times New Roman"/>
          <w:iCs/>
          <w:sz w:val="28"/>
          <w:szCs w:val="28"/>
        </w:rPr>
        <w:t>При таких обстоятельствах суд апелляционной инстанции признал обоснованным требование истца о взыскании неустойки и, проверив расчет размера неустойки</w:t>
      </w:r>
      <w:r w:rsidR="002A2E2E">
        <w:rPr>
          <w:rFonts w:ascii="Times New Roman" w:hAnsi="Times New Roman" w:cs="Times New Roman"/>
          <w:iCs/>
          <w:sz w:val="28"/>
          <w:szCs w:val="28"/>
        </w:rPr>
        <w:t>,</w:t>
      </w:r>
      <w:r w:rsidRPr="00CE19C6">
        <w:rPr>
          <w:rFonts w:ascii="Times New Roman" w:hAnsi="Times New Roman" w:cs="Times New Roman"/>
          <w:iCs/>
          <w:sz w:val="28"/>
          <w:szCs w:val="28"/>
        </w:rPr>
        <w:t xml:space="preserve"> не усмотре</w:t>
      </w:r>
      <w:r w:rsidR="002A2E2E">
        <w:rPr>
          <w:rFonts w:ascii="Times New Roman" w:hAnsi="Times New Roman" w:cs="Times New Roman"/>
          <w:iCs/>
          <w:sz w:val="28"/>
          <w:szCs w:val="28"/>
        </w:rPr>
        <w:t>л</w:t>
      </w:r>
      <w:r w:rsidRPr="00CE19C6">
        <w:rPr>
          <w:rFonts w:ascii="Times New Roman" w:hAnsi="Times New Roman" w:cs="Times New Roman"/>
          <w:iCs/>
          <w:sz w:val="28"/>
          <w:szCs w:val="28"/>
        </w:rPr>
        <w:t xml:space="preserve"> правовых оснований для ее снижения в силу статьи 333 </w:t>
      </w:r>
      <w:r w:rsidR="002A2E2E" w:rsidRPr="00E06777">
        <w:rPr>
          <w:rFonts w:ascii="Times New Roman" w:hAnsi="Times New Roman" w:cs="Times New Roman"/>
          <w:iCs/>
          <w:sz w:val="28"/>
          <w:szCs w:val="28"/>
        </w:rPr>
        <w:t>Гражданского кодекса Российской Федерации</w:t>
      </w:r>
      <w:r w:rsidR="002A2E2E">
        <w:rPr>
          <w:rFonts w:ascii="Times New Roman" w:hAnsi="Times New Roman" w:cs="Times New Roman"/>
          <w:iCs/>
          <w:sz w:val="28"/>
          <w:szCs w:val="28"/>
        </w:rPr>
        <w:t>.</w:t>
      </w:r>
    </w:p>
    <w:p w:rsidR="00D82530" w:rsidRPr="00D82530" w:rsidRDefault="00D82530" w:rsidP="00D82530">
      <w:pPr>
        <w:autoSpaceDE w:val="0"/>
        <w:autoSpaceDN w:val="0"/>
        <w:adjustRightInd w:val="0"/>
        <w:spacing w:after="0" w:line="240" w:lineRule="auto"/>
        <w:ind w:firstLine="540"/>
        <w:jc w:val="both"/>
        <w:rPr>
          <w:rFonts w:ascii="Times New Roman" w:hAnsi="Times New Roman" w:cs="Times New Roman"/>
          <w:iCs/>
          <w:sz w:val="28"/>
          <w:szCs w:val="28"/>
        </w:rPr>
      </w:pPr>
      <w:r w:rsidRPr="00D82530">
        <w:rPr>
          <w:rFonts w:ascii="Times New Roman" w:hAnsi="Times New Roman" w:cs="Times New Roman"/>
          <w:iCs/>
          <w:sz w:val="28"/>
          <w:szCs w:val="28"/>
        </w:rPr>
        <w:t xml:space="preserve">Довод страховщика о том, что до обращения ответчика с претензией истцу не было известно о невыплаченной сумме страхового возмещения, правомерно отклонен судом апелляционной инстанции, так как доплата страхового возмещения в порядке урегулирования претензии, поданной в соответствии с требованиями статьи 16.1 Закона об ОСАГО, не освобождает страховщика от ответственности за нарушение сроков, установленных пунктом 21 статьи 12 Закона об ОСАГО для производства страховой выплаты, в виде взыскания неустойки. </w:t>
      </w:r>
    </w:p>
    <w:p w:rsidR="009D3328" w:rsidRDefault="009D3328"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9D3328">
        <w:rPr>
          <w:rFonts w:ascii="Times New Roman" w:hAnsi="Times New Roman" w:cs="Times New Roman"/>
          <w:iCs/>
          <w:sz w:val="28"/>
          <w:szCs w:val="28"/>
        </w:rPr>
        <w:t>В подтверждение расходов на оплату услуг представителя О</w:t>
      </w:r>
      <w:r w:rsidR="00D82530">
        <w:rPr>
          <w:rFonts w:ascii="Times New Roman" w:hAnsi="Times New Roman" w:cs="Times New Roman"/>
          <w:iCs/>
          <w:sz w:val="28"/>
          <w:szCs w:val="28"/>
        </w:rPr>
        <w:t xml:space="preserve">бщество </w:t>
      </w:r>
      <w:r w:rsidRPr="009D3328">
        <w:rPr>
          <w:rFonts w:ascii="Times New Roman" w:hAnsi="Times New Roman" w:cs="Times New Roman"/>
          <w:iCs/>
          <w:sz w:val="28"/>
          <w:szCs w:val="28"/>
        </w:rPr>
        <w:t xml:space="preserve">представило договор возмездного оказания услуг от 31.01.2017, дополнительное соглашение от 30.06.2017, а также платежные поручения на сумму 52 000 рублей. </w:t>
      </w:r>
    </w:p>
    <w:p w:rsidR="009D3328" w:rsidRDefault="009D3328"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9D3328">
        <w:rPr>
          <w:rFonts w:ascii="Times New Roman" w:hAnsi="Times New Roman" w:cs="Times New Roman"/>
          <w:iCs/>
          <w:sz w:val="28"/>
          <w:szCs w:val="28"/>
        </w:rPr>
        <w:t xml:space="preserve">Исследовав и оценив представленные доказательства, Первый арбитражный апелляционный суд установил, что факт оказания услуг представителем </w:t>
      </w:r>
      <w:r w:rsidR="00D82530">
        <w:rPr>
          <w:rFonts w:ascii="Times New Roman" w:hAnsi="Times New Roman" w:cs="Times New Roman"/>
          <w:iCs/>
          <w:sz w:val="28"/>
          <w:szCs w:val="28"/>
        </w:rPr>
        <w:t xml:space="preserve">был </w:t>
      </w:r>
      <w:r w:rsidRPr="009D3328">
        <w:rPr>
          <w:rFonts w:ascii="Times New Roman" w:hAnsi="Times New Roman" w:cs="Times New Roman"/>
          <w:iCs/>
          <w:sz w:val="28"/>
          <w:szCs w:val="28"/>
        </w:rPr>
        <w:t>подтвержден материалами дела, размер заявленных ко взысканию судебных расходов обоснован, в связи с чем взыскал с ответчика судебные издержки в полном объеме.</w:t>
      </w:r>
    </w:p>
    <w:p w:rsidR="00226449" w:rsidRPr="00226449" w:rsidRDefault="00226449"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226449">
        <w:rPr>
          <w:rFonts w:ascii="Times New Roman" w:hAnsi="Times New Roman" w:cs="Times New Roman"/>
          <w:iCs/>
          <w:sz w:val="28"/>
          <w:szCs w:val="28"/>
        </w:rPr>
        <w:lastRenderedPageBreak/>
        <w:t>Постановлением Первого арбитражного апелляционного суда от 23.04.2018 решение арбитражного суда отменено, иск удовлетворен в полном объеме.</w:t>
      </w:r>
    </w:p>
    <w:p w:rsidR="000060A4" w:rsidRDefault="00226449" w:rsidP="00226449">
      <w:pPr>
        <w:autoSpaceDE w:val="0"/>
        <w:autoSpaceDN w:val="0"/>
        <w:adjustRightInd w:val="0"/>
        <w:spacing w:after="0" w:line="240" w:lineRule="auto"/>
        <w:ind w:firstLine="540"/>
        <w:jc w:val="both"/>
        <w:rPr>
          <w:rFonts w:ascii="Times New Roman" w:hAnsi="Times New Roman" w:cs="Times New Roman"/>
          <w:iCs/>
          <w:sz w:val="28"/>
          <w:szCs w:val="28"/>
        </w:rPr>
      </w:pPr>
      <w:r w:rsidRPr="00226449">
        <w:rPr>
          <w:rFonts w:ascii="Times New Roman" w:hAnsi="Times New Roman" w:cs="Times New Roman"/>
          <w:iCs/>
          <w:sz w:val="28"/>
          <w:szCs w:val="28"/>
        </w:rPr>
        <w:t>Кассационный суд оставил без изменения постановление апелляционного суда</w:t>
      </w:r>
      <w:r w:rsidR="000060A4">
        <w:rPr>
          <w:rFonts w:ascii="Times New Roman" w:hAnsi="Times New Roman" w:cs="Times New Roman"/>
          <w:iCs/>
          <w:sz w:val="28"/>
          <w:szCs w:val="28"/>
        </w:rPr>
        <w:t>.</w:t>
      </w:r>
    </w:p>
    <w:p w:rsidR="00B950EF" w:rsidRDefault="00B950EF" w:rsidP="00226449">
      <w:pPr>
        <w:autoSpaceDE w:val="0"/>
        <w:autoSpaceDN w:val="0"/>
        <w:adjustRightInd w:val="0"/>
        <w:spacing w:after="0" w:line="240" w:lineRule="auto"/>
        <w:ind w:firstLine="540"/>
        <w:jc w:val="both"/>
        <w:rPr>
          <w:rFonts w:ascii="Times New Roman" w:hAnsi="Times New Roman" w:cs="Times New Roman"/>
          <w:iCs/>
          <w:sz w:val="28"/>
          <w:szCs w:val="28"/>
        </w:rPr>
      </w:pPr>
      <w:r>
        <w:rPr>
          <w:rFonts w:ascii="Times New Roman" w:hAnsi="Times New Roman" w:cs="Times New Roman"/>
          <w:iCs/>
          <w:sz w:val="28"/>
          <w:szCs w:val="28"/>
        </w:rPr>
        <w:t>По аналогичному основанию было отменено судом апелляционной инстанции решение по делу № А11-11658/2017.</w:t>
      </w:r>
    </w:p>
    <w:p w:rsidR="0012294D" w:rsidRDefault="0012294D" w:rsidP="00986EEF">
      <w:pPr>
        <w:autoSpaceDE w:val="0"/>
        <w:autoSpaceDN w:val="0"/>
        <w:adjustRightInd w:val="0"/>
        <w:spacing w:after="0" w:line="240" w:lineRule="auto"/>
        <w:ind w:firstLine="540"/>
        <w:jc w:val="both"/>
        <w:rPr>
          <w:rFonts w:ascii="Times New Roman" w:hAnsi="Times New Roman" w:cs="Times New Roman"/>
          <w:i/>
          <w:sz w:val="28"/>
          <w:szCs w:val="28"/>
        </w:rPr>
      </w:pPr>
    </w:p>
    <w:p w:rsidR="001C3CEA" w:rsidRPr="00986EEF" w:rsidRDefault="006E2D7B" w:rsidP="00986EEF">
      <w:pPr>
        <w:autoSpaceDE w:val="0"/>
        <w:autoSpaceDN w:val="0"/>
        <w:adjustRightInd w:val="0"/>
        <w:spacing w:after="0" w:line="240" w:lineRule="auto"/>
        <w:ind w:firstLine="540"/>
        <w:jc w:val="both"/>
        <w:rPr>
          <w:rFonts w:ascii="Times New Roman" w:hAnsi="Times New Roman" w:cs="Times New Roman"/>
          <w:i/>
          <w:sz w:val="28"/>
          <w:szCs w:val="28"/>
        </w:rPr>
      </w:pPr>
      <w:r w:rsidRPr="00986EEF">
        <w:rPr>
          <w:rFonts w:ascii="Times New Roman" w:hAnsi="Times New Roman" w:cs="Times New Roman"/>
          <w:i/>
          <w:sz w:val="28"/>
          <w:szCs w:val="28"/>
        </w:rPr>
        <w:t xml:space="preserve">Апелляционный суд </w:t>
      </w:r>
      <w:r w:rsidR="00986EEF">
        <w:rPr>
          <w:rFonts w:ascii="Times New Roman" w:hAnsi="Times New Roman" w:cs="Times New Roman"/>
          <w:i/>
          <w:sz w:val="28"/>
          <w:szCs w:val="28"/>
        </w:rPr>
        <w:t>указал на то, что суд первой инстанции правомерно пришел к выводу о наличии оснований для снижения размера неустойки согласно статье 333 Гражданского кодекса Российской Федерации за несоблюдение срока осуществления страховой выплаты, поскольку подлежащая уплате неустойка была явно несоразмерна последствиям нарушения обязательства</w:t>
      </w:r>
      <w:r w:rsidR="00F44047">
        <w:rPr>
          <w:rFonts w:ascii="Times New Roman" w:hAnsi="Times New Roman" w:cs="Times New Roman"/>
          <w:i/>
          <w:sz w:val="28"/>
          <w:szCs w:val="28"/>
        </w:rPr>
        <w:t xml:space="preserve">                      </w:t>
      </w:r>
      <w:r w:rsidR="009C314D" w:rsidRPr="00986EEF">
        <w:rPr>
          <w:rFonts w:ascii="Times New Roman" w:hAnsi="Times New Roman" w:cs="Times New Roman"/>
          <w:i/>
          <w:sz w:val="28"/>
          <w:szCs w:val="28"/>
        </w:rPr>
        <w:t>(дело №</w:t>
      </w:r>
      <w:r w:rsidR="0059735F" w:rsidRPr="00986EEF">
        <w:rPr>
          <w:rFonts w:ascii="Times New Roman" w:hAnsi="Times New Roman" w:cs="Times New Roman"/>
          <w:i/>
          <w:sz w:val="28"/>
          <w:szCs w:val="28"/>
        </w:rPr>
        <w:t xml:space="preserve"> </w:t>
      </w:r>
      <w:r w:rsidR="009C314D" w:rsidRPr="00986EEF">
        <w:rPr>
          <w:rFonts w:ascii="Times New Roman" w:hAnsi="Times New Roman" w:cs="Times New Roman"/>
          <w:i/>
          <w:sz w:val="28"/>
          <w:szCs w:val="28"/>
        </w:rPr>
        <w:t>А11</w:t>
      </w:r>
      <w:r w:rsidR="0059735F" w:rsidRPr="00986EEF">
        <w:rPr>
          <w:rFonts w:ascii="Times New Roman" w:hAnsi="Times New Roman" w:cs="Times New Roman"/>
          <w:i/>
          <w:sz w:val="28"/>
          <w:szCs w:val="28"/>
        </w:rPr>
        <w:t>-</w:t>
      </w:r>
      <w:r w:rsidR="009C314D" w:rsidRPr="00986EEF">
        <w:rPr>
          <w:rFonts w:ascii="Times New Roman" w:hAnsi="Times New Roman" w:cs="Times New Roman"/>
          <w:i/>
          <w:sz w:val="28"/>
          <w:szCs w:val="28"/>
        </w:rPr>
        <w:t>9151/2017)</w:t>
      </w:r>
      <w:r w:rsidR="00F44047">
        <w:rPr>
          <w:rFonts w:ascii="Times New Roman" w:hAnsi="Times New Roman" w:cs="Times New Roman"/>
          <w:i/>
          <w:sz w:val="28"/>
          <w:szCs w:val="28"/>
        </w:rPr>
        <w:t>.</w:t>
      </w:r>
    </w:p>
    <w:p w:rsidR="001C3CEA" w:rsidRDefault="0059735F" w:rsidP="00F4404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О</w:t>
      </w:r>
      <w:r w:rsidRPr="0059735F">
        <w:rPr>
          <w:rFonts w:ascii="Times New Roman" w:hAnsi="Times New Roman" w:cs="Times New Roman"/>
          <w:sz w:val="28"/>
          <w:szCs w:val="28"/>
        </w:rPr>
        <w:t xml:space="preserve">бщество обратилось в </w:t>
      </w:r>
      <w:r>
        <w:rPr>
          <w:rFonts w:ascii="Times New Roman" w:hAnsi="Times New Roman" w:cs="Times New Roman"/>
          <w:sz w:val="28"/>
          <w:szCs w:val="28"/>
        </w:rPr>
        <w:t>арбитражный суд с</w:t>
      </w:r>
      <w:r w:rsidRPr="0059735F">
        <w:rPr>
          <w:rFonts w:ascii="Times New Roman" w:hAnsi="Times New Roman" w:cs="Times New Roman"/>
          <w:sz w:val="28"/>
          <w:szCs w:val="28"/>
        </w:rPr>
        <w:t xml:space="preserve"> иском к </w:t>
      </w:r>
      <w:r w:rsidR="00D4095C">
        <w:rPr>
          <w:rFonts w:ascii="Times New Roman" w:hAnsi="Times New Roman" w:cs="Times New Roman"/>
          <w:sz w:val="28"/>
          <w:szCs w:val="28"/>
        </w:rPr>
        <w:t xml:space="preserve">Страховой Компании </w:t>
      </w:r>
      <w:r>
        <w:rPr>
          <w:rFonts w:ascii="Times New Roman" w:hAnsi="Times New Roman" w:cs="Times New Roman"/>
          <w:sz w:val="28"/>
          <w:szCs w:val="28"/>
        </w:rPr>
        <w:t xml:space="preserve">о </w:t>
      </w:r>
      <w:r w:rsidRPr="0059735F">
        <w:rPr>
          <w:rFonts w:ascii="Times New Roman" w:hAnsi="Times New Roman" w:cs="Times New Roman"/>
          <w:sz w:val="28"/>
          <w:szCs w:val="28"/>
        </w:rPr>
        <w:t>взыскании 124 058 руб</w:t>
      </w:r>
      <w:r w:rsidR="00D4095C">
        <w:rPr>
          <w:rFonts w:ascii="Times New Roman" w:hAnsi="Times New Roman" w:cs="Times New Roman"/>
          <w:sz w:val="28"/>
          <w:szCs w:val="28"/>
        </w:rPr>
        <w:t>лей</w:t>
      </w:r>
      <w:r w:rsidRPr="0059735F">
        <w:rPr>
          <w:rFonts w:ascii="Times New Roman" w:hAnsi="Times New Roman" w:cs="Times New Roman"/>
          <w:sz w:val="28"/>
          <w:szCs w:val="28"/>
        </w:rPr>
        <w:t xml:space="preserve"> 78 коп</w:t>
      </w:r>
      <w:r w:rsidR="00D4095C">
        <w:rPr>
          <w:rFonts w:ascii="Times New Roman" w:hAnsi="Times New Roman" w:cs="Times New Roman"/>
          <w:sz w:val="28"/>
          <w:szCs w:val="28"/>
        </w:rPr>
        <w:t xml:space="preserve">еек </w:t>
      </w:r>
      <w:r w:rsidRPr="0059735F">
        <w:rPr>
          <w:rFonts w:ascii="Times New Roman" w:hAnsi="Times New Roman" w:cs="Times New Roman"/>
          <w:sz w:val="28"/>
          <w:szCs w:val="28"/>
        </w:rPr>
        <w:t>неустойки, 1</w:t>
      </w:r>
      <w:r>
        <w:rPr>
          <w:rFonts w:ascii="Times New Roman" w:hAnsi="Times New Roman" w:cs="Times New Roman"/>
          <w:sz w:val="28"/>
          <w:szCs w:val="28"/>
        </w:rPr>
        <w:t>2 000 руб</w:t>
      </w:r>
      <w:r w:rsidR="00D4095C">
        <w:rPr>
          <w:rFonts w:ascii="Times New Roman" w:hAnsi="Times New Roman" w:cs="Times New Roman"/>
          <w:sz w:val="28"/>
          <w:szCs w:val="28"/>
        </w:rPr>
        <w:t>лей</w:t>
      </w:r>
      <w:r>
        <w:rPr>
          <w:rFonts w:ascii="Times New Roman" w:hAnsi="Times New Roman" w:cs="Times New Roman"/>
          <w:sz w:val="28"/>
          <w:szCs w:val="28"/>
        </w:rPr>
        <w:t xml:space="preserve"> судебных издержек.</w:t>
      </w:r>
    </w:p>
    <w:p w:rsidR="00A74A35" w:rsidRPr="00A74A35" w:rsidRDefault="00D4095C" w:rsidP="00F4404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Суд</w:t>
      </w:r>
      <w:r w:rsidR="00A74A35" w:rsidRPr="00A74A35">
        <w:rPr>
          <w:rFonts w:ascii="Times New Roman" w:hAnsi="Times New Roman" w:cs="Times New Roman"/>
          <w:sz w:val="28"/>
          <w:szCs w:val="28"/>
        </w:rPr>
        <w:t xml:space="preserve"> </w:t>
      </w:r>
      <w:r>
        <w:rPr>
          <w:rFonts w:ascii="Times New Roman" w:hAnsi="Times New Roman" w:cs="Times New Roman"/>
          <w:sz w:val="28"/>
          <w:szCs w:val="28"/>
        </w:rPr>
        <w:t xml:space="preserve">первой инстанции </w:t>
      </w:r>
      <w:r w:rsidR="00A74A35" w:rsidRPr="00A74A35">
        <w:rPr>
          <w:rFonts w:ascii="Times New Roman" w:hAnsi="Times New Roman" w:cs="Times New Roman"/>
          <w:sz w:val="28"/>
          <w:szCs w:val="28"/>
        </w:rPr>
        <w:t>исковые требования удовлетворил частичн</w:t>
      </w:r>
      <w:r w:rsidR="00A74A35">
        <w:rPr>
          <w:rFonts w:ascii="Times New Roman" w:hAnsi="Times New Roman" w:cs="Times New Roman"/>
          <w:sz w:val="28"/>
          <w:szCs w:val="28"/>
        </w:rPr>
        <w:t xml:space="preserve">о, взыскав с ответчика в пользу </w:t>
      </w:r>
      <w:r w:rsidR="00A74A35" w:rsidRPr="00A74A35">
        <w:rPr>
          <w:rFonts w:ascii="Times New Roman" w:hAnsi="Times New Roman" w:cs="Times New Roman"/>
          <w:sz w:val="28"/>
          <w:szCs w:val="28"/>
        </w:rPr>
        <w:t>истца 37 401 руб</w:t>
      </w:r>
      <w:r>
        <w:rPr>
          <w:rFonts w:ascii="Times New Roman" w:hAnsi="Times New Roman" w:cs="Times New Roman"/>
          <w:sz w:val="28"/>
          <w:szCs w:val="28"/>
        </w:rPr>
        <w:t>л</w:t>
      </w:r>
      <w:r w:rsidR="00E342AB">
        <w:rPr>
          <w:rFonts w:ascii="Times New Roman" w:hAnsi="Times New Roman" w:cs="Times New Roman"/>
          <w:sz w:val="28"/>
          <w:szCs w:val="28"/>
        </w:rPr>
        <w:t>ь</w:t>
      </w:r>
      <w:r w:rsidR="00A74A35" w:rsidRPr="00A74A35">
        <w:rPr>
          <w:rFonts w:ascii="Times New Roman" w:hAnsi="Times New Roman" w:cs="Times New Roman"/>
          <w:sz w:val="28"/>
          <w:szCs w:val="28"/>
        </w:rPr>
        <w:t xml:space="preserve"> пеней, начисленных с 06.0</w:t>
      </w:r>
      <w:r w:rsidR="00A74A35">
        <w:rPr>
          <w:rFonts w:ascii="Times New Roman" w:hAnsi="Times New Roman" w:cs="Times New Roman"/>
          <w:sz w:val="28"/>
          <w:szCs w:val="28"/>
        </w:rPr>
        <w:t>9.2016 по 27.03.2017</w:t>
      </w:r>
      <w:r w:rsidR="00E342AB">
        <w:rPr>
          <w:rFonts w:ascii="Times New Roman" w:hAnsi="Times New Roman" w:cs="Times New Roman"/>
          <w:sz w:val="28"/>
          <w:szCs w:val="28"/>
        </w:rPr>
        <w:t>,</w:t>
      </w:r>
      <w:r w:rsidR="003A5AB5">
        <w:rPr>
          <w:rFonts w:ascii="Times New Roman" w:hAnsi="Times New Roman" w:cs="Times New Roman"/>
          <w:sz w:val="28"/>
          <w:szCs w:val="28"/>
        </w:rPr>
        <w:t xml:space="preserve"> и </w:t>
      </w:r>
      <w:r w:rsidR="00A74A35">
        <w:rPr>
          <w:rFonts w:ascii="Times New Roman" w:hAnsi="Times New Roman" w:cs="Times New Roman"/>
          <w:sz w:val="28"/>
          <w:szCs w:val="28"/>
        </w:rPr>
        <w:t>7000 руб</w:t>
      </w:r>
      <w:r w:rsidR="003A5AB5">
        <w:rPr>
          <w:rFonts w:ascii="Times New Roman" w:hAnsi="Times New Roman" w:cs="Times New Roman"/>
          <w:sz w:val="28"/>
          <w:szCs w:val="28"/>
        </w:rPr>
        <w:t xml:space="preserve">лей </w:t>
      </w:r>
      <w:r w:rsidR="00A74A35" w:rsidRPr="00A74A35">
        <w:rPr>
          <w:rFonts w:ascii="Times New Roman" w:hAnsi="Times New Roman" w:cs="Times New Roman"/>
          <w:sz w:val="28"/>
          <w:szCs w:val="28"/>
        </w:rPr>
        <w:t>расходов по уплате услуг представителя</w:t>
      </w:r>
      <w:r w:rsidR="003A5AB5">
        <w:rPr>
          <w:rFonts w:ascii="Times New Roman" w:hAnsi="Times New Roman" w:cs="Times New Roman"/>
          <w:sz w:val="28"/>
          <w:szCs w:val="28"/>
        </w:rPr>
        <w:t xml:space="preserve">. </w:t>
      </w:r>
      <w:r w:rsidR="00A74A35" w:rsidRPr="00A74A35">
        <w:rPr>
          <w:rFonts w:ascii="Times New Roman" w:hAnsi="Times New Roman" w:cs="Times New Roman"/>
          <w:sz w:val="28"/>
          <w:szCs w:val="28"/>
        </w:rPr>
        <w:t>В удов</w:t>
      </w:r>
      <w:r w:rsidR="00A74A35">
        <w:rPr>
          <w:rFonts w:ascii="Times New Roman" w:hAnsi="Times New Roman" w:cs="Times New Roman"/>
          <w:sz w:val="28"/>
          <w:szCs w:val="28"/>
        </w:rPr>
        <w:t xml:space="preserve">летворении остальной части иска </w:t>
      </w:r>
      <w:r w:rsidR="00A74A35" w:rsidRPr="00A74A35">
        <w:rPr>
          <w:rFonts w:ascii="Times New Roman" w:hAnsi="Times New Roman" w:cs="Times New Roman"/>
          <w:sz w:val="28"/>
          <w:szCs w:val="28"/>
        </w:rPr>
        <w:t>отказал.</w:t>
      </w:r>
    </w:p>
    <w:p w:rsidR="00572A49" w:rsidRDefault="00A74A35" w:rsidP="00F44047">
      <w:pPr>
        <w:autoSpaceDE w:val="0"/>
        <w:autoSpaceDN w:val="0"/>
        <w:adjustRightInd w:val="0"/>
        <w:spacing w:after="0" w:line="240" w:lineRule="auto"/>
        <w:ind w:firstLine="567"/>
        <w:jc w:val="both"/>
        <w:rPr>
          <w:rFonts w:ascii="Times New Roman" w:hAnsi="Times New Roman" w:cs="Times New Roman"/>
          <w:sz w:val="28"/>
          <w:szCs w:val="28"/>
        </w:rPr>
      </w:pPr>
      <w:r w:rsidRPr="00A74A35">
        <w:rPr>
          <w:rFonts w:ascii="Times New Roman" w:hAnsi="Times New Roman" w:cs="Times New Roman"/>
          <w:sz w:val="28"/>
          <w:szCs w:val="28"/>
        </w:rPr>
        <w:t>Не согласившись с принятым судебным актом, О</w:t>
      </w:r>
      <w:r w:rsidR="00572A49">
        <w:rPr>
          <w:rFonts w:ascii="Times New Roman" w:hAnsi="Times New Roman" w:cs="Times New Roman"/>
          <w:sz w:val="28"/>
          <w:szCs w:val="28"/>
        </w:rPr>
        <w:t>бщество</w:t>
      </w:r>
      <w:r w:rsidRPr="00A74A35">
        <w:rPr>
          <w:rFonts w:ascii="Times New Roman" w:hAnsi="Times New Roman" w:cs="Times New Roman"/>
          <w:sz w:val="28"/>
          <w:szCs w:val="28"/>
        </w:rPr>
        <w:t xml:space="preserve"> обратил</w:t>
      </w:r>
      <w:r w:rsidR="00572A49">
        <w:rPr>
          <w:rFonts w:ascii="Times New Roman" w:hAnsi="Times New Roman" w:cs="Times New Roman"/>
          <w:sz w:val="28"/>
          <w:szCs w:val="28"/>
        </w:rPr>
        <w:t>ось</w:t>
      </w:r>
      <w:r w:rsidRPr="00A74A35">
        <w:rPr>
          <w:rFonts w:ascii="Times New Roman" w:hAnsi="Times New Roman" w:cs="Times New Roman"/>
          <w:sz w:val="28"/>
          <w:szCs w:val="28"/>
        </w:rPr>
        <w:t xml:space="preserve"> в Первый </w:t>
      </w:r>
      <w:r>
        <w:rPr>
          <w:rFonts w:ascii="Times New Roman" w:hAnsi="Times New Roman" w:cs="Times New Roman"/>
          <w:sz w:val="28"/>
          <w:szCs w:val="28"/>
        </w:rPr>
        <w:t xml:space="preserve">арбитражный апелляционный суд с </w:t>
      </w:r>
      <w:r w:rsidRPr="00A74A35">
        <w:rPr>
          <w:rFonts w:ascii="Times New Roman" w:hAnsi="Times New Roman" w:cs="Times New Roman"/>
          <w:sz w:val="28"/>
          <w:szCs w:val="28"/>
        </w:rPr>
        <w:t>апелляционной жалобой</w:t>
      </w:r>
      <w:r w:rsidR="003A5AB5">
        <w:rPr>
          <w:rFonts w:ascii="Times New Roman" w:hAnsi="Times New Roman" w:cs="Times New Roman"/>
          <w:sz w:val="28"/>
          <w:szCs w:val="28"/>
        </w:rPr>
        <w:t xml:space="preserve">, в которой сослалось на </w:t>
      </w:r>
      <w:r w:rsidR="00572A49" w:rsidRPr="00572A49">
        <w:rPr>
          <w:rFonts w:ascii="Times New Roman" w:hAnsi="Times New Roman" w:cs="Times New Roman"/>
          <w:sz w:val="28"/>
          <w:szCs w:val="28"/>
        </w:rPr>
        <w:t xml:space="preserve">необоснованное снижение судом размера неустойки. </w:t>
      </w:r>
    </w:p>
    <w:p w:rsidR="00C15F23" w:rsidRDefault="00EE4F35" w:rsidP="00F44047">
      <w:pPr>
        <w:autoSpaceDE w:val="0"/>
        <w:autoSpaceDN w:val="0"/>
        <w:adjustRightInd w:val="0"/>
        <w:spacing w:after="0" w:line="240" w:lineRule="auto"/>
        <w:ind w:firstLine="567"/>
        <w:jc w:val="both"/>
        <w:rPr>
          <w:rFonts w:ascii="Times New Roman" w:hAnsi="Times New Roman" w:cs="Times New Roman"/>
          <w:sz w:val="28"/>
          <w:szCs w:val="28"/>
        </w:rPr>
      </w:pPr>
      <w:r w:rsidRPr="00EE4F35">
        <w:rPr>
          <w:rFonts w:ascii="Times New Roman" w:hAnsi="Times New Roman" w:cs="Times New Roman"/>
          <w:sz w:val="28"/>
          <w:szCs w:val="28"/>
        </w:rPr>
        <w:t>Как усматрива</w:t>
      </w:r>
      <w:r>
        <w:rPr>
          <w:rFonts w:ascii="Times New Roman" w:hAnsi="Times New Roman" w:cs="Times New Roman"/>
          <w:sz w:val="28"/>
          <w:szCs w:val="28"/>
        </w:rPr>
        <w:t xml:space="preserve">лось </w:t>
      </w:r>
      <w:r w:rsidRPr="00EE4F35">
        <w:rPr>
          <w:rFonts w:ascii="Times New Roman" w:hAnsi="Times New Roman" w:cs="Times New Roman"/>
          <w:sz w:val="28"/>
          <w:szCs w:val="28"/>
        </w:rPr>
        <w:t xml:space="preserve">из материалов </w:t>
      </w:r>
      <w:r>
        <w:rPr>
          <w:rFonts w:ascii="Times New Roman" w:hAnsi="Times New Roman" w:cs="Times New Roman"/>
          <w:sz w:val="28"/>
          <w:szCs w:val="28"/>
        </w:rPr>
        <w:t>дела</w:t>
      </w:r>
      <w:r w:rsidRPr="00EE4F35">
        <w:rPr>
          <w:rFonts w:ascii="Times New Roman" w:hAnsi="Times New Roman" w:cs="Times New Roman"/>
          <w:sz w:val="28"/>
          <w:szCs w:val="28"/>
        </w:rPr>
        <w:t xml:space="preserve">, </w:t>
      </w:r>
      <w:r w:rsidR="00C15F23" w:rsidRPr="00C15F23">
        <w:rPr>
          <w:rFonts w:ascii="Times New Roman" w:hAnsi="Times New Roman" w:cs="Times New Roman"/>
          <w:sz w:val="28"/>
          <w:szCs w:val="28"/>
        </w:rPr>
        <w:t xml:space="preserve">ответчик </w:t>
      </w:r>
      <w:r w:rsidR="00C15F23">
        <w:rPr>
          <w:rFonts w:ascii="Times New Roman" w:hAnsi="Times New Roman" w:cs="Times New Roman"/>
          <w:sz w:val="28"/>
          <w:szCs w:val="28"/>
        </w:rPr>
        <w:t xml:space="preserve">(Страховая Компания) </w:t>
      </w:r>
      <w:r w:rsidR="00C15F23" w:rsidRPr="00C15F23">
        <w:rPr>
          <w:rFonts w:ascii="Times New Roman" w:hAnsi="Times New Roman" w:cs="Times New Roman"/>
          <w:sz w:val="28"/>
          <w:szCs w:val="28"/>
        </w:rPr>
        <w:t>16.08.2016 получил</w:t>
      </w:r>
      <w:r w:rsidR="00C15F23">
        <w:rPr>
          <w:rFonts w:ascii="Times New Roman" w:hAnsi="Times New Roman" w:cs="Times New Roman"/>
          <w:sz w:val="28"/>
          <w:szCs w:val="28"/>
        </w:rPr>
        <w:t>а</w:t>
      </w:r>
      <w:r w:rsidR="00C15F23" w:rsidRPr="00C15F23">
        <w:rPr>
          <w:rFonts w:ascii="Times New Roman" w:hAnsi="Times New Roman" w:cs="Times New Roman"/>
          <w:sz w:val="28"/>
          <w:szCs w:val="28"/>
        </w:rPr>
        <w:t xml:space="preserve"> от потерпевшего заявление о выплате страхового возмещения, которое остал</w:t>
      </w:r>
      <w:r w:rsidR="00C15F23">
        <w:rPr>
          <w:rFonts w:ascii="Times New Roman" w:hAnsi="Times New Roman" w:cs="Times New Roman"/>
          <w:sz w:val="28"/>
          <w:szCs w:val="28"/>
        </w:rPr>
        <w:t>о</w:t>
      </w:r>
      <w:r w:rsidR="00C15F23" w:rsidRPr="00C15F23">
        <w:rPr>
          <w:rFonts w:ascii="Times New Roman" w:hAnsi="Times New Roman" w:cs="Times New Roman"/>
          <w:sz w:val="28"/>
          <w:szCs w:val="28"/>
        </w:rPr>
        <w:t xml:space="preserve">сь без удовлетворения. Страховое возмещение </w:t>
      </w:r>
      <w:r w:rsidR="00C15F23">
        <w:rPr>
          <w:rFonts w:ascii="Times New Roman" w:hAnsi="Times New Roman" w:cs="Times New Roman"/>
          <w:sz w:val="28"/>
          <w:szCs w:val="28"/>
        </w:rPr>
        <w:t xml:space="preserve">было </w:t>
      </w:r>
      <w:r w:rsidR="00C15F23" w:rsidRPr="00C15F23">
        <w:rPr>
          <w:rFonts w:ascii="Times New Roman" w:hAnsi="Times New Roman" w:cs="Times New Roman"/>
          <w:sz w:val="28"/>
          <w:szCs w:val="28"/>
        </w:rPr>
        <w:t>выплачено 28.03.2017 только по решению суда от 11.01.2017.</w:t>
      </w:r>
    </w:p>
    <w:p w:rsidR="00E7427A" w:rsidRDefault="00C15F23" w:rsidP="00F44047">
      <w:pPr>
        <w:autoSpaceDE w:val="0"/>
        <w:autoSpaceDN w:val="0"/>
        <w:adjustRightInd w:val="0"/>
        <w:spacing w:after="0" w:line="240" w:lineRule="auto"/>
        <w:ind w:firstLine="567"/>
        <w:jc w:val="both"/>
        <w:rPr>
          <w:rFonts w:ascii="Times New Roman" w:hAnsi="Times New Roman" w:cs="Times New Roman"/>
          <w:sz w:val="28"/>
          <w:szCs w:val="28"/>
        </w:rPr>
      </w:pPr>
      <w:r w:rsidRPr="00C15F23">
        <w:rPr>
          <w:rFonts w:ascii="Times New Roman" w:hAnsi="Times New Roman" w:cs="Times New Roman"/>
          <w:sz w:val="28"/>
          <w:szCs w:val="28"/>
        </w:rPr>
        <w:t>Факт просрочки выплаты ответчиком страхового возмещения подтвержд</w:t>
      </w:r>
      <w:r>
        <w:rPr>
          <w:rFonts w:ascii="Times New Roman" w:hAnsi="Times New Roman" w:cs="Times New Roman"/>
          <w:sz w:val="28"/>
          <w:szCs w:val="28"/>
        </w:rPr>
        <w:t>ался м</w:t>
      </w:r>
      <w:r w:rsidRPr="00C15F23">
        <w:rPr>
          <w:rFonts w:ascii="Times New Roman" w:hAnsi="Times New Roman" w:cs="Times New Roman"/>
          <w:sz w:val="28"/>
          <w:szCs w:val="28"/>
        </w:rPr>
        <w:t xml:space="preserve">атериалами дела. </w:t>
      </w:r>
    </w:p>
    <w:p w:rsidR="00E10973" w:rsidRDefault="00C15F23" w:rsidP="00F44047">
      <w:pPr>
        <w:autoSpaceDE w:val="0"/>
        <w:autoSpaceDN w:val="0"/>
        <w:adjustRightInd w:val="0"/>
        <w:spacing w:after="0" w:line="240" w:lineRule="auto"/>
        <w:ind w:firstLine="567"/>
        <w:jc w:val="both"/>
        <w:rPr>
          <w:rFonts w:ascii="Times New Roman" w:hAnsi="Times New Roman" w:cs="Times New Roman"/>
          <w:sz w:val="28"/>
          <w:szCs w:val="28"/>
        </w:rPr>
      </w:pPr>
      <w:r w:rsidRPr="00C15F23">
        <w:rPr>
          <w:rFonts w:ascii="Times New Roman" w:hAnsi="Times New Roman" w:cs="Times New Roman"/>
          <w:sz w:val="28"/>
          <w:szCs w:val="28"/>
        </w:rPr>
        <w:t>Повторно проверив представленн</w:t>
      </w:r>
      <w:r>
        <w:rPr>
          <w:rFonts w:ascii="Times New Roman" w:hAnsi="Times New Roman" w:cs="Times New Roman"/>
          <w:sz w:val="28"/>
          <w:szCs w:val="28"/>
        </w:rPr>
        <w:t xml:space="preserve">ый истцом расчет неустойки, </w:t>
      </w:r>
      <w:r w:rsidRPr="00C15F23">
        <w:rPr>
          <w:rFonts w:ascii="Times New Roman" w:hAnsi="Times New Roman" w:cs="Times New Roman"/>
          <w:sz w:val="28"/>
          <w:szCs w:val="28"/>
        </w:rPr>
        <w:t>апелляционн</w:t>
      </w:r>
      <w:r>
        <w:rPr>
          <w:rFonts w:ascii="Times New Roman" w:hAnsi="Times New Roman" w:cs="Times New Roman"/>
          <w:sz w:val="28"/>
          <w:szCs w:val="28"/>
        </w:rPr>
        <w:t>ы</w:t>
      </w:r>
      <w:r w:rsidRPr="00C15F23">
        <w:rPr>
          <w:rFonts w:ascii="Times New Roman" w:hAnsi="Times New Roman" w:cs="Times New Roman"/>
          <w:sz w:val="28"/>
          <w:szCs w:val="28"/>
        </w:rPr>
        <w:t xml:space="preserve">й </w:t>
      </w:r>
      <w:r>
        <w:rPr>
          <w:rFonts w:ascii="Times New Roman" w:hAnsi="Times New Roman" w:cs="Times New Roman"/>
          <w:sz w:val="28"/>
          <w:szCs w:val="28"/>
        </w:rPr>
        <w:t xml:space="preserve">суд </w:t>
      </w:r>
      <w:r w:rsidRPr="00C15F23">
        <w:rPr>
          <w:rFonts w:ascii="Times New Roman" w:hAnsi="Times New Roman" w:cs="Times New Roman"/>
          <w:sz w:val="28"/>
          <w:szCs w:val="28"/>
        </w:rPr>
        <w:t>согла</w:t>
      </w:r>
      <w:r>
        <w:rPr>
          <w:rFonts w:ascii="Times New Roman" w:hAnsi="Times New Roman" w:cs="Times New Roman"/>
          <w:sz w:val="28"/>
          <w:szCs w:val="28"/>
        </w:rPr>
        <w:t xml:space="preserve">сился </w:t>
      </w:r>
      <w:r w:rsidRPr="00C15F23">
        <w:rPr>
          <w:rFonts w:ascii="Times New Roman" w:hAnsi="Times New Roman" w:cs="Times New Roman"/>
          <w:sz w:val="28"/>
          <w:szCs w:val="28"/>
        </w:rPr>
        <w:t xml:space="preserve">с выводом суда </w:t>
      </w:r>
      <w:r>
        <w:rPr>
          <w:rFonts w:ascii="Times New Roman" w:hAnsi="Times New Roman" w:cs="Times New Roman"/>
          <w:sz w:val="28"/>
          <w:szCs w:val="28"/>
        </w:rPr>
        <w:t xml:space="preserve">первой инстанции </w:t>
      </w:r>
      <w:r w:rsidRPr="00C15F23">
        <w:rPr>
          <w:rFonts w:ascii="Times New Roman" w:hAnsi="Times New Roman" w:cs="Times New Roman"/>
          <w:sz w:val="28"/>
          <w:szCs w:val="28"/>
        </w:rPr>
        <w:t xml:space="preserve">о его неверности в </w:t>
      </w:r>
      <w:r w:rsidR="00E960FF">
        <w:rPr>
          <w:rFonts w:ascii="Times New Roman" w:hAnsi="Times New Roman" w:cs="Times New Roman"/>
          <w:sz w:val="28"/>
          <w:szCs w:val="28"/>
        </w:rPr>
        <w:t xml:space="preserve">части </w:t>
      </w:r>
      <w:r w:rsidRPr="00C15F23">
        <w:rPr>
          <w:rFonts w:ascii="Times New Roman" w:hAnsi="Times New Roman" w:cs="Times New Roman"/>
          <w:sz w:val="28"/>
          <w:szCs w:val="28"/>
        </w:rPr>
        <w:t>начальной дат</w:t>
      </w:r>
      <w:r w:rsidR="00E960FF">
        <w:rPr>
          <w:rFonts w:ascii="Times New Roman" w:hAnsi="Times New Roman" w:cs="Times New Roman"/>
          <w:sz w:val="28"/>
          <w:szCs w:val="28"/>
        </w:rPr>
        <w:t>ы</w:t>
      </w:r>
      <w:r w:rsidRPr="00C15F23">
        <w:rPr>
          <w:rFonts w:ascii="Times New Roman" w:hAnsi="Times New Roman" w:cs="Times New Roman"/>
          <w:sz w:val="28"/>
          <w:szCs w:val="28"/>
        </w:rPr>
        <w:t xml:space="preserve"> при установлении периода просрочки</w:t>
      </w:r>
      <w:r w:rsidR="00E10973">
        <w:rPr>
          <w:rFonts w:ascii="Times New Roman" w:hAnsi="Times New Roman" w:cs="Times New Roman"/>
          <w:sz w:val="28"/>
          <w:szCs w:val="28"/>
        </w:rPr>
        <w:t>,</w:t>
      </w:r>
      <w:r w:rsidRPr="00C15F23">
        <w:rPr>
          <w:rFonts w:ascii="Times New Roman" w:hAnsi="Times New Roman" w:cs="Times New Roman"/>
          <w:sz w:val="28"/>
          <w:szCs w:val="28"/>
        </w:rPr>
        <w:t xml:space="preserve"> при этом в расчете применено верное количество дней. </w:t>
      </w:r>
    </w:p>
    <w:p w:rsidR="00E10973" w:rsidRDefault="00C15F23" w:rsidP="00F44047">
      <w:pPr>
        <w:autoSpaceDE w:val="0"/>
        <w:autoSpaceDN w:val="0"/>
        <w:adjustRightInd w:val="0"/>
        <w:spacing w:after="0" w:line="240" w:lineRule="auto"/>
        <w:ind w:firstLine="567"/>
        <w:jc w:val="both"/>
        <w:rPr>
          <w:rFonts w:ascii="Times New Roman" w:hAnsi="Times New Roman" w:cs="Times New Roman"/>
          <w:sz w:val="28"/>
          <w:szCs w:val="28"/>
        </w:rPr>
      </w:pPr>
      <w:r w:rsidRPr="00C15F23">
        <w:rPr>
          <w:rFonts w:ascii="Times New Roman" w:hAnsi="Times New Roman" w:cs="Times New Roman"/>
          <w:sz w:val="28"/>
          <w:szCs w:val="28"/>
        </w:rPr>
        <w:t>Истец не учел, что 04.09</w:t>
      </w:r>
      <w:r w:rsidR="00E960FF">
        <w:rPr>
          <w:rFonts w:ascii="Times New Roman" w:hAnsi="Times New Roman" w:cs="Times New Roman"/>
          <w:sz w:val="28"/>
          <w:szCs w:val="28"/>
        </w:rPr>
        <w:t>.2016 – приходится на воскресень</w:t>
      </w:r>
      <w:r w:rsidRPr="00C15F23">
        <w:rPr>
          <w:rFonts w:ascii="Times New Roman" w:hAnsi="Times New Roman" w:cs="Times New Roman"/>
          <w:sz w:val="28"/>
          <w:szCs w:val="28"/>
        </w:rPr>
        <w:t xml:space="preserve">е, поэтому начальной датой периода просрочки является в силу положения статьи 191 Гражданского кодекса Российской Федерации 06.09.2016. </w:t>
      </w:r>
    </w:p>
    <w:p w:rsidR="00E10973" w:rsidRDefault="00C15F23" w:rsidP="00F44047">
      <w:pPr>
        <w:autoSpaceDE w:val="0"/>
        <w:autoSpaceDN w:val="0"/>
        <w:adjustRightInd w:val="0"/>
        <w:spacing w:after="0" w:line="240" w:lineRule="auto"/>
        <w:ind w:firstLine="567"/>
        <w:jc w:val="both"/>
        <w:rPr>
          <w:rFonts w:ascii="Times New Roman" w:hAnsi="Times New Roman" w:cs="Times New Roman"/>
          <w:sz w:val="28"/>
          <w:szCs w:val="28"/>
        </w:rPr>
      </w:pPr>
      <w:r w:rsidRPr="00C15F23">
        <w:rPr>
          <w:rFonts w:ascii="Times New Roman" w:hAnsi="Times New Roman" w:cs="Times New Roman"/>
          <w:sz w:val="28"/>
          <w:szCs w:val="28"/>
        </w:rPr>
        <w:t>Ответчик при рассмотрении дела судом первой инстанции заявил ходатайство о снижении размера неустойки в порядке статьи 333 Гражданского кодекса Российской Федерации, мотивировав его несоразмерностью размера неустойки последствиям нарушения денежного обязательства</w:t>
      </w:r>
      <w:r w:rsidR="00E10973">
        <w:rPr>
          <w:rFonts w:ascii="Times New Roman" w:hAnsi="Times New Roman" w:cs="Times New Roman"/>
          <w:sz w:val="28"/>
          <w:szCs w:val="28"/>
        </w:rPr>
        <w:t xml:space="preserve"> (задолженность по страховому возмещению составляла 61 112 рублей 70 копеек)</w:t>
      </w:r>
      <w:r w:rsidRPr="00C15F23">
        <w:rPr>
          <w:rFonts w:ascii="Times New Roman" w:hAnsi="Times New Roman" w:cs="Times New Roman"/>
          <w:sz w:val="28"/>
          <w:szCs w:val="28"/>
        </w:rPr>
        <w:t xml:space="preserve">. </w:t>
      </w:r>
    </w:p>
    <w:p w:rsidR="00E10973" w:rsidRDefault="00C15F23" w:rsidP="00F44047">
      <w:pPr>
        <w:autoSpaceDE w:val="0"/>
        <w:autoSpaceDN w:val="0"/>
        <w:adjustRightInd w:val="0"/>
        <w:spacing w:after="0" w:line="240" w:lineRule="auto"/>
        <w:ind w:firstLine="567"/>
        <w:jc w:val="both"/>
        <w:rPr>
          <w:rFonts w:ascii="Times New Roman" w:hAnsi="Times New Roman" w:cs="Times New Roman"/>
          <w:sz w:val="28"/>
          <w:szCs w:val="28"/>
        </w:rPr>
      </w:pPr>
      <w:r w:rsidRPr="00C15F23">
        <w:rPr>
          <w:rFonts w:ascii="Times New Roman" w:hAnsi="Times New Roman" w:cs="Times New Roman"/>
          <w:sz w:val="28"/>
          <w:szCs w:val="28"/>
        </w:rPr>
        <w:t xml:space="preserve">Конституционный Суд Российской Федерации в определении от 21 декабря 2000 года № 263-О указал, что предоставленная суду возможность снижать размер неустойки в случае ее чрезмерности по сравнению с последствиями нарушения обязательств является одним из правовых способов, предусмотренных в законе, которые направлены против злоупотребления правом свободного </w:t>
      </w:r>
      <w:r w:rsidRPr="00C15F23">
        <w:rPr>
          <w:rFonts w:ascii="Times New Roman" w:hAnsi="Times New Roman" w:cs="Times New Roman"/>
          <w:sz w:val="28"/>
          <w:szCs w:val="28"/>
        </w:rPr>
        <w:lastRenderedPageBreak/>
        <w:t xml:space="preserve">определения размера неустойки, то есть, по существу, на реализацию требования статьи 17 Конституции Российской Федерации, согласно которой осуществление прав и свобод человека и гражданина не должно нарушать права и свободы других лиц. Именно поэтому в части 1 статьи 333 Гражданского кодекса Российской Федерации речь идет не о праве суда, а о его обязанности установить баланс между применяемой к нарушителю мерой ответственности и оценкой действительного (а не возможного) размера ущерба, причиненного в результате конкретного правонарушения. </w:t>
      </w:r>
    </w:p>
    <w:p w:rsidR="00E10973" w:rsidRDefault="00C15F23" w:rsidP="00F44047">
      <w:pPr>
        <w:autoSpaceDE w:val="0"/>
        <w:autoSpaceDN w:val="0"/>
        <w:adjustRightInd w:val="0"/>
        <w:spacing w:after="0" w:line="240" w:lineRule="auto"/>
        <w:ind w:firstLine="567"/>
        <w:jc w:val="both"/>
        <w:rPr>
          <w:rFonts w:ascii="Times New Roman" w:hAnsi="Times New Roman" w:cs="Times New Roman"/>
          <w:sz w:val="28"/>
          <w:szCs w:val="28"/>
        </w:rPr>
      </w:pPr>
      <w:r w:rsidRPr="00C15F23">
        <w:rPr>
          <w:rFonts w:ascii="Times New Roman" w:hAnsi="Times New Roman" w:cs="Times New Roman"/>
          <w:sz w:val="28"/>
          <w:szCs w:val="28"/>
        </w:rPr>
        <w:t xml:space="preserve">В соответствии с пунктом 78 постановления Пленума Верховного Суда Российской Федерации </w:t>
      </w:r>
      <w:r w:rsidR="004979E1" w:rsidRPr="00C15F23">
        <w:rPr>
          <w:rFonts w:ascii="Times New Roman" w:hAnsi="Times New Roman" w:cs="Times New Roman"/>
          <w:sz w:val="28"/>
          <w:szCs w:val="28"/>
        </w:rPr>
        <w:t xml:space="preserve">от 24.03.2016 № 7 </w:t>
      </w:r>
      <w:r w:rsidRPr="00C15F23">
        <w:rPr>
          <w:rFonts w:ascii="Times New Roman" w:hAnsi="Times New Roman" w:cs="Times New Roman"/>
          <w:sz w:val="28"/>
          <w:szCs w:val="28"/>
        </w:rPr>
        <w:t xml:space="preserve">«О применении судами некоторых положений Гражданского кодекса Российской Федерации об ответственности за нарушение обязательств» правила о снижении размера неустойки на основании статьи 333 </w:t>
      </w:r>
      <w:r w:rsidR="004979E1" w:rsidRPr="00C15F23">
        <w:rPr>
          <w:rFonts w:ascii="Times New Roman" w:hAnsi="Times New Roman" w:cs="Times New Roman"/>
          <w:sz w:val="28"/>
          <w:szCs w:val="28"/>
        </w:rPr>
        <w:t xml:space="preserve">Гражданского кодекса Российской Федерации </w:t>
      </w:r>
      <w:r w:rsidRPr="00C15F23">
        <w:rPr>
          <w:rFonts w:ascii="Times New Roman" w:hAnsi="Times New Roman" w:cs="Times New Roman"/>
          <w:sz w:val="28"/>
          <w:szCs w:val="28"/>
        </w:rPr>
        <w:t xml:space="preserve">применяются также в случаях, когда неустойка определена законом, в том числе пунктом 21 статьи 12 Закона об ОСАГО. </w:t>
      </w:r>
    </w:p>
    <w:p w:rsidR="00E10973" w:rsidRDefault="00C15F23" w:rsidP="00F44047">
      <w:pPr>
        <w:autoSpaceDE w:val="0"/>
        <w:autoSpaceDN w:val="0"/>
        <w:adjustRightInd w:val="0"/>
        <w:spacing w:after="0" w:line="240" w:lineRule="auto"/>
        <w:ind w:firstLine="567"/>
        <w:jc w:val="both"/>
        <w:rPr>
          <w:rFonts w:ascii="Times New Roman" w:hAnsi="Times New Roman" w:cs="Times New Roman"/>
          <w:sz w:val="28"/>
          <w:szCs w:val="28"/>
        </w:rPr>
      </w:pPr>
      <w:r w:rsidRPr="00C15F23">
        <w:rPr>
          <w:rFonts w:ascii="Times New Roman" w:hAnsi="Times New Roman" w:cs="Times New Roman"/>
          <w:sz w:val="28"/>
          <w:szCs w:val="28"/>
        </w:rPr>
        <w:t xml:space="preserve">В рассматриваемой ситуации, принимая во внимание конкретные обстоятельства дела, а также компенсационный характер неустойки, направленной на восстановление нарушенного права, факт выплаты штрафа, соблюдение баланса между применяемой к ответчику мерой ответственности и последствиями ненадлежащего исполнения принятого им обязательства, </w:t>
      </w:r>
      <w:r w:rsidR="00B82F7C">
        <w:rPr>
          <w:rFonts w:ascii="Times New Roman" w:hAnsi="Times New Roman" w:cs="Times New Roman"/>
          <w:sz w:val="28"/>
          <w:szCs w:val="28"/>
        </w:rPr>
        <w:t>Первый арбитражный апелляционный суд указал, что суд пер</w:t>
      </w:r>
      <w:r w:rsidRPr="00C15F23">
        <w:rPr>
          <w:rFonts w:ascii="Times New Roman" w:hAnsi="Times New Roman" w:cs="Times New Roman"/>
          <w:sz w:val="28"/>
          <w:szCs w:val="28"/>
        </w:rPr>
        <w:t xml:space="preserve">вой инстанции правомерно пришел к выводу о наличии оснований для применения положений статьи 333 Гражданского кодекса Российской Федерации и снизил размер неустойки до </w:t>
      </w:r>
      <w:r w:rsidR="00B82F7C">
        <w:rPr>
          <w:rFonts w:ascii="Times New Roman" w:hAnsi="Times New Roman" w:cs="Times New Roman"/>
          <w:sz w:val="28"/>
          <w:szCs w:val="28"/>
        </w:rPr>
        <w:t xml:space="preserve">       </w:t>
      </w:r>
      <w:r w:rsidRPr="00C15F23">
        <w:rPr>
          <w:rFonts w:ascii="Times New Roman" w:hAnsi="Times New Roman" w:cs="Times New Roman"/>
          <w:sz w:val="28"/>
          <w:szCs w:val="28"/>
        </w:rPr>
        <w:t>37 401 руб</w:t>
      </w:r>
      <w:r w:rsidR="00B82F7C">
        <w:rPr>
          <w:rFonts w:ascii="Times New Roman" w:hAnsi="Times New Roman" w:cs="Times New Roman"/>
          <w:sz w:val="28"/>
          <w:szCs w:val="28"/>
        </w:rPr>
        <w:t>ля</w:t>
      </w:r>
      <w:r w:rsidRPr="00C15F23">
        <w:rPr>
          <w:rFonts w:ascii="Times New Roman" w:hAnsi="Times New Roman" w:cs="Times New Roman"/>
          <w:sz w:val="28"/>
          <w:szCs w:val="28"/>
        </w:rPr>
        <w:t xml:space="preserve">. </w:t>
      </w:r>
    </w:p>
    <w:p w:rsidR="004979E1" w:rsidRPr="004979E1" w:rsidRDefault="004979E1" w:rsidP="004979E1">
      <w:pPr>
        <w:autoSpaceDE w:val="0"/>
        <w:autoSpaceDN w:val="0"/>
        <w:adjustRightInd w:val="0"/>
        <w:spacing w:after="0" w:line="240" w:lineRule="auto"/>
        <w:ind w:firstLine="567"/>
        <w:jc w:val="both"/>
        <w:rPr>
          <w:rFonts w:ascii="Times New Roman" w:hAnsi="Times New Roman" w:cs="Times New Roman"/>
          <w:sz w:val="28"/>
          <w:szCs w:val="28"/>
        </w:rPr>
      </w:pPr>
      <w:r w:rsidRPr="004979E1">
        <w:rPr>
          <w:rFonts w:ascii="Times New Roman" w:hAnsi="Times New Roman" w:cs="Times New Roman"/>
          <w:sz w:val="28"/>
          <w:szCs w:val="28"/>
        </w:rPr>
        <w:t>Апелляционный суд оставил решение суда первой инстанции без изменения.</w:t>
      </w:r>
    </w:p>
    <w:p w:rsidR="004979E1" w:rsidRPr="004979E1" w:rsidRDefault="004979E1" w:rsidP="004979E1">
      <w:pPr>
        <w:autoSpaceDE w:val="0"/>
        <w:autoSpaceDN w:val="0"/>
        <w:adjustRightInd w:val="0"/>
        <w:spacing w:after="0" w:line="240" w:lineRule="auto"/>
        <w:ind w:firstLine="567"/>
        <w:jc w:val="both"/>
        <w:rPr>
          <w:rFonts w:ascii="Times New Roman" w:hAnsi="Times New Roman" w:cs="Times New Roman"/>
          <w:sz w:val="28"/>
          <w:szCs w:val="28"/>
        </w:rPr>
      </w:pPr>
      <w:r w:rsidRPr="004979E1">
        <w:rPr>
          <w:rFonts w:ascii="Times New Roman" w:hAnsi="Times New Roman" w:cs="Times New Roman"/>
          <w:sz w:val="28"/>
          <w:szCs w:val="28"/>
        </w:rPr>
        <w:t>В кассационной инстанции постановление апелляционного суда не обжаловалось.</w:t>
      </w:r>
    </w:p>
    <w:p w:rsidR="004979E1" w:rsidRDefault="004979E1" w:rsidP="00F44047">
      <w:pPr>
        <w:autoSpaceDE w:val="0"/>
        <w:autoSpaceDN w:val="0"/>
        <w:adjustRightInd w:val="0"/>
        <w:spacing w:after="0" w:line="240" w:lineRule="auto"/>
        <w:ind w:firstLine="567"/>
        <w:jc w:val="both"/>
        <w:rPr>
          <w:rFonts w:ascii="Times New Roman" w:hAnsi="Times New Roman" w:cs="Times New Roman"/>
          <w:sz w:val="28"/>
          <w:szCs w:val="28"/>
        </w:rPr>
      </w:pPr>
    </w:p>
    <w:p w:rsidR="00F1208A" w:rsidRPr="00AA3FEA" w:rsidRDefault="00B919FB" w:rsidP="00AA3FEA">
      <w:pPr>
        <w:autoSpaceDE w:val="0"/>
        <w:autoSpaceDN w:val="0"/>
        <w:adjustRightInd w:val="0"/>
        <w:spacing w:after="0" w:line="240" w:lineRule="auto"/>
        <w:ind w:firstLine="567"/>
        <w:jc w:val="both"/>
        <w:rPr>
          <w:rFonts w:ascii="Times New Roman" w:eastAsia="Times New Roman" w:hAnsi="Times New Roman" w:cs="Times New Roman"/>
          <w:i/>
          <w:snapToGrid w:val="0"/>
          <w:sz w:val="28"/>
          <w:szCs w:val="28"/>
          <w:lang w:eastAsia="ru-RU"/>
        </w:rPr>
      </w:pPr>
      <w:r w:rsidRPr="00AA3FEA">
        <w:rPr>
          <w:rFonts w:ascii="Times New Roman" w:eastAsia="Times New Roman" w:hAnsi="Times New Roman" w:cs="Times New Roman"/>
          <w:i/>
          <w:snapToGrid w:val="0"/>
          <w:sz w:val="28"/>
          <w:szCs w:val="28"/>
          <w:lang w:eastAsia="ru-RU"/>
        </w:rPr>
        <w:t xml:space="preserve">Апелляционный суд частично </w:t>
      </w:r>
      <w:r w:rsidR="00AA3FEA">
        <w:rPr>
          <w:rFonts w:ascii="Times New Roman" w:eastAsia="Times New Roman" w:hAnsi="Times New Roman" w:cs="Times New Roman"/>
          <w:i/>
          <w:snapToGrid w:val="0"/>
          <w:sz w:val="28"/>
          <w:szCs w:val="28"/>
          <w:lang w:eastAsia="ru-RU"/>
        </w:rPr>
        <w:t xml:space="preserve">отменил </w:t>
      </w:r>
      <w:r w:rsidRPr="00AA3FEA">
        <w:rPr>
          <w:rFonts w:ascii="Times New Roman" w:eastAsia="Times New Roman" w:hAnsi="Times New Roman" w:cs="Times New Roman"/>
          <w:i/>
          <w:snapToGrid w:val="0"/>
          <w:sz w:val="28"/>
          <w:szCs w:val="28"/>
          <w:lang w:eastAsia="ru-RU"/>
        </w:rPr>
        <w:t xml:space="preserve">решение суда </w:t>
      </w:r>
      <w:r w:rsidR="00AA3FEA">
        <w:rPr>
          <w:rFonts w:ascii="Times New Roman" w:eastAsia="Times New Roman" w:hAnsi="Times New Roman" w:cs="Times New Roman"/>
          <w:i/>
          <w:snapToGrid w:val="0"/>
          <w:sz w:val="28"/>
          <w:szCs w:val="28"/>
          <w:lang w:eastAsia="ru-RU"/>
        </w:rPr>
        <w:t xml:space="preserve">на </w:t>
      </w:r>
      <w:r w:rsidRPr="00AA3FEA">
        <w:rPr>
          <w:rFonts w:ascii="Times New Roman" w:eastAsia="Times New Roman" w:hAnsi="Times New Roman" w:cs="Times New Roman"/>
          <w:i/>
          <w:snapToGrid w:val="0"/>
          <w:sz w:val="28"/>
          <w:szCs w:val="28"/>
          <w:lang w:eastAsia="ru-RU"/>
        </w:rPr>
        <w:t xml:space="preserve">основании пунктов </w:t>
      </w:r>
      <w:r w:rsidR="00AA3FEA">
        <w:rPr>
          <w:rFonts w:ascii="Times New Roman" w:eastAsia="Times New Roman" w:hAnsi="Times New Roman" w:cs="Times New Roman"/>
          <w:i/>
          <w:snapToGrid w:val="0"/>
          <w:sz w:val="28"/>
          <w:szCs w:val="28"/>
          <w:lang w:eastAsia="ru-RU"/>
        </w:rPr>
        <w:t xml:space="preserve">  </w:t>
      </w:r>
      <w:r w:rsidRPr="00AA3FEA">
        <w:rPr>
          <w:rFonts w:ascii="Times New Roman" w:eastAsia="Times New Roman" w:hAnsi="Times New Roman" w:cs="Times New Roman"/>
          <w:i/>
          <w:snapToGrid w:val="0"/>
          <w:sz w:val="28"/>
          <w:szCs w:val="28"/>
          <w:lang w:eastAsia="ru-RU"/>
        </w:rPr>
        <w:t>3, 4 части 1 статьи 270 Арбитражного процессуального кодекса Российской Федерации</w:t>
      </w:r>
      <w:r w:rsidR="00AA3FEA">
        <w:rPr>
          <w:rFonts w:ascii="Times New Roman" w:eastAsia="Times New Roman" w:hAnsi="Times New Roman" w:cs="Times New Roman"/>
          <w:i/>
          <w:snapToGrid w:val="0"/>
          <w:sz w:val="28"/>
          <w:szCs w:val="28"/>
          <w:lang w:eastAsia="ru-RU"/>
        </w:rPr>
        <w:t>, взыскав со Страховой Компании расходы на оплату услуг независимого оценщика, так как проведение независимой экспертизы необходимо было для установления правильного размера ущерба</w:t>
      </w:r>
      <w:r w:rsidRPr="00AA3FEA">
        <w:rPr>
          <w:rFonts w:ascii="Times New Roman" w:eastAsia="Times New Roman" w:hAnsi="Times New Roman" w:cs="Times New Roman"/>
          <w:i/>
          <w:snapToGrid w:val="0"/>
          <w:sz w:val="28"/>
          <w:szCs w:val="28"/>
          <w:lang w:eastAsia="ru-RU"/>
        </w:rPr>
        <w:t xml:space="preserve"> </w:t>
      </w:r>
      <w:r w:rsidR="00DC4B92" w:rsidRPr="00AA3FEA">
        <w:rPr>
          <w:rFonts w:ascii="Times New Roman" w:eastAsia="Times New Roman" w:hAnsi="Times New Roman" w:cs="Times New Roman"/>
          <w:i/>
          <w:snapToGrid w:val="0"/>
          <w:sz w:val="28"/>
          <w:szCs w:val="28"/>
          <w:lang w:eastAsia="ru-RU"/>
        </w:rPr>
        <w:t xml:space="preserve">(дело № </w:t>
      </w:r>
      <w:r w:rsidR="00E54C4C" w:rsidRPr="00AA3FEA">
        <w:rPr>
          <w:rFonts w:ascii="Times New Roman" w:eastAsia="Times New Roman" w:hAnsi="Times New Roman" w:cs="Times New Roman"/>
          <w:i/>
          <w:snapToGrid w:val="0"/>
          <w:sz w:val="28"/>
          <w:szCs w:val="28"/>
          <w:lang w:eastAsia="ru-RU"/>
        </w:rPr>
        <w:t>А11-526</w:t>
      </w:r>
      <w:r w:rsidR="00DC4B92" w:rsidRPr="00AA3FEA">
        <w:rPr>
          <w:rFonts w:ascii="Times New Roman" w:eastAsia="Times New Roman" w:hAnsi="Times New Roman" w:cs="Times New Roman"/>
          <w:i/>
          <w:snapToGrid w:val="0"/>
          <w:sz w:val="28"/>
          <w:szCs w:val="28"/>
          <w:lang w:eastAsia="ru-RU"/>
        </w:rPr>
        <w:t>/201</w:t>
      </w:r>
      <w:r w:rsidR="00E54C4C" w:rsidRPr="00AA3FEA">
        <w:rPr>
          <w:rFonts w:ascii="Times New Roman" w:eastAsia="Times New Roman" w:hAnsi="Times New Roman" w:cs="Times New Roman"/>
          <w:i/>
          <w:snapToGrid w:val="0"/>
          <w:sz w:val="28"/>
          <w:szCs w:val="28"/>
          <w:lang w:eastAsia="ru-RU"/>
        </w:rPr>
        <w:t>8</w:t>
      </w:r>
      <w:r w:rsidR="00DC4B92" w:rsidRPr="00AA3FEA">
        <w:rPr>
          <w:rFonts w:ascii="Times New Roman" w:eastAsia="Times New Roman" w:hAnsi="Times New Roman" w:cs="Times New Roman"/>
          <w:i/>
          <w:snapToGrid w:val="0"/>
          <w:sz w:val="28"/>
          <w:szCs w:val="28"/>
          <w:lang w:eastAsia="ru-RU"/>
        </w:rPr>
        <w:t>)</w:t>
      </w:r>
      <w:r w:rsidR="00AA3FEA">
        <w:rPr>
          <w:rFonts w:ascii="Times New Roman" w:eastAsia="Times New Roman" w:hAnsi="Times New Roman" w:cs="Times New Roman"/>
          <w:i/>
          <w:snapToGrid w:val="0"/>
          <w:sz w:val="28"/>
          <w:szCs w:val="28"/>
          <w:lang w:eastAsia="ru-RU"/>
        </w:rPr>
        <w:t>.</w:t>
      </w:r>
    </w:p>
    <w:p w:rsidR="00177ACA" w:rsidRDefault="00986FD2" w:rsidP="009A0A61">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О</w:t>
      </w:r>
      <w:r w:rsidRPr="00986FD2">
        <w:rPr>
          <w:rFonts w:ascii="Times New Roman" w:eastAsia="Times New Roman" w:hAnsi="Times New Roman" w:cs="Times New Roman"/>
          <w:snapToGrid w:val="0"/>
          <w:sz w:val="28"/>
          <w:szCs w:val="28"/>
          <w:lang w:eastAsia="ru-RU"/>
        </w:rPr>
        <w:t xml:space="preserve">бщество обратилось в </w:t>
      </w:r>
      <w:r>
        <w:rPr>
          <w:rFonts w:ascii="Times New Roman" w:eastAsia="Times New Roman" w:hAnsi="Times New Roman" w:cs="Times New Roman"/>
          <w:snapToGrid w:val="0"/>
          <w:sz w:val="28"/>
          <w:szCs w:val="28"/>
          <w:lang w:eastAsia="ru-RU"/>
        </w:rPr>
        <w:t>а</w:t>
      </w:r>
      <w:r w:rsidRPr="00986FD2">
        <w:rPr>
          <w:rFonts w:ascii="Times New Roman" w:eastAsia="Times New Roman" w:hAnsi="Times New Roman" w:cs="Times New Roman"/>
          <w:snapToGrid w:val="0"/>
          <w:sz w:val="28"/>
          <w:szCs w:val="28"/>
          <w:lang w:eastAsia="ru-RU"/>
        </w:rPr>
        <w:t xml:space="preserve">рбитражный суд с иском </w:t>
      </w:r>
      <w:r w:rsidR="009A0B13">
        <w:rPr>
          <w:rFonts w:ascii="Times New Roman" w:eastAsia="Times New Roman" w:hAnsi="Times New Roman" w:cs="Times New Roman"/>
          <w:snapToGrid w:val="0"/>
          <w:sz w:val="28"/>
          <w:szCs w:val="28"/>
          <w:lang w:eastAsia="ru-RU"/>
        </w:rPr>
        <w:t xml:space="preserve">к Страховой Компании </w:t>
      </w:r>
      <w:r w:rsidRPr="00986FD2">
        <w:rPr>
          <w:rFonts w:ascii="Times New Roman" w:eastAsia="Times New Roman" w:hAnsi="Times New Roman" w:cs="Times New Roman"/>
          <w:snapToGrid w:val="0"/>
          <w:sz w:val="28"/>
          <w:szCs w:val="28"/>
          <w:lang w:eastAsia="ru-RU"/>
        </w:rPr>
        <w:t>о взыскании 714 руб</w:t>
      </w:r>
      <w:r w:rsidR="009A0B13">
        <w:rPr>
          <w:rFonts w:ascii="Times New Roman" w:eastAsia="Times New Roman" w:hAnsi="Times New Roman" w:cs="Times New Roman"/>
          <w:snapToGrid w:val="0"/>
          <w:sz w:val="28"/>
          <w:szCs w:val="28"/>
          <w:lang w:eastAsia="ru-RU"/>
        </w:rPr>
        <w:t xml:space="preserve">лей </w:t>
      </w:r>
      <w:r w:rsidRPr="00986FD2">
        <w:rPr>
          <w:rFonts w:ascii="Times New Roman" w:eastAsia="Times New Roman" w:hAnsi="Times New Roman" w:cs="Times New Roman"/>
          <w:snapToGrid w:val="0"/>
          <w:sz w:val="28"/>
          <w:szCs w:val="28"/>
          <w:lang w:eastAsia="ru-RU"/>
        </w:rPr>
        <w:t>26 коп</w:t>
      </w:r>
      <w:r w:rsidR="009A0B13">
        <w:rPr>
          <w:rFonts w:ascii="Times New Roman" w:eastAsia="Times New Roman" w:hAnsi="Times New Roman" w:cs="Times New Roman"/>
          <w:snapToGrid w:val="0"/>
          <w:sz w:val="28"/>
          <w:szCs w:val="28"/>
          <w:lang w:eastAsia="ru-RU"/>
        </w:rPr>
        <w:t xml:space="preserve">еек </w:t>
      </w:r>
      <w:r w:rsidRPr="00986FD2">
        <w:rPr>
          <w:rFonts w:ascii="Times New Roman" w:eastAsia="Times New Roman" w:hAnsi="Times New Roman" w:cs="Times New Roman"/>
          <w:snapToGrid w:val="0"/>
          <w:sz w:val="28"/>
          <w:szCs w:val="28"/>
          <w:lang w:eastAsia="ru-RU"/>
        </w:rPr>
        <w:t>н</w:t>
      </w:r>
      <w:r>
        <w:rPr>
          <w:rFonts w:ascii="Times New Roman" w:eastAsia="Times New Roman" w:hAnsi="Times New Roman" w:cs="Times New Roman"/>
          <w:snapToGrid w:val="0"/>
          <w:sz w:val="28"/>
          <w:szCs w:val="28"/>
          <w:lang w:eastAsia="ru-RU"/>
        </w:rPr>
        <w:t>еустойки</w:t>
      </w:r>
      <w:r w:rsidR="009A0B13">
        <w:rPr>
          <w:rFonts w:ascii="Times New Roman" w:eastAsia="Times New Roman" w:hAnsi="Times New Roman" w:cs="Times New Roman"/>
          <w:snapToGrid w:val="0"/>
          <w:sz w:val="28"/>
          <w:szCs w:val="28"/>
          <w:lang w:eastAsia="ru-RU"/>
        </w:rPr>
        <w:t xml:space="preserve">, </w:t>
      </w:r>
      <w:r w:rsidRPr="00986FD2">
        <w:rPr>
          <w:rFonts w:ascii="Times New Roman" w:eastAsia="Times New Roman" w:hAnsi="Times New Roman" w:cs="Times New Roman"/>
          <w:snapToGrid w:val="0"/>
          <w:sz w:val="28"/>
          <w:szCs w:val="28"/>
          <w:lang w:eastAsia="ru-RU"/>
        </w:rPr>
        <w:t>7200 руб</w:t>
      </w:r>
      <w:r w:rsidR="009A0B13">
        <w:rPr>
          <w:rFonts w:ascii="Times New Roman" w:eastAsia="Times New Roman" w:hAnsi="Times New Roman" w:cs="Times New Roman"/>
          <w:snapToGrid w:val="0"/>
          <w:sz w:val="28"/>
          <w:szCs w:val="28"/>
          <w:lang w:eastAsia="ru-RU"/>
        </w:rPr>
        <w:t xml:space="preserve">лей </w:t>
      </w:r>
      <w:r w:rsidRPr="00986FD2">
        <w:rPr>
          <w:rFonts w:ascii="Times New Roman" w:eastAsia="Times New Roman" w:hAnsi="Times New Roman" w:cs="Times New Roman"/>
          <w:snapToGrid w:val="0"/>
          <w:sz w:val="28"/>
          <w:szCs w:val="28"/>
          <w:lang w:eastAsia="ru-RU"/>
        </w:rPr>
        <w:t>расходов по опла</w:t>
      </w:r>
      <w:r>
        <w:rPr>
          <w:rFonts w:ascii="Times New Roman" w:eastAsia="Times New Roman" w:hAnsi="Times New Roman" w:cs="Times New Roman"/>
          <w:snapToGrid w:val="0"/>
          <w:sz w:val="28"/>
          <w:szCs w:val="28"/>
          <w:lang w:eastAsia="ru-RU"/>
        </w:rPr>
        <w:t xml:space="preserve">те услуг независимого оценщика, </w:t>
      </w:r>
      <w:r w:rsidRPr="00986FD2">
        <w:rPr>
          <w:rFonts w:ascii="Times New Roman" w:eastAsia="Times New Roman" w:hAnsi="Times New Roman" w:cs="Times New Roman"/>
          <w:snapToGrid w:val="0"/>
          <w:sz w:val="28"/>
          <w:szCs w:val="28"/>
          <w:lang w:eastAsia="ru-RU"/>
        </w:rPr>
        <w:t>9000 руб</w:t>
      </w:r>
      <w:r w:rsidR="00177ACA">
        <w:rPr>
          <w:rFonts w:ascii="Times New Roman" w:eastAsia="Times New Roman" w:hAnsi="Times New Roman" w:cs="Times New Roman"/>
          <w:snapToGrid w:val="0"/>
          <w:sz w:val="28"/>
          <w:szCs w:val="28"/>
          <w:lang w:eastAsia="ru-RU"/>
        </w:rPr>
        <w:t xml:space="preserve">лей </w:t>
      </w:r>
      <w:r w:rsidRPr="00986FD2">
        <w:rPr>
          <w:rFonts w:ascii="Times New Roman" w:eastAsia="Times New Roman" w:hAnsi="Times New Roman" w:cs="Times New Roman"/>
          <w:snapToGrid w:val="0"/>
          <w:sz w:val="28"/>
          <w:szCs w:val="28"/>
          <w:lang w:eastAsia="ru-RU"/>
        </w:rPr>
        <w:t>расходов на оплату услуг предс</w:t>
      </w:r>
      <w:r>
        <w:rPr>
          <w:rFonts w:ascii="Times New Roman" w:eastAsia="Times New Roman" w:hAnsi="Times New Roman" w:cs="Times New Roman"/>
          <w:snapToGrid w:val="0"/>
          <w:sz w:val="28"/>
          <w:szCs w:val="28"/>
          <w:lang w:eastAsia="ru-RU"/>
        </w:rPr>
        <w:t>тавителя</w:t>
      </w:r>
      <w:r w:rsidR="00177ACA">
        <w:rPr>
          <w:rFonts w:ascii="Times New Roman" w:eastAsia="Times New Roman" w:hAnsi="Times New Roman" w:cs="Times New Roman"/>
          <w:snapToGrid w:val="0"/>
          <w:sz w:val="28"/>
          <w:szCs w:val="28"/>
          <w:lang w:eastAsia="ru-RU"/>
        </w:rPr>
        <w:t>.</w:t>
      </w:r>
    </w:p>
    <w:p w:rsidR="00F1208A" w:rsidRDefault="00177ACA" w:rsidP="009A0A61">
      <w:pPr>
        <w:autoSpaceDE w:val="0"/>
        <w:autoSpaceDN w:val="0"/>
        <w:adjustRightInd w:val="0"/>
        <w:spacing w:after="0" w:line="240" w:lineRule="auto"/>
        <w:ind w:firstLine="567"/>
        <w:jc w:val="both"/>
        <w:rPr>
          <w:rFonts w:ascii="Times New Roman" w:hAnsi="Times New Roman" w:cs="Times New Roman"/>
          <w:sz w:val="28"/>
        </w:rPr>
      </w:pPr>
      <w:r>
        <w:rPr>
          <w:rFonts w:ascii="Times New Roman" w:hAnsi="Times New Roman" w:cs="Times New Roman"/>
          <w:sz w:val="28"/>
        </w:rPr>
        <w:t xml:space="preserve">Суд первой инстанции </w:t>
      </w:r>
      <w:r w:rsidR="00986FD2" w:rsidRPr="00986FD2">
        <w:rPr>
          <w:rFonts w:ascii="Times New Roman" w:hAnsi="Times New Roman" w:cs="Times New Roman"/>
          <w:sz w:val="28"/>
        </w:rPr>
        <w:t>удовлетворил иск частично</w:t>
      </w:r>
      <w:r>
        <w:rPr>
          <w:rFonts w:ascii="Times New Roman" w:hAnsi="Times New Roman" w:cs="Times New Roman"/>
          <w:sz w:val="28"/>
        </w:rPr>
        <w:t xml:space="preserve">, взыскав с ответчика в пользу истца </w:t>
      </w:r>
      <w:r w:rsidR="006D6F49">
        <w:rPr>
          <w:rFonts w:ascii="Times New Roman" w:hAnsi="Times New Roman" w:cs="Times New Roman"/>
          <w:sz w:val="28"/>
        </w:rPr>
        <w:t xml:space="preserve">неустойку и расходы на оплату услуг представителя. </w:t>
      </w:r>
      <w:r w:rsidR="00986FD2" w:rsidRPr="00986FD2">
        <w:rPr>
          <w:rFonts w:ascii="Times New Roman" w:hAnsi="Times New Roman" w:cs="Times New Roman"/>
          <w:sz w:val="28"/>
        </w:rPr>
        <w:t xml:space="preserve">В </w:t>
      </w:r>
      <w:r w:rsidR="006D6F49">
        <w:rPr>
          <w:rFonts w:ascii="Times New Roman" w:hAnsi="Times New Roman" w:cs="Times New Roman"/>
          <w:sz w:val="28"/>
        </w:rPr>
        <w:t xml:space="preserve">удовлетворении </w:t>
      </w:r>
      <w:r w:rsidR="00986FD2" w:rsidRPr="00986FD2">
        <w:rPr>
          <w:rFonts w:ascii="Times New Roman" w:hAnsi="Times New Roman" w:cs="Times New Roman"/>
          <w:sz w:val="28"/>
        </w:rPr>
        <w:t xml:space="preserve">остальной части иска </w:t>
      </w:r>
      <w:r w:rsidR="006D6F49">
        <w:rPr>
          <w:rFonts w:ascii="Times New Roman" w:hAnsi="Times New Roman" w:cs="Times New Roman"/>
          <w:sz w:val="28"/>
        </w:rPr>
        <w:t xml:space="preserve">суд </w:t>
      </w:r>
      <w:r w:rsidR="00986FD2" w:rsidRPr="00986FD2">
        <w:rPr>
          <w:rFonts w:ascii="Times New Roman" w:hAnsi="Times New Roman" w:cs="Times New Roman"/>
          <w:sz w:val="28"/>
        </w:rPr>
        <w:t>отказал.</w:t>
      </w:r>
    </w:p>
    <w:p w:rsidR="00F567D5" w:rsidRDefault="00986FD2" w:rsidP="009A0A61">
      <w:pPr>
        <w:autoSpaceDE w:val="0"/>
        <w:autoSpaceDN w:val="0"/>
        <w:adjustRightInd w:val="0"/>
        <w:spacing w:after="0" w:line="240" w:lineRule="auto"/>
        <w:ind w:firstLine="567"/>
        <w:jc w:val="both"/>
        <w:rPr>
          <w:rFonts w:ascii="Times New Roman" w:hAnsi="Times New Roman" w:cs="Times New Roman"/>
          <w:sz w:val="28"/>
        </w:rPr>
      </w:pPr>
      <w:r w:rsidRPr="00986FD2">
        <w:rPr>
          <w:rFonts w:ascii="Times New Roman" w:hAnsi="Times New Roman" w:cs="Times New Roman"/>
          <w:sz w:val="28"/>
        </w:rPr>
        <w:t>Оспаривая законность принятого по делу решения</w:t>
      </w:r>
      <w:r w:rsidR="006D6F49">
        <w:rPr>
          <w:rFonts w:ascii="Times New Roman" w:hAnsi="Times New Roman" w:cs="Times New Roman"/>
          <w:sz w:val="28"/>
        </w:rPr>
        <w:t xml:space="preserve"> </w:t>
      </w:r>
      <w:r w:rsidR="00100FA5">
        <w:rPr>
          <w:rFonts w:ascii="Times New Roman" w:hAnsi="Times New Roman" w:cs="Times New Roman"/>
          <w:sz w:val="28"/>
        </w:rPr>
        <w:t xml:space="preserve">в суде апелляционной инстанции, </w:t>
      </w:r>
      <w:r w:rsidR="006D6F49">
        <w:rPr>
          <w:rFonts w:ascii="Times New Roman" w:hAnsi="Times New Roman" w:cs="Times New Roman"/>
          <w:sz w:val="28"/>
        </w:rPr>
        <w:t xml:space="preserve">Общество </w:t>
      </w:r>
      <w:r w:rsidRPr="00986FD2">
        <w:rPr>
          <w:rFonts w:ascii="Times New Roman" w:hAnsi="Times New Roman" w:cs="Times New Roman"/>
          <w:sz w:val="28"/>
        </w:rPr>
        <w:t>указ</w:t>
      </w:r>
      <w:r w:rsidR="006D6F49">
        <w:rPr>
          <w:rFonts w:ascii="Times New Roman" w:hAnsi="Times New Roman" w:cs="Times New Roman"/>
          <w:sz w:val="28"/>
        </w:rPr>
        <w:t xml:space="preserve">ало </w:t>
      </w:r>
      <w:r w:rsidRPr="00986FD2">
        <w:rPr>
          <w:rFonts w:ascii="Times New Roman" w:hAnsi="Times New Roman" w:cs="Times New Roman"/>
          <w:sz w:val="28"/>
        </w:rPr>
        <w:t>на обоснованность требования истца о взыскании стоимости услуг независимого оценщика, ссылаясь на включение стоимости экспертизы, на основании которой осуществля</w:t>
      </w:r>
      <w:r w:rsidR="00741C17">
        <w:rPr>
          <w:rFonts w:ascii="Times New Roman" w:hAnsi="Times New Roman" w:cs="Times New Roman"/>
          <w:sz w:val="28"/>
        </w:rPr>
        <w:t xml:space="preserve">лась </w:t>
      </w:r>
      <w:r w:rsidRPr="00986FD2">
        <w:rPr>
          <w:rFonts w:ascii="Times New Roman" w:hAnsi="Times New Roman" w:cs="Times New Roman"/>
          <w:sz w:val="28"/>
        </w:rPr>
        <w:t>страховая выплата</w:t>
      </w:r>
      <w:r w:rsidR="00741C17">
        <w:rPr>
          <w:rFonts w:ascii="Times New Roman" w:hAnsi="Times New Roman" w:cs="Times New Roman"/>
          <w:sz w:val="28"/>
        </w:rPr>
        <w:t>,</w:t>
      </w:r>
      <w:r w:rsidRPr="00986FD2">
        <w:rPr>
          <w:rFonts w:ascii="Times New Roman" w:hAnsi="Times New Roman" w:cs="Times New Roman"/>
          <w:sz w:val="28"/>
        </w:rPr>
        <w:t xml:space="preserve"> в состав убытков. </w:t>
      </w:r>
    </w:p>
    <w:p w:rsidR="00C93D63" w:rsidRDefault="00772AC8" w:rsidP="009A0A61">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lastRenderedPageBreak/>
        <w:t>Как у</w:t>
      </w:r>
      <w:r w:rsidR="00100FA5" w:rsidRPr="00100FA5">
        <w:rPr>
          <w:rFonts w:ascii="Times New Roman" w:eastAsia="Times New Roman" w:hAnsi="Times New Roman" w:cs="Times New Roman"/>
          <w:snapToGrid w:val="0"/>
          <w:sz w:val="28"/>
          <w:szCs w:val="28"/>
          <w:lang w:eastAsia="ru-RU"/>
        </w:rPr>
        <w:t>сматрива</w:t>
      </w:r>
      <w:r>
        <w:rPr>
          <w:rFonts w:ascii="Times New Roman" w:eastAsia="Times New Roman" w:hAnsi="Times New Roman" w:cs="Times New Roman"/>
          <w:snapToGrid w:val="0"/>
          <w:sz w:val="28"/>
          <w:szCs w:val="28"/>
          <w:lang w:eastAsia="ru-RU"/>
        </w:rPr>
        <w:t xml:space="preserve">лось из материалов дела, </w:t>
      </w:r>
      <w:r w:rsidR="00100FA5" w:rsidRPr="00100FA5">
        <w:rPr>
          <w:rFonts w:ascii="Times New Roman" w:eastAsia="Times New Roman" w:hAnsi="Times New Roman" w:cs="Times New Roman"/>
          <w:snapToGrid w:val="0"/>
          <w:sz w:val="28"/>
          <w:szCs w:val="28"/>
          <w:lang w:eastAsia="ru-RU"/>
        </w:rPr>
        <w:t>истцом</w:t>
      </w:r>
      <w:r w:rsidR="00657726">
        <w:rPr>
          <w:rFonts w:ascii="Times New Roman" w:eastAsia="Times New Roman" w:hAnsi="Times New Roman" w:cs="Times New Roman"/>
          <w:snapToGrid w:val="0"/>
          <w:sz w:val="28"/>
          <w:szCs w:val="28"/>
          <w:lang w:eastAsia="ru-RU"/>
        </w:rPr>
        <w:t xml:space="preserve"> (Обществом)</w:t>
      </w:r>
      <w:r w:rsidR="00100FA5" w:rsidRPr="00100FA5">
        <w:rPr>
          <w:rFonts w:ascii="Times New Roman" w:eastAsia="Times New Roman" w:hAnsi="Times New Roman" w:cs="Times New Roman"/>
          <w:snapToGrid w:val="0"/>
          <w:sz w:val="28"/>
          <w:szCs w:val="28"/>
          <w:lang w:eastAsia="ru-RU"/>
        </w:rPr>
        <w:t xml:space="preserve"> </w:t>
      </w:r>
      <w:r w:rsidR="00657726">
        <w:rPr>
          <w:rFonts w:ascii="Times New Roman" w:eastAsia="Times New Roman" w:hAnsi="Times New Roman" w:cs="Times New Roman"/>
          <w:snapToGrid w:val="0"/>
          <w:sz w:val="28"/>
          <w:szCs w:val="28"/>
          <w:lang w:eastAsia="ru-RU"/>
        </w:rPr>
        <w:t xml:space="preserve">было </w:t>
      </w:r>
      <w:r w:rsidR="00100FA5" w:rsidRPr="00100FA5">
        <w:rPr>
          <w:rFonts w:ascii="Times New Roman" w:eastAsia="Times New Roman" w:hAnsi="Times New Roman" w:cs="Times New Roman"/>
          <w:snapToGrid w:val="0"/>
          <w:sz w:val="28"/>
          <w:szCs w:val="28"/>
          <w:lang w:eastAsia="ru-RU"/>
        </w:rPr>
        <w:t>заявлено требование о взыскании 7200 руб</w:t>
      </w:r>
      <w:r w:rsidR="00657726">
        <w:rPr>
          <w:rFonts w:ascii="Times New Roman" w:eastAsia="Times New Roman" w:hAnsi="Times New Roman" w:cs="Times New Roman"/>
          <w:snapToGrid w:val="0"/>
          <w:sz w:val="28"/>
          <w:szCs w:val="28"/>
          <w:lang w:eastAsia="ru-RU"/>
        </w:rPr>
        <w:t>лей</w:t>
      </w:r>
      <w:r w:rsidR="00100FA5" w:rsidRPr="00100FA5">
        <w:rPr>
          <w:rFonts w:ascii="Times New Roman" w:eastAsia="Times New Roman" w:hAnsi="Times New Roman" w:cs="Times New Roman"/>
          <w:snapToGrid w:val="0"/>
          <w:sz w:val="28"/>
          <w:szCs w:val="28"/>
          <w:lang w:eastAsia="ru-RU"/>
        </w:rPr>
        <w:t xml:space="preserve"> в счет возмещения расходов на оплату услуг независимого оценщика. </w:t>
      </w:r>
    </w:p>
    <w:p w:rsidR="00C93D63" w:rsidRDefault="00100FA5" w:rsidP="009A0A61">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100FA5">
        <w:rPr>
          <w:rFonts w:ascii="Times New Roman" w:eastAsia="Times New Roman" w:hAnsi="Times New Roman" w:cs="Times New Roman"/>
          <w:snapToGrid w:val="0"/>
          <w:sz w:val="28"/>
          <w:szCs w:val="28"/>
          <w:lang w:eastAsia="ru-RU"/>
        </w:rPr>
        <w:t xml:space="preserve">Пунктом 100 </w:t>
      </w:r>
      <w:r w:rsidR="00657726">
        <w:rPr>
          <w:rFonts w:ascii="Times New Roman" w:eastAsia="Times New Roman" w:hAnsi="Times New Roman" w:cs="Times New Roman"/>
          <w:snapToGrid w:val="0"/>
          <w:sz w:val="28"/>
          <w:szCs w:val="28"/>
          <w:lang w:eastAsia="ru-RU"/>
        </w:rPr>
        <w:t>п</w:t>
      </w:r>
      <w:r w:rsidRPr="00100FA5">
        <w:rPr>
          <w:rFonts w:ascii="Times New Roman" w:eastAsia="Times New Roman" w:hAnsi="Times New Roman" w:cs="Times New Roman"/>
          <w:snapToGrid w:val="0"/>
          <w:sz w:val="28"/>
          <w:szCs w:val="28"/>
          <w:lang w:eastAsia="ru-RU"/>
        </w:rPr>
        <w:t>остановления Пленума Верховного Суда Р</w:t>
      </w:r>
      <w:r w:rsidR="00657726">
        <w:rPr>
          <w:rFonts w:ascii="Times New Roman" w:eastAsia="Times New Roman" w:hAnsi="Times New Roman" w:cs="Times New Roman"/>
          <w:snapToGrid w:val="0"/>
          <w:sz w:val="28"/>
          <w:szCs w:val="28"/>
          <w:lang w:eastAsia="ru-RU"/>
        </w:rPr>
        <w:t xml:space="preserve">оссийской </w:t>
      </w:r>
      <w:r w:rsidRPr="00100FA5">
        <w:rPr>
          <w:rFonts w:ascii="Times New Roman" w:eastAsia="Times New Roman" w:hAnsi="Times New Roman" w:cs="Times New Roman"/>
          <w:snapToGrid w:val="0"/>
          <w:sz w:val="28"/>
          <w:szCs w:val="28"/>
          <w:lang w:eastAsia="ru-RU"/>
        </w:rPr>
        <w:t>Ф</w:t>
      </w:r>
      <w:r w:rsidR="00657726">
        <w:rPr>
          <w:rFonts w:ascii="Times New Roman" w:eastAsia="Times New Roman" w:hAnsi="Times New Roman" w:cs="Times New Roman"/>
          <w:snapToGrid w:val="0"/>
          <w:sz w:val="28"/>
          <w:szCs w:val="28"/>
          <w:lang w:eastAsia="ru-RU"/>
        </w:rPr>
        <w:t>едерации</w:t>
      </w:r>
      <w:r w:rsidRPr="00100FA5">
        <w:rPr>
          <w:rFonts w:ascii="Times New Roman" w:eastAsia="Times New Roman" w:hAnsi="Times New Roman" w:cs="Times New Roman"/>
          <w:snapToGrid w:val="0"/>
          <w:sz w:val="28"/>
          <w:szCs w:val="28"/>
          <w:lang w:eastAsia="ru-RU"/>
        </w:rPr>
        <w:t xml:space="preserve"> от 26.12.2017 </w:t>
      </w:r>
      <w:r w:rsidR="00657726">
        <w:rPr>
          <w:rFonts w:ascii="Times New Roman" w:eastAsia="Times New Roman" w:hAnsi="Times New Roman" w:cs="Times New Roman"/>
          <w:snapToGrid w:val="0"/>
          <w:sz w:val="28"/>
          <w:szCs w:val="28"/>
          <w:lang w:eastAsia="ru-RU"/>
        </w:rPr>
        <w:t>№</w:t>
      </w:r>
      <w:r w:rsidRPr="00100FA5">
        <w:rPr>
          <w:rFonts w:ascii="Times New Roman" w:eastAsia="Times New Roman" w:hAnsi="Times New Roman" w:cs="Times New Roman"/>
          <w:snapToGrid w:val="0"/>
          <w:sz w:val="28"/>
          <w:szCs w:val="28"/>
          <w:lang w:eastAsia="ru-RU"/>
        </w:rPr>
        <w:t xml:space="preserve"> 58 </w:t>
      </w:r>
      <w:r w:rsidR="00657726">
        <w:rPr>
          <w:rFonts w:ascii="Times New Roman" w:eastAsia="Times New Roman" w:hAnsi="Times New Roman" w:cs="Times New Roman"/>
          <w:snapToGrid w:val="0"/>
          <w:sz w:val="28"/>
          <w:szCs w:val="28"/>
          <w:lang w:eastAsia="ru-RU"/>
        </w:rPr>
        <w:t>«</w:t>
      </w:r>
      <w:r w:rsidRPr="00100FA5">
        <w:rPr>
          <w:rFonts w:ascii="Times New Roman" w:eastAsia="Times New Roman" w:hAnsi="Times New Roman" w:cs="Times New Roman"/>
          <w:snapToGrid w:val="0"/>
          <w:sz w:val="28"/>
          <w:szCs w:val="28"/>
          <w:lang w:eastAsia="ru-RU"/>
        </w:rPr>
        <w:t>О применении судами законодательства об обязательном страховании гражданской ответственности владельцев транспортных средств</w:t>
      </w:r>
      <w:r w:rsidR="00657726">
        <w:rPr>
          <w:rFonts w:ascii="Times New Roman" w:eastAsia="Times New Roman" w:hAnsi="Times New Roman" w:cs="Times New Roman"/>
          <w:snapToGrid w:val="0"/>
          <w:sz w:val="28"/>
          <w:szCs w:val="28"/>
          <w:lang w:eastAsia="ru-RU"/>
        </w:rPr>
        <w:t>»</w:t>
      </w:r>
      <w:r w:rsidRPr="00100FA5">
        <w:rPr>
          <w:rFonts w:ascii="Times New Roman" w:eastAsia="Times New Roman" w:hAnsi="Times New Roman" w:cs="Times New Roman"/>
          <w:snapToGrid w:val="0"/>
          <w:sz w:val="28"/>
          <w:szCs w:val="28"/>
          <w:lang w:eastAsia="ru-RU"/>
        </w:rPr>
        <w:t xml:space="preserve"> </w:t>
      </w:r>
      <w:r w:rsidR="00657726">
        <w:rPr>
          <w:rFonts w:ascii="Times New Roman" w:eastAsia="Times New Roman" w:hAnsi="Times New Roman" w:cs="Times New Roman"/>
          <w:snapToGrid w:val="0"/>
          <w:sz w:val="28"/>
          <w:szCs w:val="28"/>
          <w:lang w:eastAsia="ru-RU"/>
        </w:rPr>
        <w:t xml:space="preserve">(далее – Постановление Пленума № 58) </w:t>
      </w:r>
      <w:r w:rsidRPr="00100FA5">
        <w:rPr>
          <w:rFonts w:ascii="Times New Roman" w:eastAsia="Times New Roman" w:hAnsi="Times New Roman" w:cs="Times New Roman"/>
          <w:snapToGrid w:val="0"/>
          <w:sz w:val="28"/>
          <w:szCs w:val="28"/>
          <w:lang w:eastAsia="ru-RU"/>
        </w:rPr>
        <w:t xml:space="preserve">предусмотрено, что если потерпевший, не согласившись с результатами проведенной страховщиком независимой технической экспертизы и (или) независимой экспертизы (оценки), самостоятельно организовал проведение независимой экспертизы до обращения в суд, то ее стоимость относится к судебным расходам и подлежит возмещению по правилам части 1 статьи 98 Гражданского процессуального кодекса Российской Федерации и части 1 статьи 110 Арбитражного процессуального кодекса Российской Федерации независимо от факта проведения по аналогичным вопросам судебной экспертизы. </w:t>
      </w:r>
    </w:p>
    <w:p w:rsidR="00C93D63" w:rsidRDefault="00100FA5" w:rsidP="009A0A61">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100FA5">
        <w:rPr>
          <w:rFonts w:ascii="Times New Roman" w:eastAsia="Times New Roman" w:hAnsi="Times New Roman" w:cs="Times New Roman"/>
          <w:snapToGrid w:val="0"/>
          <w:sz w:val="28"/>
          <w:szCs w:val="28"/>
          <w:lang w:eastAsia="ru-RU"/>
        </w:rPr>
        <w:t xml:space="preserve">В качестве подтверждения несения расходов в заявленной сумме истцом представлены экспертное заключение от 17.12.2015 № 46-12/15"А", платежное поручение от 21.12.2015. </w:t>
      </w:r>
    </w:p>
    <w:p w:rsidR="009419C2" w:rsidRDefault="00100FA5" w:rsidP="009A0A61">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100FA5">
        <w:rPr>
          <w:rFonts w:ascii="Times New Roman" w:eastAsia="Times New Roman" w:hAnsi="Times New Roman" w:cs="Times New Roman"/>
          <w:snapToGrid w:val="0"/>
          <w:sz w:val="28"/>
          <w:szCs w:val="28"/>
          <w:lang w:eastAsia="ru-RU"/>
        </w:rPr>
        <w:t xml:space="preserve">Пунктом 101 Постановления Пленума </w:t>
      </w:r>
      <w:r w:rsidR="00657726">
        <w:rPr>
          <w:rFonts w:ascii="Times New Roman" w:eastAsia="Times New Roman" w:hAnsi="Times New Roman" w:cs="Times New Roman"/>
          <w:snapToGrid w:val="0"/>
          <w:sz w:val="28"/>
          <w:szCs w:val="28"/>
          <w:lang w:eastAsia="ru-RU"/>
        </w:rPr>
        <w:t xml:space="preserve">№ 58 </w:t>
      </w:r>
      <w:r w:rsidRPr="00100FA5">
        <w:rPr>
          <w:rFonts w:ascii="Times New Roman" w:eastAsia="Times New Roman" w:hAnsi="Times New Roman" w:cs="Times New Roman"/>
          <w:snapToGrid w:val="0"/>
          <w:sz w:val="28"/>
          <w:szCs w:val="28"/>
          <w:lang w:eastAsia="ru-RU"/>
        </w:rPr>
        <w:t>предусмотрено, что исходя из требований добросовестности расходы на оплату независимой технической экспертизы и (или) независимой экспертизы (оценки), понесенные потерпевшим, в пользу которого принят судебный акт, взыскиваются судом со страховщика в разумных пределах, под которыми следует понимать расходы, обычно взимаемые за аналогичные услуги</w:t>
      </w:r>
      <w:r w:rsidR="009419C2">
        <w:rPr>
          <w:rFonts w:ascii="Times New Roman" w:eastAsia="Times New Roman" w:hAnsi="Times New Roman" w:cs="Times New Roman"/>
          <w:snapToGrid w:val="0"/>
          <w:sz w:val="28"/>
          <w:szCs w:val="28"/>
          <w:lang w:eastAsia="ru-RU"/>
        </w:rPr>
        <w:t>.</w:t>
      </w:r>
    </w:p>
    <w:p w:rsidR="00C93D63" w:rsidRDefault="00100FA5" w:rsidP="009A0A61">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100FA5">
        <w:rPr>
          <w:rFonts w:ascii="Times New Roman" w:eastAsia="Times New Roman" w:hAnsi="Times New Roman" w:cs="Times New Roman"/>
          <w:snapToGrid w:val="0"/>
          <w:sz w:val="28"/>
          <w:szCs w:val="28"/>
          <w:lang w:eastAsia="ru-RU"/>
        </w:rPr>
        <w:t xml:space="preserve">Оценив представленные в материалы дела доказательства в порядке статьи 71 Арбитражного процессуального кодекса Российской Федерации, суд апелляционной инстанции </w:t>
      </w:r>
      <w:r w:rsidR="00657726">
        <w:rPr>
          <w:rFonts w:ascii="Times New Roman" w:eastAsia="Times New Roman" w:hAnsi="Times New Roman" w:cs="Times New Roman"/>
          <w:snapToGrid w:val="0"/>
          <w:sz w:val="28"/>
          <w:szCs w:val="28"/>
          <w:lang w:eastAsia="ru-RU"/>
        </w:rPr>
        <w:t xml:space="preserve">посчитал, </w:t>
      </w:r>
      <w:r w:rsidRPr="00100FA5">
        <w:rPr>
          <w:rFonts w:ascii="Times New Roman" w:eastAsia="Times New Roman" w:hAnsi="Times New Roman" w:cs="Times New Roman"/>
          <w:snapToGrid w:val="0"/>
          <w:sz w:val="28"/>
          <w:szCs w:val="28"/>
          <w:lang w:eastAsia="ru-RU"/>
        </w:rPr>
        <w:t xml:space="preserve">что расходы за проведение экспертизы возникли в связи с наличием спора относительно обоснованности определения размера расходов на восстановительный ремонт поврежденного транспортного средства и соответственно разногласий по размеру ущерба. </w:t>
      </w:r>
    </w:p>
    <w:p w:rsidR="00C93D63" w:rsidRDefault="00100FA5" w:rsidP="009A0A61">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100FA5">
        <w:rPr>
          <w:rFonts w:ascii="Times New Roman" w:eastAsia="Times New Roman" w:hAnsi="Times New Roman" w:cs="Times New Roman"/>
          <w:snapToGrid w:val="0"/>
          <w:sz w:val="28"/>
          <w:szCs w:val="28"/>
          <w:lang w:eastAsia="ru-RU"/>
        </w:rPr>
        <w:t>Как след</w:t>
      </w:r>
      <w:r w:rsidR="00657726">
        <w:rPr>
          <w:rFonts w:ascii="Times New Roman" w:eastAsia="Times New Roman" w:hAnsi="Times New Roman" w:cs="Times New Roman"/>
          <w:snapToGrid w:val="0"/>
          <w:sz w:val="28"/>
          <w:szCs w:val="28"/>
          <w:lang w:eastAsia="ru-RU"/>
        </w:rPr>
        <w:t xml:space="preserve">овало </w:t>
      </w:r>
      <w:r w:rsidRPr="00100FA5">
        <w:rPr>
          <w:rFonts w:ascii="Times New Roman" w:eastAsia="Times New Roman" w:hAnsi="Times New Roman" w:cs="Times New Roman"/>
          <w:snapToGrid w:val="0"/>
          <w:sz w:val="28"/>
          <w:szCs w:val="28"/>
          <w:lang w:eastAsia="ru-RU"/>
        </w:rPr>
        <w:t xml:space="preserve">из материалов дела, размер ущерба при решении вопроса о выплате страхового возмещения был занижен, что повлекло и занижение страховой выплаты. Именно на основании </w:t>
      </w:r>
      <w:r w:rsidR="00657726">
        <w:rPr>
          <w:rFonts w:ascii="Times New Roman" w:eastAsia="Times New Roman" w:hAnsi="Times New Roman" w:cs="Times New Roman"/>
          <w:snapToGrid w:val="0"/>
          <w:sz w:val="28"/>
          <w:szCs w:val="28"/>
          <w:lang w:eastAsia="ru-RU"/>
        </w:rPr>
        <w:t>выше</w:t>
      </w:r>
      <w:r w:rsidRPr="00100FA5">
        <w:rPr>
          <w:rFonts w:ascii="Times New Roman" w:eastAsia="Times New Roman" w:hAnsi="Times New Roman" w:cs="Times New Roman"/>
          <w:snapToGrid w:val="0"/>
          <w:sz w:val="28"/>
          <w:szCs w:val="28"/>
          <w:lang w:eastAsia="ru-RU"/>
        </w:rPr>
        <w:t xml:space="preserve">упомянутого экспертного заключения страховщик произвел доплату страхового возмещения. </w:t>
      </w:r>
    </w:p>
    <w:p w:rsidR="00C93D63" w:rsidRDefault="00100FA5" w:rsidP="009A0A61">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100FA5">
        <w:rPr>
          <w:rFonts w:ascii="Times New Roman" w:eastAsia="Times New Roman" w:hAnsi="Times New Roman" w:cs="Times New Roman"/>
          <w:snapToGrid w:val="0"/>
          <w:sz w:val="28"/>
          <w:szCs w:val="28"/>
          <w:lang w:eastAsia="ru-RU"/>
        </w:rPr>
        <w:t xml:space="preserve">Без несения спорных расходов у истца отсутствовала возможность реализовать право на обращение в суд за защитой своих нарушенных прав. </w:t>
      </w:r>
    </w:p>
    <w:p w:rsidR="00C93D63" w:rsidRDefault="00100FA5" w:rsidP="009A0A61">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100FA5">
        <w:rPr>
          <w:rFonts w:ascii="Times New Roman" w:eastAsia="Times New Roman" w:hAnsi="Times New Roman" w:cs="Times New Roman"/>
          <w:snapToGrid w:val="0"/>
          <w:sz w:val="28"/>
          <w:szCs w:val="28"/>
          <w:lang w:eastAsia="ru-RU"/>
        </w:rPr>
        <w:t>В материалах дела отсутств</w:t>
      </w:r>
      <w:r w:rsidR="00657726">
        <w:rPr>
          <w:rFonts w:ascii="Times New Roman" w:eastAsia="Times New Roman" w:hAnsi="Times New Roman" w:cs="Times New Roman"/>
          <w:snapToGrid w:val="0"/>
          <w:sz w:val="28"/>
          <w:szCs w:val="28"/>
          <w:lang w:eastAsia="ru-RU"/>
        </w:rPr>
        <w:t xml:space="preserve">овали </w:t>
      </w:r>
      <w:r w:rsidRPr="00100FA5">
        <w:rPr>
          <w:rFonts w:ascii="Times New Roman" w:eastAsia="Times New Roman" w:hAnsi="Times New Roman" w:cs="Times New Roman"/>
          <w:snapToGrid w:val="0"/>
          <w:sz w:val="28"/>
          <w:szCs w:val="28"/>
          <w:lang w:eastAsia="ru-RU"/>
        </w:rPr>
        <w:t xml:space="preserve">доказательства о чрезмерности или необоснованности взыскиваемых с ответчика расходов на услуги независимого оценщика. </w:t>
      </w:r>
    </w:p>
    <w:p w:rsidR="00F567D5" w:rsidRDefault="00100FA5" w:rsidP="009A0A61">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100FA5">
        <w:rPr>
          <w:rFonts w:ascii="Times New Roman" w:eastAsia="Times New Roman" w:hAnsi="Times New Roman" w:cs="Times New Roman"/>
          <w:snapToGrid w:val="0"/>
          <w:sz w:val="28"/>
          <w:szCs w:val="28"/>
          <w:lang w:eastAsia="ru-RU"/>
        </w:rPr>
        <w:t xml:space="preserve">Поскольку проведение независимой экспертизы необходимо было для установления правильного размера ущерба, и, соответственно, возможности обратиться к страховщику с претензией и впоследствии с иском, требование истца о взыскании с ответчика расходов на проведение экспертизы </w:t>
      </w:r>
      <w:r w:rsidR="00657726">
        <w:rPr>
          <w:rFonts w:ascii="Times New Roman" w:eastAsia="Times New Roman" w:hAnsi="Times New Roman" w:cs="Times New Roman"/>
          <w:snapToGrid w:val="0"/>
          <w:sz w:val="28"/>
          <w:szCs w:val="28"/>
          <w:lang w:eastAsia="ru-RU"/>
        </w:rPr>
        <w:t xml:space="preserve">апелляционный суд </w:t>
      </w:r>
      <w:r w:rsidRPr="00100FA5">
        <w:rPr>
          <w:rFonts w:ascii="Times New Roman" w:eastAsia="Times New Roman" w:hAnsi="Times New Roman" w:cs="Times New Roman"/>
          <w:snapToGrid w:val="0"/>
          <w:sz w:val="28"/>
          <w:szCs w:val="28"/>
          <w:lang w:eastAsia="ru-RU"/>
        </w:rPr>
        <w:t>призна</w:t>
      </w:r>
      <w:r w:rsidR="00657726">
        <w:rPr>
          <w:rFonts w:ascii="Times New Roman" w:eastAsia="Times New Roman" w:hAnsi="Times New Roman" w:cs="Times New Roman"/>
          <w:snapToGrid w:val="0"/>
          <w:sz w:val="28"/>
          <w:szCs w:val="28"/>
          <w:lang w:eastAsia="ru-RU"/>
        </w:rPr>
        <w:t xml:space="preserve">л </w:t>
      </w:r>
      <w:r w:rsidRPr="00100FA5">
        <w:rPr>
          <w:rFonts w:ascii="Times New Roman" w:eastAsia="Times New Roman" w:hAnsi="Times New Roman" w:cs="Times New Roman"/>
          <w:snapToGrid w:val="0"/>
          <w:sz w:val="28"/>
          <w:szCs w:val="28"/>
          <w:lang w:eastAsia="ru-RU"/>
        </w:rPr>
        <w:t>обоснованным в сумме 7200 руб</w:t>
      </w:r>
      <w:r w:rsidR="00657726">
        <w:rPr>
          <w:rFonts w:ascii="Times New Roman" w:eastAsia="Times New Roman" w:hAnsi="Times New Roman" w:cs="Times New Roman"/>
          <w:snapToGrid w:val="0"/>
          <w:sz w:val="28"/>
          <w:szCs w:val="28"/>
          <w:lang w:eastAsia="ru-RU"/>
        </w:rPr>
        <w:t>лей</w:t>
      </w:r>
      <w:r w:rsidRPr="00100FA5">
        <w:rPr>
          <w:rFonts w:ascii="Times New Roman" w:eastAsia="Times New Roman" w:hAnsi="Times New Roman" w:cs="Times New Roman"/>
          <w:snapToGrid w:val="0"/>
          <w:sz w:val="28"/>
          <w:szCs w:val="28"/>
          <w:lang w:eastAsia="ru-RU"/>
        </w:rPr>
        <w:t>.</w:t>
      </w:r>
    </w:p>
    <w:p w:rsidR="00F567D5" w:rsidRDefault="00EC087B" w:rsidP="009A0A61">
      <w:pPr>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lastRenderedPageBreak/>
        <w:t xml:space="preserve">Первый арбитражный апелляционный суд частично отменил решение суда первой инстанции на основании пунктов 3, 4 части 1 статьи 270 </w:t>
      </w:r>
      <w:r w:rsidRPr="00100FA5">
        <w:rPr>
          <w:rFonts w:ascii="Times New Roman" w:eastAsia="Times New Roman" w:hAnsi="Times New Roman" w:cs="Times New Roman"/>
          <w:snapToGrid w:val="0"/>
          <w:sz w:val="28"/>
          <w:szCs w:val="28"/>
          <w:lang w:eastAsia="ru-RU"/>
        </w:rPr>
        <w:t>Арбитражного процессуального кодекса Российской Федерации</w:t>
      </w:r>
      <w:r>
        <w:rPr>
          <w:rFonts w:ascii="Times New Roman" w:eastAsia="Times New Roman" w:hAnsi="Times New Roman" w:cs="Times New Roman"/>
          <w:snapToGrid w:val="0"/>
          <w:sz w:val="28"/>
          <w:szCs w:val="28"/>
          <w:lang w:eastAsia="ru-RU"/>
        </w:rPr>
        <w:t>.</w:t>
      </w:r>
    </w:p>
    <w:p w:rsidR="00282916" w:rsidRPr="00282916" w:rsidRDefault="00282916" w:rsidP="00282916">
      <w:pPr>
        <w:tabs>
          <w:tab w:val="left" w:pos="850"/>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282916">
        <w:rPr>
          <w:rFonts w:ascii="Times New Roman" w:eastAsia="Times New Roman" w:hAnsi="Times New Roman" w:cs="Times New Roman"/>
          <w:snapToGrid w:val="0"/>
          <w:sz w:val="28"/>
          <w:szCs w:val="28"/>
          <w:lang w:eastAsia="ru-RU"/>
        </w:rPr>
        <w:t>В кассационной инстанции постановление апелляционного суда не обжаловалось.</w:t>
      </w:r>
    </w:p>
    <w:p w:rsidR="00934168" w:rsidRDefault="00934168" w:rsidP="00934168">
      <w:pPr>
        <w:pStyle w:val="af1"/>
        <w:autoSpaceDE w:val="0"/>
        <w:autoSpaceDN w:val="0"/>
        <w:adjustRightInd w:val="0"/>
        <w:spacing w:after="0" w:line="240" w:lineRule="auto"/>
        <w:jc w:val="both"/>
        <w:rPr>
          <w:rFonts w:ascii="Times New Roman" w:eastAsia="Times New Roman" w:hAnsi="Times New Roman" w:cs="Times New Roman"/>
          <w:i/>
          <w:snapToGrid w:val="0"/>
          <w:sz w:val="28"/>
          <w:szCs w:val="28"/>
          <w:lang w:eastAsia="ru-RU"/>
        </w:rPr>
      </w:pPr>
    </w:p>
    <w:p w:rsidR="0012294D" w:rsidRPr="00F03980" w:rsidRDefault="0012294D" w:rsidP="0012294D">
      <w:pPr>
        <w:tabs>
          <w:tab w:val="left" w:pos="295"/>
          <w:tab w:val="left" w:pos="567"/>
        </w:tabs>
        <w:autoSpaceDE w:val="0"/>
        <w:autoSpaceDN w:val="0"/>
        <w:adjustRightInd w:val="0"/>
        <w:spacing w:after="0" w:line="240" w:lineRule="auto"/>
        <w:jc w:val="both"/>
        <w:rPr>
          <w:rFonts w:ascii="Times New Roman" w:eastAsia="Times New Roman" w:hAnsi="Times New Roman" w:cs="Times New Roman"/>
          <w:i/>
          <w:snapToGrid w:val="0"/>
          <w:sz w:val="28"/>
          <w:szCs w:val="28"/>
          <w:lang w:eastAsia="ru-RU"/>
        </w:rPr>
      </w:pPr>
      <w:r>
        <w:rPr>
          <w:rFonts w:ascii="Times New Roman" w:eastAsia="Times New Roman" w:hAnsi="Times New Roman" w:cs="Times New Roman"/>
          <w:i/>
          <w:snapToGrid w:val="0"/>
          <w:sz w:val="28"/>
          <w:szCs w:val="28"/>
          <w:lang w:eastAsia="ru-RU"/>
        </w:rPr>
        <w:tab/>
      </w:r>
      <w:r>
        <w:rPr>
          <w:rFonts w:ascii="Times New Roman" w:eastAsia="Times New Roman" w:hAnsi="Times New Roman" w:cs="Times New Roman"/>
          <w:i/>
          <w:snapToGrid w:val="0"/>
          <w:sz w:val="28"/>
          <w:szCs w:val="28"/>
          <w:lang w:eastAsia="ru-RU"/>
        </w:rPr>
        <w:tab/>
        <w:t xml:space="preserve">Суд первой инстанции не нашел оснований для удовлетворения исковых требований Страховой Компании к Учреждению и Управляющей Компании о взыскании ущерба, возникшего в результате повреждения транспортного средства упавшим деревом, поскольку истец не представил доказательств причинной связи между причиненным вредом и ненадлежащим исполнением ответчиками своих обязанностей по содержанию зеленых насаждений, а также в связи с пропуском истцом срока исковой давности </w:t>
      </w:r>
      <w:r w:rsidRPr="00F03980">
        <w:rPr>
          <w:rFonts w:ascii="Times New Roman" w:eastAsia="Times New Roman" w:hAnsi="Times New Roman" w:cs="Times New Roman"/>
          <w:i/>
          <w:snapToGrid w:val="0"/>
          <w:sz w:val="28"/>
          <w:szCs w:val="28"/>
          <w:lang w:eastAsia="ru-RU"/>
        </w:rPr>
        <w:t>(дело № А11-5476/2018)</w:t>
      </w:r>
      <w:r>
        <w:rPr>
          <w:rFonts w:ascii="Times New Roman" w:eastAsia="Times New Roman" w:hAnsi="Times New Roman" w:cs="Times New Roman"/>
          <w:i/>
          <w:snapToGrid w:val="0"/>
          <w:sz w:val="28"/>
          <w:szCs w:val="28"/>
          <w:lang w:eastAsia="ru-RU"/>
        </w:rPr>
        <w:t>.</w:t>
      </w:r>
    </w:p>
    <w:p w:rsidR="0012294D" w:rsidRDefault="0012294D" w:rsidP="0012294D">
      <w:pPr>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Страховая Компания обратилась в арбитражный суд с исковым заявлением к Учреждению и к Управляющей Компании о взыскании ущерба в размере 11 976 рублей.</w:t>
      </w:r>
    </w:p>
    <w:p w:rsidR="0012294D" w:rsidRPr="003D054A" w:rsidRDefault="0012294D" w:rsidP="0012294D">
      <w:pPr>
        <w:tabs>
          <w:tab w:val="left" w:pos="567"/>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Pr>
          <w:rFonts w:ascii="Times New Roman" w:hAnsi="Times New Roman" w:cs="Times New Roman"/>
          <w:sz w:val="28"/>
          <w:szCs w:val="28"/>
        </w:rPr>
        <w:t xml:space="preserve">Как усматривалось из материалов дела, </w:t>
      </w:r>
      <w:r w:rsidRPr="003D054A">
        <w:rPr>
          <w:rFonts w:ascii="Times New Roman" w:eastAsia="Times New Roman" w:hAnsi="Times New Roman" w:cs="Times New Roman"/>
          <w:snapToGrid w:val="0"/>
          <w:sz w:val="28"/>
          <w:szCs w:val="28"/>
          <w:lang w:eastAsia="ru-RU"/>
        </w:rPr>
        <w:t>19.04.2015 в результате падения</w:t>
      </w:r>
      <w:r>
        <w:rPr>
          <w:rFonts w:ascii="Times New Roman" w:eastAsia="Times New Roman" w:hAnsi="Times New Roman" w:cs="Times New Roman"/>
          <w:snapToGrid w:val="0"/>
          <w:sz w:val="28"/>
          <w:szCs w:val="28"/>
          <w:lang w:eastAsia="ru-RU"/>
        </w:rPr>
        <w:t xml:space="preserve"> дерева, </w:t>
      </w:r>
      <w:r w:rsidRPr="003D054A">
        <w:rPr>
          <w:rFonts w:ascii="Times New Roman" w:eastAsia="Times New Roman" w:hAnsi="Times New Roman" w:cs="Times New Roman"/>
          <w:snapToGrid w:val="0"/>
          <w:sz w:val="28"/>
          <w:szCs w:val="28"/>
          <w:lang w:eastAsia="ru-RU"/>
        </w:rPr>
        <w:t xml:space="preserve">произраставшего возле </w:t>
      </w:r>
      <w:r>
        <w:rPr>
          <w:rFonts w:ascii="Times New Roman" w:eastAsia="Times New Roman" w:hAnsi="Times New Roman" w:cs="Times New Roman"/>
          <w:snapToGrid w:val="0"/>
          <w:sz w:val="28"/>
          <w:szCs w:val="28"/>
          <w:lang w:eastAsia="ru-RU"/>
        </w:rPr>
        <w:t xml:space="preserve">многоквартирного жилого </w:t>
      </w:r>
      <w:r w:rsidRPr="003D054A">
        <w:rPr>
          <w:rFonts w:ascii="Times New Roman" w:eastAsia="Times New Roman" w:hAnsi="Times New Roman" w:cs="Times New Roman"/>
          <w:snapToGrid w:val="0"/>
          <w:sz w:val="28"/>
          <w:szCs w:val="28"/>
          <w:lang w:eastAsia="ru-RU"/>
        </w:rPr>
        <w:t>дома</w:t>
      </w:r>
      <w:r>
        <w:rPr>
          <w:rFonts w:ascii="Times New Roman" w:eastAsia="Times New Roman" w:hAnsi="Times New Roman" w:cs="Times New Roman"/>
          <w:snapToGrid w:val="0"/>
          <w:sz w:val="28"/>
          <w:szCs w:val="28"/>
          <w:lang w:eastAsia="ru-RU"/>
        </w:rPr>
        <w:t xml:space="preserve">, </w:t>
      </w:r>
      <w:r w:rsidRPr="003D054A">
        <w:rPr>
          <w:rFonts w:ascii="Times New Roman" w:eastAsia="Times New Roman" w:hAnsi="Times New Roman" w:cs="Times New Roman"/>
          <w:snapToGrid w:val="0"/>
          <w:sz w:val="28"/>
          <w:szCs w:val="28"/>
          <w:lang w:eastAsia="ru-RU"/>
        </w:rPr>
        <w:t xml:space="preserve">на автомобиль марки Mitsubishi Pajero Sport, </w:t>
      </w:r>
      <w:r>
        <w:rPr>
          <w:rFonts w:ascii="Times New Roman" w:eastAsia="Times New Roman" w:hAnsi="Times New Roman" w:cs="Times New Roman"/>
          <w:snapToGrid w:val="0"/>
          <w:sz w:val="28"/>
          <w:szCs w:val="28"/>
          <w:lang w:eastAsia="ru-RU"/>
        </w:rPr>
        <w:t xml:space="preserve">застрахованный Страховой Компанией по полису от </w:t>
      </w:r>
      <w:r w:rsidRPr="003D054A">
        <w:rPr>
          <w:rFonts w:ascii="Times New Roman" w:eastAsia="Times New Roman" w:hAnsi="Times New Roman" w:cs="Times New Roman"/>
          <w:snapToGrid w:val="0"/>
          <w:sz w:val="28"/>
          <w:szCs w:val="28"/>
          <w:lang w:eastAsia="ru-RU"/>
        </w:rPr>
        <w:t>09.07.2014</w:t>
      </w:r>
      <w:r>
        <w:rPr>
          <w:rFonts w:ascii="Times New Roman" w:eastAsia="Times New Roman" w:hAnsi="Times New Roman" w:cs="Times New Roman"/>
          <w:snapToGrid w:val="0"/>
          <w:sz w:val="28"/>
          <w:szCs w:val="28"/>
          <w:lang w:eastAsia="ru-RU"/>
        </w:rPr>
        <w:t>, автомобилю были причинены повреждения.</w:t>
      </w:r>
      <w:r w:rsidRPr="003D054A">
        <w:rPr>
          <w:rFonts w:ascii="Times New Roman" w:eastAsia="Times New Roman" w:hAnsi="Times New Roman" w:cs="Times New Roman"/>
          <w:snapToGrid w:val="0"/>
          <w:sz w:val="28"/>
          <w:szCs w:val="28"/>
          <w:lang w:eastAsia="ru-RU"/>
        </w:rPr>
        <w:t xml:space="preserve"> </w:t>
      </w:r>
    </w:p>
    <w:p w:rsidR="0012294D" w:rsidRDefault="0012294D" w:rsidP="0012294D">
      <w:pPr>
        <w:tabs>
          <w:tab w:val="left" w:pos="295"/>
          <w:tab w:val="left" w:pos="567"/>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3D054A">
        <w:rPr>
          <w:rFonts w:ascii="Times New Roman" w:eastAsia="Times New Roman" w:hAnsi="Times New Roman" w:cs="Times New Roman"/>
          <w:snapToGrid w:val="0"/>
          <w:sz w:val="28"/>
          <w:szCs w:val="28"/>
          <w:lang w:eastAsia="ru-RU"/>
        </w:rPr>
        <w:t xml:space="preserve">В связи с наступлением страхового события </w:t>
      </w:r>
      <w:r>
        <w:rPr>
          <w:rFonts w:ascii="Times New Roman" w:eastAsia="Times New Roman" w:hAnsi="Times New Roman" w:cs="Times New Roman"/>
          <w:snapToGrid w:val="0"/>
          <w:sz w:val="28"/>
          <w:szCs w:val="28"/>
          <w:lang w:eastAsia="ru-RU"/>
        </w:rPr>
        <w:t xml:space="preserve">Страховой Компанией </w:t>
      </w:r>
      <w:r w:rsidRPr="003D054A">
        <w:rPr>
          <w:rFonts w:ascii="Times New Roman" w:eastAsia="Times New Roman" w:hAnsi="Times New Roman" w:cs="Times New Roman"/>
          <w:snapToGrid w:val="0"/>
          <w:sz w:val="28"/>
          <w:szCs w:val="28"/>
          <w:lang w:eastAsia="ru-RU"/>
        </w:rPr>
        <w:t>в качестве страхового возмещения оплатило ремонт застрахованного автомобиля, стоимость которого составила 111 976 руб</w:t>
      </w:r>
      <w:r>
        <w:rPr>
          <w:rFonts w:ascii="Times New Roman" w:eastAsia="Times New Roman" w:hAnsi="Times New Roman" w:cs="Times New Roman"/>
          <w:snapToGrid w:val="0"/>
          <w:sz w:val="28"/>
          <w:szCs w:val="28"/>
          <w:lang w:eastAsia="ru-RU"/>
        </w:rPr>
        <w:t>лей</w:t>
      </w:r>
      <w:r w:rsidRPr="003D054A">
        <w:rPr>
          <w:rFonts w:ascii="Times New Roman" w:eastAsia="Times New Roman" w:hAnsi="Times New Roman" w:cs="Times New Roman"/>
          <w:snapToGrid w:val="0"/>
          <w:sz w:val="28"/>
          <w:szCs w:val="28"/>
          <w:lang w:eastAsia="ru-RU"/>
        </w:rPr>
        <w:t xml:space="preserve">. </w:t>
      </w:r>
    </w:p>
    <w:p w:rsidR="0012294D" w:rsidRDefault="0012294D" w:rsidP="0012294D">
      <w:pPr>
        <w:tabs>
          <w:tab w:val="left" w:pos="295"/>
          <w:tab w:val="left" w:pos="567"/>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3D054A">
        <w:rPr>
          <w:rFonts w:ascii="Times New Roman" w:eastAsia="Times New Roman" w:hAnsi="Times New Roman" w:cs="Times New Roman"/>
          <w:snapToGrid w:val="0"/>
          <w:sz w:val="28"/>
          <w:szCs w:val="28"/>
          <w:lang w:eastAsia="ru-RU"/>
        </w:rPr>
        <w:t>Как поясн</w:t>
      </w:r>
      <w:r>
        <w:rPr>
          <w:rFonts w:ascii="Times New Roman" w:eastAsia="Times New Roman" w:hAnsi="Times New Roman" w:cs="Times New Roman"/>
          <w:snapToGrid w:val="0"/>
          <w:sz w:val="28"/>
          <w:szCs w:val="28"/>
          <w:lang w:eastAsia="ru-RU"/>
        </w:rPr>
        <w:t>ил</w:t>
      </w:r>
      <w:r w:rsidRPr="003D054A">
        <w:rPr>
          <w:rFonts w:ascii="Times New Roman" w:eastAsia="Times New Roman" w:hAnsi="Times New Roman" w:cs="Times New Roman"/>
          <w:snapToGrid w:val="0"/>
          <w:sz w:val="28"/>
          <w:szCs w:val="28"/>
          <w:lang w:eastAsia="ru-RU"/>
        </w:rPr>
        <w:t xml:space="preserve"> истец, ответственность за причиненный вред разделить между </w:t>
      </w:r>
      <w:r>
        <w:rPr>
          <w:rFonts w:ascii="Times New Roman" w:eastAsia="Times New Roman" w:hAnsi="Times New Roman" w:cs="Times New Roman"/>
          <w:snapToGrid w:val="0"/>
          <w:sz w:val="28"/>
          <w:szCs w:val="28"/>
          <w:lang w:eastAsia="ru-RU"/>
        </w:rPr>
        <w:t>Учреждением</w:t>
      </w:r>
      <w:r w:rsidRPr="003D054A">
        <w:rPr>
          <w:rFonts w:ascii="Times New Roman" w:eastAsia="Times New Roman" w:hAnsi="Times New Roman" w:cs="Times New Roman"/>
          <w:snapToGrid w:val="0"/>
          <w:sz w:val="28"/>
          <w:szCs w:val="28"/>
          <w:lang w:eastAsia="ru-RU"/>
        </w:rPr>
        <w:t xml:space="preserve"> </w:t>
      </w:r>
      <w:r>
        <w:rPr>
          <w:rFonts w:ascii="Times New Roman" w:eastAsia="Times New Roman" w:hAnsi="Times New Roman" w:cs="Times New Roman"/>
          <w:snapToGrid w:val="0"/>
          <w:sz w:val="28"/>
          <w:szCs w:val="28"/>
          <w:lang w:eastAsia="ru-RU"/>
        </w:rPr>
        <w:t xml:space="preserve">и Управляющей Компанией </w:t>
      </w:r>
      <w:r w:rsidRPr="003D054A">
        <w:rPr>
          <w:rFonts w:ascii="Times New Roman" w:eastAsia="Times New Roman" w:hAnsi="Times New Roman" w:cs="Times New Roman"/>
          <w:snapToGrid w:val="0"/>
          <w:sz w:val="28"/>
          <w:szCs w:val="28"/>
          <w:lang w:eastAsia="ru-RU"/>
        </w:rPr>
        <w:t>не представ</w:t>
      </w:r>
      <w:r>
        <w:rPr>
          <w:rFonts w:ascii="Times New Roman" w:eastAsia="Times New Roman" w:hAnsi="Times New Roman" w:cs="Times New Roman"/>
          <w:snapToGrid w:val="0"/>
          <w:sz w:val="28"/>
          <w:szCs w:val="28"/>
          <w:lang w:eastAsia="ru-RU"/>
        </w:rPr>
        <w:t xml:space="preserve">илось </w:t>
      </w:r>
      <w:r w:rsidRPr="003D054A">
        <w:rPr>
          <w:rFonts w:ascii="Times New Roman" w:eastAsia="Times New Roman" w:hAnsi="Times New Roman" w:cs="Times New Roman"/>
          <w:snapToGrid w:val="0"/>
          <w:sz w:val="28"/>
          <w:szCs w:val="28"/>
          <w:lang w:eastAsia="ru-RU"/>
        </w:rPr>
        <w:t xml:space="preserve">возможным, в результате чего на них возлагается солидарная ответственность и солидарная обязанность возмещения указанного вреда. </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 xml:space="preserve">По мнению истца, </w:t>
      </w:r>
      <w:r w:rsidRPr="00086AF9">
        <w:rPr>
          <w:rFonts w:ascii="Times New Roman" w:eastAsia="Times New Roman" w:hAnsi="Times New Roman" w:cs="Times New Roman"/>
          <w:snapToGrid w:val="0"/>
          <w:sz w:val="28"/>
          <w:szCs w:val="28"/>
          <w:lang w:eastAsia="ru-RU"/>
        </w:rPr>
        <w:t>валка аварийных деревьев находи</w:t>
      </w:r>
      <w:r>
        <w:rPr>
          <w:rFonts w:ascii="Times New Roman" w:eastAsia="Times New Roman" w:hAnsi="Times New Roman" w:cs="Times New Roman"/>
          <w:snapToGrid w:val="0"/>
          <w:sz w:val="28"/>
          <w:szCs w:val="28"/>
          <w:lang w:eastAsia="ru-RU"/>
        </w:rPr>
        <w:t xml:space="preserve">лась </w:t>
      </w:r>
      <w:r w:rsidRPr="00086AF9">
        <w:rPr>
          <w:rFonts w:ascii="Times New Roman" w:eastAsia="Times New Roman" w:hAnsi="Times New Roman" w:cs="Times New Roman"/>
          <w:snapToGrid w:val="0"/>
          <w:sz w:val="28"/>
          <w:szCs w:val="28"/>
          <w:lang w:eastAsia="ru-RU"/>
        </w:rPr>
        <w:t xml:space="preserve">в зоне ответственности </w:t>
      </w:r>
      <w:r>
        <w:rPr>
          <w:rFonts w:ascii="Times New Roman" w:eastAsia="Times New Roman" w:hAnsi="Times New Roman" w:cs="Times New Roman"/>
          <w:snapToGrid w:val="0"/>
          <w:sz w:val="28"/>
          <w:szCs w:val="28"/>
          <w:lang w:eastAsia="ru-RU"/>
        </w:rPr>
        <w:t xml:space="preserve">Учреждения, </w:t>
      </w:r>
      <w:r w:rsidRPr="00086AF9">
        <w:rPr>
          <w:rFonts w:ascii="Times New Roman" w:eastAsia="Times New Roman" w:hAnsi="Times New Roman" w:cs="Times New Roman"/>
          <w:snapToGrid w:val="0"/>
          <w:sz w:val="28"/>
          <w:szCs w:val="28"/>
          <w:lang w:eastAsia="ru-RU"/>
        </w:rPr>
        <w:t>обязанность вырубки сухостойных и аварийных деревьев находи</w:t>
      </w:r>
      <w:r>
        <w:rPr>
          <w:rFonts w:ascii="Times New Roman" w:eastAsia="Times New Roman" w:hAnsi="Times New Roman" w:cs="Times New Roman"/>
          <w:snapToGrid w:val="0"/>
          <w:sz w:val="28"/>
          <w:szCs w:val="28"/>
          <w:lang w:eastAsia="ru-RU"/>
        </w:rPr>
        <w:t xml:space="preserve">лась </w:t>
      </w:r>
      <w:r w:rsidRPr="00086AF9">
        <w:rPr>
          <w:rFonts w:ascii="Times New Roman" w:eastAsia="Times New Roman" w:hAnsi="Times New Roman" w:cs="Times New Roman"/>
          <w:snapToGrid w:val="0"/>
          <w:sz w:val="28"/>
          <w:szCs w:val="28"/>
          <w:lang w:eastAsia="ru-RU"/>
        </w:rPr>
        <w:t xml:space="preserve">в зоне ответственности </w:t>
      </w:r>
      <w:r>
        <w:rPr>
          <w:rFonts w:ascii="Times New Roman" w:eastAsia="Times New Roman" w:hAnsi="Times New Roman" w:cs="Times New Roman"/>
          <w:snapToGrid w:val="0"/>
          <w:sz w:val="28"/>
          <w:szCs w:val="28"/>
          <w:lang w:eastAsia="ru-RU"/>
        </w:rPr>
        <w:t>Управляющей Компании.</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Арбитражный суд, проанализировав и оценив в совокупности все представленные доказательства, посчитал исковые требования не подлежащими удовлетворению по следующим основаниям.</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2D503E">
        <w:rPr>
          <w:rFonts w:ascii="Times New Roman" w:eastAsia="Times New Roman" w:hAnsi="Times New Roman" w:cs="Times New Roman"/>
          <w:snapToGrid w:val="0"/>
          <w:sz w:val="28"/>
          <w:szCs w:val="28"/>
          <w:lang w:eastAsia="ru-RU"/>
        </w:rPr>
        <w:t>Закон позволяет потерпевшему реализовать право на возмещение ущерба за счет как причинителя вреда (статья 1064 Г</w:t>
      </w:r>
      <w:r>
        <w:rPr>
          <w:rFonts w:ascii="Times New Roman" w:eastAsia="Times New Roman" w:hAnsi="Times New Roman" w:cs="Times New Roman"/>
          <w:snapToGrid w:val="0"/>
          <w:sz w:val="28"/>
          <w:szCs w:val="28"/>
          <w:lang w:eastAsia="ru-RU"/>
        </w:rPr>
        <w:t>ражданского кодекса Российской Федерации</w:t>
      </w:r>
      <w:r w:rsidRPr="002D503E">
        <w:rPr>
          <w:rFonts w:ascii="Times New Roman" w:eastAsia="Times New Roman" w:hAnsi="Times New Roman" w:cs="Times New Roman"/>
          <w:snapToGrid w:val="0"/>
          <w:sz w:val="28"/>
          <w:szCs w:val="28"/>
          <w:lang w:eastAsia="ru-RU"/>
        </w:rPr>
        <w:t>), так и страховщика, застраховавшего ответственность причинителя вреда в силу обязательности ее страхования (пункт 4 статьи 931 Г</w:t>
      </w:r>
      <w:r>
        <w:rPr>
          <w:rFonts w:ascii="Times New Roman" w:eastAsia="Times New Roman" w:hAnsi="Times New Roman" w:cs="Times New Roman"/>
          <w:snapToGrid w:val="0"/>
          <w:sz w:val="28"/>
          <w:szCs w:val="28"/>
          <w:lang w:eastAsia="ru-RU"/>
        </w:rPr>
        <w:t xml:space="preserve">ражданского кодекса Российской Федерации </w:t>
      </w:r>
      <w:r w:rsidRPr="002D503E">
        <w:rPr>
          <w:rFonts w:ascii="Times New Roman" w:eastAsia="Times New Roman" w:hAnsi="Times New Roman" w:cs="Times New Roman"/>
          <w:snapToGrid w:val="0"/>
          <w:sz w:val="28"/>
          <w:szCs w:val="28"/>
          <w:lang w:eastAsia="ru-RU"/>
        </w:rPr>
        <w:t xml:space="preserve">и статьи 4, 16 и 13 Федерального закона от 25.04.2002 № 40-ФЗ «Об обязательном страховании гражданской ответственности владельцев транспортных средств» (далее – Закон об ОСАГО). </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2D503E">
        <w:rPr>
          <w:rFonts w:ascii="Times New Roman" w:eastAsia="Times New Roman" w:hAnsi="Times New Roman" w:cs="Times New Roman"/>
          <w:snapToGrid w:val="0"/>
          <w:sz w:val="28"/>
          <w:szCs w:val="28"/>
          <w:lang w:eastAsia="ru-RU"/>
        </w:rPr>
        <w:t xml:space="preserve">Лицо, которому причинены убытки (потерпевший), обладает правом предъявления требования о возмещении вреда в пределах максимального лимита суммы страхового возмещения по ОСАГО, установленного в статье 7 Закона об ОСАГО (в редакции, действующей в момент ДТП, общей суммы при одном потерпевшем в 400 000 руб.), к страховщику причинителя вреда. </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lastRenderedPageBreak/>
        <w:t xml:space="preserve">Как следовало из </w:t>
      </w:r>
      <w:r w:rsidRPr="002D503E">
        <w:rPr>
          <w:rFonts w:ascii="Times New Roman" w:eastAsia="Times New Roman" w:hAnsi="Times New Roman" w:cs="Times New Roman"/>
          <w:snapToGrid w:val="0"/>
          <w:sz w:val="28"/>
          <w:szCs w:val="28"/>
          <w:lang w:eastAsia="ru-RU"/>
        </w:rPr>
        <w:t>материалов дела</w:t>
      </w:r>
      <w:r>
        <w:rPr>
          <w:rFonts w:ascii="Times New Roman" w:eastAsia="Times New Roman" w:hAnsi="Times New Roman" w:cs="Times New Roman"/>
          <w:snapToGrid w:val="0"/>
          <w:sz w:val="28"/>
          <w:szCs w:val="28"/>
          <w:lang w:eastAsia="ru-RU"/>
        </w:rPr>
        <w:t>,</w:t>
      </w:r>
      <w:r w:rsidRPr="002D503E">
        <w:rPr>
          <w:rFonts w:ascii="Times New Roman" w:eastAsia="Times New Roman" w:hAnsi="Times New Roman" w:cs="Times New Roman"/>
          <w:snapToGrid w:val="0"/>
          <w:sz w:val="28"/>
          <w:szCs w:val="28"/>
          <w:lang w:eastAsia="ru-RU"/>
        </w:rPr>
        <w:t xml:space="preserve"> страховая компания выплатила страховщику 111 976 руб</w:t>
      </w:r>
      <w:r>
        <w:rPr>
          <w:rFonts w:ascii="Times New Roman" w:eastAsia="Times New Roman" w:hAnsi="Times New Roman" w:cs="Times New Roman"/>
          <w:snapToGrid w:val="0"/>
          <w:sz w:val="28"/>
          <w:szCs w:val="28"/>
          <w:lang w:eastAsia="ru-RU"/>
        </w:rPr>
        <w:t xml:space="preserve">лей </w:t>
      </w:r>
      <w:r w:rsidRPr="002D503E">
        <w:rPr>
          <w:rFonts w:ascii="Times New Roman" w:eastAsia="Times New Roman" w:hAnsi="Times New Roman" w:cs="Times New Roman"/>
          <w:snapToGrid w:val="0"/>
          <w:sz w:val="28"/>
          <w:szCs w:val="28"/>
          <w:lang w:eastAsia="ru-RU"/>
        </w:rPr>
        <w:t xml:space="preserve">ущерба, причиненного в результате падения дерева (страховой случай). </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2D503E">
        <w:rPr>
          <w:rFonts w:ascii="Times New Roman" w:eastAsia="Times New Roman" w:hAnsi="Times New Roman" w:cs="Times New Roman"/>
          <w:snapToGrid w:val="0"/>
          <w:sz w:val="28"/>
          <w:szCs w:val="28"/>
          <w:lang w:eastAsia="ru-RU"/>
        </w:rPr>
        <w:t>Таким образом, для возложения ответственности на определенное лицо необходимо доказать, что вред причинен именно этим лицом.</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086AF9">
        <w:rPr>
          <w:rFonts w:ascii="Times New Roman" w:eastAsia="Times New Roman" w:hAnsi="Times New Roman" w:cs="Times New Roman"/>
          <w:snapToGrid w:val="0"/>
          <w:sz w:val="28"/>
          <w:szCs w:val="28"/>
          <w:lang w:eastAsia="ru-RU"/>
        </w:rPr>
        <w:t>Факты падения дерева на автомобиль</w:t>
      </w:r>
      <w:r>
        <w:rPr>
          <w:rFonts w:ascii="Times New Roman" w:eastAsia="Times New Roman" w:hAnsi="Times New Roman" w:cs="Times New Roman"/>
          <w:snapToGrid w:val="0"/>
          <w:sz w:val="28"/>
          <w:szCs w:val="28"/>
          <w:lang w:eastAsia="ru-RU"/>
        </w:rPr>
        <w:t xml:space="preserve"> </w:t>
      </w:r>
      <w:r w:rsidRPr="00086AF9">
        <w:rPr>
          <w:rFonts w:ascii="Times New Roman" w:eastAsia="Times New Roman" w:hAnsi="Times New Roman" w:cs="Times New Roman"/>
          <w:snapToGrid w:val="0"/>
          <w:sz w:val="28"/>
          <w:szCs w:val="28"/>
          <w:lang w:eastAsia="ru-RU"/>
        </w:rPr>
        <w:t xml:space="preserve">и причинения ущерба </w:t>
      </w:r>
      <w:r>
        <w:rPr>
          <w:rFonts w:ascii="Times New Roman" w:eastAsia="Times New Roman" w:hAnsi="Times New Roman" w:cs="Times New Roman"/>
          <w:snapToGrid w:val="0"/>
          <w:sz w:val="28"/>
          <w:szCs w:val="28"/>
          <w:lang w:eastAsia="ru-RU"/>
        </w:rPr>
        <w:t xml:space="preserve">были </w:t>
      </w:r>
      <w:r w:rsidRPr="00086AF9">
        <w:rPr>
          <w:rFonts w:ascii="Times New Roman" w:eastAsia="Times New Roman" w:hAnsi="Times New Roman" w:cs="Times New Roman"/>
          <w:snapToGrid w:val="0"/>
          <w:sz w:val="28"/>
          <w:szCs w:val="28"/>
          <w:lang w:eastAsia="ru-RU"/>
        </w:rPr>
        <w:t>установлены судом</w:t>
      </w:r>
      <w:r>
        <w:rPr>
          <w:rFonts w:ascii="Times New Roman" w:eastAsia="Times New Roman" w:hAnsi="Times New Roman" w:cs="Times New Roman"/>
          <w:snapToGrid w:val="0"/>
          <w:sz w:val="28"/>
          <w:szCs w:val="28"/>
          <w:lang w:eastAsia="ru-RU"/>
        </w:rPr>
        <w:t xml:space="preserve"> первой инстанции</w:t>
      </w:r>
      <w:r w:rsidRPr="00086AF9">
        <w:rPr>
          <w:rFonts w:ascii="Times New Roman" w:eastAsia="Times New Roman" w:hAnsi="Times New Roman" w:cs="Times New Roman"/>
          <w:snapToGrid w:val="0"/>
          <w:sz w:val="28"/>
          <w:szCs w:val="28"/>
          <w:lang w:eastAsia="ru-RU"/>
        </w:rPr>
        <w:t>, подтверждены материалами дела, а именно: справк</w:t>
      </w:r>
      <w:r>
        <w:rPr>
          <w:rFonts w:ascii="Times New Roman" w:eastAsia="Times New Roman" w:hAnsi="Times New Roman" w:cs="Times New Roman"/>
          <w:snapToGrid w:val="0"/>
          <w:sz w:val="28"/>
          <w:szCs w:val="28"/>
          <w:lang w:eastAsia="ru-RU"/>
        </w:rPr>
        <w:t>ой</w:t>
      </w:r>
      <w:r w:rsidRPr="00086AF9">
        <w:rPr>
          <w:rFonts w:ascii="Times New Roman" w:eastAsia="Times New Roman" w:hAnsi="Times New Roman" w:cs="Times New Roman"/>
          <w:snapToGrid w:val="0"/>
          <w:sz w:val="28"/>
          <w:szCs w:val="28"/>
          <w:lang w:eastAsia="ru-RU"/>
        </w:rPr>
        <w:t xml:space="preserve"> о произошедшем событии и определением об отказе в возбуждении дела об административном правонарушении от 19.04.2015, а также заявление</w:t>
      </w:r>
      <w:r>
        <w:rPr>
          <w:rFonts w:ascii="Times New Roman" w:eastAsia="Times New Roman" w:hAnsi="Times New Roman" w:cs="Times New Roman"/>
          <w:snapToGrid w:val="0"/>
          <w:sz w:val="28"/>
          <w:szCs w:val="28"/>
          <w:lang w:eastAsia="ru-RU"/>
        </w:rPr>
        <w:t>м</w:t>
      </w:r>
      <w:r w:rsidRPr="00086AF9">
        <w:rPr>
          <w:rFonts w:ascii="Times New Roman" w:eastAsia="Times New Roman" w:hAnsi="Times New Roman" w:cs="Times New Roman"/>
          <w:snapToGrid w:val="0"/>
          <w:sz w:val="28"/>
          <w:szCs w:val="28"/>
          <w:lang w:eastAsia="ru-RU"/>
        </w:rPr>
        <w:t xml:space="preserve"> о страховой выплате со схемой происшествия. </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086AF9">
        <w:rPr>
          <w:rFonts w:ascii="Times New Roman" w:eastAsia="Times New Roman" w:hAnsi="Times New Roman" w:cs="Times New Roman"/>
          <w:snapToGrid w:val="0"/>
          <w:sz w:val="28"/>
          <w:szCs w:val="28"/>
          <w:lang w:eastAsia="ru-RU"/>
        </w:rPr>
        <w:t>Однако в материалах дела отсутств</w:t>
      </w:r>
      <w:r>
        <w:rPr>
          <w:rFonts w:ascii="Times New Roman" w:eastAsia="Times New Roman" w:hAnsi="Times New Roman" w:cs="Times New Roman"/>
          <w:snapToGrid w:val="0"/>
          <w:sz w:val="28"/>
          <w:szCs w:val="28"/>
          <w:lang w:eastAsia="ru-RU"/>
        </w:rPr>
        <w:t xml:space="preserve">овали </w:t>
      </w:r>
      <w:r w:rsidRPr="00086AF9">
        <w:rPr>
          <w:rFonts w:ascii="Times New Roman" w:eastAsia="Times New Roman" w:hAnsi="Times New Roman" w:cs="Times New Roman"/>
          <w:snapToGrid w:val="0"/>
          <w:sz w:val="28"/>
          <w:szCs w:val="28"/>
          <w:lang w:eastAsia="ru-RU"/>
        </w:rPr>
        <w:t xml:space="preserve">доказательства, кто является лицом, ответственным за содержание дерева, которое упало на спорное транспортное средство. Местонахождение указанного дерева в справке о ДТП не зафиксировано. Схема происшествия не представлена. Фотосъемка не осуществлялась. Из приложенного заявления о страховой выплате и из отраженной в нем схеме происшествия также невозможно </w:t>
      </w:r>
      <w:r>
        <w:rPr>
          <w:rFonts w:ascii="Times New Roman" w:eastAsia="Times New Roman" w:hAnsi="Times New Roman" w:cs="Times New Roman"/>
          <w:snapToGrid w:val="0"/>
          <w:sz w:val="28"/>
          <w:szCs w:val="28"/>
          <w:lang w:eastAsia="ru-RU"/>
        </w:rPr>
        <w:t xml:space="preserve">было </w:t>
      </w:r>
      <w:r w:rsidRPr="00086AF9">
        <w:rPr>
          <w:rFonts w:ascii="Times New Roman" w:eastAsia="Times New Roman" w:hAnsi="Times New Roman" w:cs="Times New Roman"/>
          <w:snapToGrid w:val="0"/>
          <w:sz w:val="28"/>
          <w:szCs w:val="28"/>
          <w:lang w:eastAsia="ru-RU"/>
        </w:rPr>
        <w:t xml:space="preserve">установить местонахождение спорного дерева, и соответственно, зону ответственности кого-либо из ответчиков. </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086AF9">
        <w:rPr>
          <w:rFonts w:ascii="Times New Roman" w:eastAsia="Times New Roman" w:hAnsi="Times New Roman" w:cs="Times New Roman"/>
          <w:snapToGrid w:val="0"/>
          <w:sz w:val="28"/>
          <w:szCs w:val="28"/>
          <w:lang w:eastAsia="ru-RU"/>
        </w:rPr>
        <w:t xml:space="preserve">Суд первой инстанции также </w:t>
      </w:r>
      <w:r>
        <w:rPr>
          <w:rFonts w:ascii="Times New Roman" w:eastAsia="Times New Roman" w:hAnsi="Times New Roman" w:cs="Times New Roman"/>
          <w:snapToGrid w:val="0"/>
          <w:sz w:val="28"/>
          <w:szCs w:val="28"/>
          <w:lang w:eastAsia="ru-RU"/>
        </w:rPr>
        <w:t>посчи</w:t>
      </w:r>
      <w:r w:rsidRPr="00086AF9">
        <w:rPr>
          <w:rFonts w:ascii="Times New Roman" w:eastAsia="Times New Roman" w:hAnsi="Times New Roman" w:cs="Times New Roman"/>
          <w:snapToGrid w:val="0"/>
          <w:sz w:val="28"/>
          <w:szCs w:val="28"/>
          <w:lang w:eastAsia="ru-RU"/>
        </w:rPr>
        <w:t>т</w:t>
      </w:r>
      <w:r>
        <w:rPr>
          <w:rFonts w:ascii="Times New Roman" w:eastAsia="Times New Roman" w:hAnsi="Times New Roman" w:cs="Times New Roman"/>
          <w:snapToGrid w:val="0"/>
          <w:sz w:val="28"/>
          <w:szCs w:val="28"/>
          <w:lang w:eastAsia="ru-RU"/>
        </w:rPr>
        <w:t xml:space="preserve">ал </w:t>
      </w:r>
      <w:r w:rsidRPr="00086AF9">
        <w:rPr>
          <w:rFonts w:ascii="Times New Roman" w:eastAsia="Times New Roman" w:hAnsi="Times New Roman" w:cs="Times New Roman"/>
          <w:snapToGrid w:val="0"/>
          <w:sz w:val="28"/>
          <w:szCs w:val="28"/>
          <w:lang w:eastAsia="ru-RU"/>
        </w:rPr>
        <w:t xml:space="preserve"> необходимым отметить тот факт, что согласно пункту 17.1 Правил по обеспечению чистоты, порядка и благоустройства на территории муниципального образования</w:t>
      </w:r>
      <w:r w:rsidR="00C20C17" w:rsidRPr="00C20C17">
        <w:rPr>
          <w:rFonts w:ascii="Times New Roman" w:eastAsia="Times New Roman" w:hAnsi="Times New Roman" w:cs="Times New Roman"/>
          <w:snapToGrid w:val="0"/>
          <w:sz w:val="28"/>
          <w:szCs w:val="28"/>
          <w:lang w:eastAsia="ru-RU"/>
        </w:rPr>
        <w:t xml:space="preserve"> город Гусь-Хрустальный Владимирской области, утвержденными решением Совета народных депутатов муниципального образования город Гусь-Хрустальный Владимирской области от 31.07.2017 № 49/10</w:t>
      </w:r>
      <w:r w:rsidR="00C20C17">
        <w:rPr>
          <w:rFonts w:ascii="Times New Roman" w:eastAsia="Times New Roman" w:hAnsi="Times New Roman" w:cs="Times New Roman"/>
          <w:snapToGrid w:val="0"/>
          <w:sz w:val="28"/>
          <w:szCs w:val="28"/>
          <w:lang w:eastAsia="ru-RU"/>
        </w:rPr>
        <w:t xml:space="preserve">, </w:t>
      </w:r>
      <w:r w:rsidRPr="00086AF9">
        <w:rPr>
          <w:rFonts w:ascii="Times New Roman" w:eastAsia="Times New Roman" w:hAnsi="Times New Roman" w:cs="Times New Roman"/>
          <w:snapToGrid w:val="0"/>
          <w:sz w:val="28"/>
          <w:szCs w:val="28"/>
          <w:lang w:eastAsia="ru-RU"/>
        </w:rPr>
        <w:t>охрана и содержание зеленых насаждений возлагаются на территориях общего пользования: зеленых насаждений на придомовых территориях в границах используемого под зданиями, строениями, сооружениями земельного участка, а также на территории, прилегающей к границам земельного участка, определ</w:t>
      </w:r>
      <w:r>
        <w:rPr>
          <w:rFonts w:ascii="Times New Roman" w:eastAsia="Times New Roman" w:hAnsi="Times New Roman" w:cs="Times New Roman"/>
          <w:snapToGrid w:val="0"/>
          <w:sz w:val="28"/>
          <w:szCs w:val="28"/>
          <w:lang w:eastAsia="ru-RU"/>
        </w:rPr>
        <w:t>е</w:t>
      </w:r>
      <w:r w:rsidRPr="00086AF9">
        <w:rPr>
          <w:rFonts w:ascii="Times New Roman" w:eastAsia="Times New Roman" w:hAnsi="Times New Roman" w:cs="Times New Roman"/>
          <w:snapToGrid w:val="0"/>
          <w:sz w:val="28"/>
          <w:szCs w:val="28"/>
          <w:lang w:eastAsia="ru-RU"/>
        </w:rPr>
        <w:t>нной в соответствии с правилами – на собственников жилищного фонда или на организации, эксплуатирующие жилищный фонд.</w:t>
      </w:r>
      <w:r>
        <w:rPr>
          <w:rFonts w:ascii="Times New Roman" w:eastAsia="Times New Roman" w:hAnsi="Times New Roman" w:cs="Times New Roman"/>
          <w:snapToGrid w:val="0"/>
          <w:sz w:val="28"/>
          <w:szCs w:val="28"/>
          <w:lang w:eastAsia="ru-RU"/>
        </w:rPr>
        <w:t xml:space="preserve"> </w:t>
      </w:r>
      <w:r w:rsidRPr="00086AF9">
        <w:rPr>
          <w:rFonts w:ascii="Times New Roman" w:eastAsia="Times New Roman" w:hAnsi="Times New Roman" w:cs="Times New Roman"/>
          <w:snapToGrid w:val="0"/>
          <w:sz w:val="28"/>
          <w:szCs w:val="28"/>
          <w:lang w:eastAsia="ru-RU"/>
        </w:rPr>
        <w:t xml:space="preserve"> При этом в соответствии с разделом 2 указанных правил прилегающая территория – шириной 5 метров, непосредственно примыкающая к границам земельного участка, находящегося в собственности или пользовании у юр</w:t>
      </w:r>
      <w:r>
        <w:rPr>
          <w:rFonts w:ascii="Times New Roman" w:eastAsia="Times New Roman" w:hAnsi="Times New Roman" w:cs="Times New Roman"/>
          <w:snapToGrid w:val="0"/>
          <w:sz w:val="28"/>
          <w:szCs w:val="28"/>
          <w:lang w:eastAsia="ru-RU"/>
        </w:rPr>
        <w:t xml:space="preserve">идических или физических лиц. </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086AF9">
        <w:rPr>
          <w:rFonts w:ascii="Times New Roman" w:eastAsia="Times New Roman" w:hAnsi="Times New Roman" w:cs="Times New Roman"/>
          <w:snapToGrid w:val="0"/>
          <w:sz w:val="28"/>
          <w:szCs w:val="28"/>
          <w:lang w:eastAsia="ru-RU"/>
        </w:rPr>
        <w:t>Суд первой инстанции при</w:t>
      </w:r>
      <w:r>
        <w:rPr>
          <w:rFonts w:ascii="Times New Roman" w:eastAsia="Times New Roman" w:hAnsi="Times New Roman" w:cs="Times New Roman"/>
          <w:snapToGrid w:val="0"/>
          <w:sz w:val="28"/>
          <w:szCs w:val="28"/>
          <w:lang w:eastAsia="ru-RU"/>
        </w:rPr>
        <w:t>шел</w:t>
      </w:r>
      <w:r w:rsidRPr="00086AF9">
        <w:rPr>
          <w:rFonts w:ascii="Times New Roman" w:eastAsia="Times New Roman" w:hAnsi="Times New Roman" w:cs="Times New Roman"/>
          <w:snapToGrid w:val="0"/>
          <w:sz w:val="28"/>
          <w:szCs w:val="28"/>
          <w:lang w:eastAsia="ru-RU"/>
        </w:rPr>
        <w:t xml:space="preserve"> к выводу, что истец не представил доказательств, что причинение вреда имуществу страхователя произошло в зоне ответственности ответчиков, возложения на них обязанности по содержанию территории отличной от территории определенной границами, указанными в кадастровом плане земельного участка, а, следовательно, доказательств причинной связи между причиненным вредом и ненадлежащим исполнением ответчиками своих обязанностей по содержанию зеленых насаждений, в связи с чем, у суда отсутств</w:t>
      </w:r>
      <w:r>
        <w:rPr>
          <w:rFonts w:ascii="Times New Roman" w:eastAsia="Times New Roman" w:hAnsi="Times New Roman" w:cs="Times New Roman"/>
          <w:snapToGrid w:val="0"/>
          <w:sz w:val="28"/>
          <w:szCs w:val="28"/>
          <w:lang w:eastAsia="ru-RU"/>
        </w:rPr>
        <w:t xml:space="preserve">овали </w:t>
      </w:r>
      <w:r w:rsidRPr="00086AF9">
        <w:rPr>
          <w:rFonts w:ascii="Times New Roman" w:eastAsia="Times New Roman" w:hAnsi="Times New Roman" w:cs="Times New Roman"/>
          <w:snapToGrid w:val="0"/>
          <w:sz w:val="28"/>
          <w:szCs w:val="28"/>
          <w:lang w:eastAsia="ru-RU"/>
        </w:rPr>
        <w:t>правовые основания для удовлетворения исковых требований.</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086AF9">
        <w:rPr>
          <w:rFonts w:ascii="Times New Roman" w:eastAsia="Times New Roman" w:hAnsi="Times New Roman" w:cs="Times New Roman"/>
          <w:snapToGrid w:val="0"/>
          <w:sz w:val="28"/>
          <w:szCs w:val="28"/>
          <w:lang w:eastAsia="ru-RU"/>
        </w:rPr>
        <w:t xml:space="preserve">Кроме того, </w:t>
      </w:r>
      <w:r>
        <w:rPr>
          <w:rFonts w:ascii="Times New Roman" w:eastAsia="Times New Roman" w:hAnsi="Times New Roman" w:cs="Times New Roman"/>
          <w:snapToGrid w:val="0"/>
          <w:sz w:val="28"/>
          <w:szCs w:val="28"/>
          <w:lang w:eastAsia="ru-RU"/>
        </w:rPr>
        <w:t>ответчиками в отзывах на иск заявлено о пропуске истцом срока исковой давности.</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12294D">
        <w:rPr>
          <w:rFonts w:ascii="Times New Roman" w:eastAsia="Times New Roman" w:hAnsi="Times New Roman" w:cs="Times New Roman"/>
          <w:snapToGrid w:val="0"/>
          <w:sz w:val="28"/>
          <w:szCs w:val="28"/>
          <w:lang w:eastAsia="ru-RU"/>
        </w:rPr>
        <w:t xml:space="preserve">По смыслу положений закона о сроке исковой давности и разъяснений Пленумов Верховного Суда Российской Федерации, срок исковой давности по </w:t>
      </w:r>
      <w:r w:rsidRPr="0012294D">
        <w:rPr>
          <w:rFonts w:ascii="Times New Roman" w:eastAsia="Times New Roman" w:hAnsi="Times New Roman" w:cs="Times New Roman"/>
          <w:snapToGrid w:val="0"/>
          <w:sz w:val="28"/>
          <w:szCs w:val="28"/>
          <w:lang w:eastAsia="ru-RU"/>
        </w:rPr>
        <w:lastRenderedPageBreak/>
        <w:t>заявленным истцом требованиям (полученным в порядке суброгации) составляет три года, исчисляется с момента наступления страхового случая – с 19.04.2015; соответственно, истек 19.04.2018. Истец обратился в суд с исковым заявлением 27.04.2018, то есть с пропуском срока исковой давности.</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sidRPr="0012294D">
        <w:rPr>
          <w:rFonts w:ascii="Times New Roman" w:eastAsia="Times New Roman" w:hAnsi="Times New Roman" w:cs="Times New Roman"/>
          <w:snapToGrid w:val="0"/>
          <w:sz w:val="28"/>
          <w:szCs w:val="28"/>
          <w:lang w:eastAsia="ru-RU"/>
        </w:rPr>
        <w:t>В силу статьи 199 ГК РФ истечение срока исковой давности, о применении которой заявлено стороной в споре, является основанием к вынесению судом решения об отказе в иске.</w:t>
      </w:r>
    </w:p>
    <w:p w:rsidR="0012294D" w:rsidRDefault="0012294D" w:rsidP="0012294D">
      <w:pPr>
        <w:tabs>
          <w:tab w:val="left" w:pos="567"/>
          <w:tab w:val="left" w:pos="896"/>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На основании вышеизложенного суд первой инстанции вынес решение об отказе в удовлетворении исковых требований.</w:t>
      </w:r>
    </w:p>
    <w:p w:rsidR="0012294D" w:rsidRPr="00282916" w:rsidRDefault="0012294D" w:rsidP="0012294D">
      <w:pPr>
        <w:tabs>
          <w:tab w:val="left" w:pos="850"/>
        </w:tabs>
        <w:autoSpaceDE w:val="0"/>
        <w:autoSpaceDN w:val="0"/>
        <w:adjustRightInd w:val="0"/>
        <w:spacing w:after="0" w:line="240" w:lineRule="auto"/>
        <w:ind w:firstLine="567"/>
        <w:jc w:val="both"/>
        <w:rPr>
          <w:rFonts w:ascii="Times New Roman" w:eastAsia="Times New Roman" w:hAnsi="Times New Roman" w:cs="Times New Roman"/>
          <w:snapToGrid w:val="0"/>
          <w:sz w:val="28"/>
          <w:szCs w:val="28"/>
          <w:lang w:eastAsia="ru-RU"/>
        </w:rPr>
      </w:pPr>
      <w:r>
        <w:rPr>
          <w:rFonts w:ascii="Times New Roman" w:eastAsia="Times New Roman" w:hAnsi="Times New Roman" w:cs="Times New Roman"/>
          <w:snapToGrid w:val="0"/>
          <w:sz w:val="28"/>
          <w:szCs w:val="28"/>
          <w:lang w:eastAsia="ru-RU"/>
        </w:rPr>
        <w:t xml:space="preserve"> </w:t>
      </w:r>
      <w:r w:rsidRPr="00282916">
        <w:rPr>
          <w:rFonts w:ascii="Times New Roman" w:eastAsia="Times New Roman" w:hAnsi="Times New Roman" w:cs="Times New Roman"/>
          <w:snapToGrid w:val="0"/>
          <w:sz w:val="28"/>
          <w:szCs w:val="28"/>
          <w:lang w:eastAsia="ru-RU"/>
        </w:rPr>
        <w:t xml:space="preserve">В </w:t>
      </w:r>
      <w:r>
        <w:rPr>
          <w:rFonts w:ascii="Times New Roman" w:eastAsia="Times New Roman" w:hAnsi="Times New Roman" w:cs="Times New Roman"/>
          <w:snapToGrid w:val="0"/>
          <w:sz w:val="28"/>
          <w:szCs w:val="28"/>
          <w:lang w:eastAsia="ru-RU"/>
        </w:rPr>
        <w:t xml:space="preserve">апелляционной </w:t>
      </w:r>
      <w:r w:rsidRPr="00282916">
        <w:rPr>
          <w:rFonts w:ascii="Times New Roman" w:eastAsia="Times New Roman" w:hAnsi="Times New Roman" w:cs="Times New Roman"/>
          <w:snapToGrid w:val="0"/>
          <w:sz w:val="28"/>
          <w:szCs w:val="28"/>
          <w:lang w:eastAsia="ru-RU"/>
        </w:rPr>
        <w:t xml:space="preserve">инстанции </w:t>
      </w:r>
      <w:r>
        <w:rPr>
          <w:rFonts w:ascii="Times New Roman" w:eastAsia="Times New Roman" w:hAnsi="Times New Roman" w:cs="Times New Roman"/>
          <w:snapToGrid w:val="0"/>
          <w:sz w:val="28"/>
          <w:szCs w:val="28"/>
          <w:lang w:eastAsia="ru-RU"/>
        </w:rPr>
        <w:t xml:space="preserve">решение </w:t>
      </w:r>
      <w:r w:rsidRPr="00282916">
        <w:rPr>
          <w:rFonts w:ascii="Times New Roman" w:eastAsia="Times New Roman" w:hAnsi="Times New Roman" w:cs="Times New Roman"/>
          <w:snapToGrid w:val="0"/>
          <w:sz w:val="28"/>
          <w:szCs w:val="28"/>
          <w:lang w:eastAsia="ru-RU"/>
        </w:rPr>
        <w:t>суда не обжаловалось.</w:t>
      </w:r>
    </w:p>
    <w:p w:rsidR="0012294D" w:rsidRDefault="0012294D" w:rsidP="00934168">
      <w:pPr>
        <w:pStyle w:val="af1"/>
        <w:autoSpaceDE w:val="0"/>
        <w:autoSpaceDN w:val="0"/>
        <w:adjustRightInd w:val="0"/>
        <w:spacing w:after="0" w:line="240" w:lineRule="auto"/>
        <w:jc w:val="both"/>
        <w:rPr>
          <w:rFonts w:ascii="Times New Roman" w:eastAsia="Times New Roman" w:hAnsi="Times New Roman" w:cs="Times New Roman"/>
          <w:i/>
          <w:snapToGrid w:val="0"/>
          <w:sz w:val="28"/>
          <w:szCs w:val="28"/>
          <w:lang w:eastAsia="ru-RU"/>
        </w:rPr>
      </w:pPr>
    </w:p>
    <w:p w:rsidR="00E45977" w:rsidRDefault="00E45977" w:rsidP="00F67291">
      <w:pPr>
        <w:autoSpaceDE w:val="0"/>
        <w:autoSpaceDN w:val="0"/>
        <w:adjustRightInd w:val="0"/>
        <w:spacing w:after="0" w:line="240" w:lineRule="auto"/>
        <w:jc w:val="center"/>
        <w:rPr>
          <w:rFonts w:ascii="Times New Roman" w:eastAsia="Times New Roman" w:hAnsi="Times New Roman" w:cs="Times New Roman"/>
          <w:b/>
          <w:snapToGrid w:val="0"/>
          <w:sz w:val="28"/>
          <w:szCs w:val="28"/>
          <w:lang w:eastAsia="ru-RU"/>
        </w:rPr>
      </w:pPr>
      <w:r w:rsidRPr="00A82535">
        <w:rPr>
          <w:rFonts w:ascii="Times New Roman" w:eastAsia="Times New Roman" w:hAnsi="Times New Roman" w:cs="Times New Roman"/>
          <w:b/>
          <w:snapToGrid w:val="0"/>
          <w:sz w:val="28"/>
          <w:szCs w:val="28"/>
          <w:lang w:val="en-US" w:eastAsia="ru-RU"/>
        </w:rPr>
        <w:t>III</w:t>
      </w:r>
      <w:r w:rsidRPr="00A82535">
        <w:rPr>
          <w:rFonts w:ascii="Times New Roman" w:eastAsia="Times New Roman" w:hAnsi="Times New Roman" w:cs="Times New Roman"/>
          <w:b/>
          <w:snapToGrid w:val="0"/>
          <w:sz w:val="28"/>
          <w:szCs w:val="28"/>
          <w:lang w:eastAsia="ru-RU"/>
        </w:rPr>
        <w:t>. Выводы по результатам обобщения</w:t>
      </w:r>
    </w:p>
    <w:p w:rsidR="00484A25" w:rsidRPr="00F67291" w:rsidRDefault="00484A25" w:rsidP="00F67291">
      <w:pPr>
        <w:autoSpaceDE w:val="0"/>
        <w:autoSpaceDN w:val="0"/>
        <w:adjustRightInd w:val="0"/>
        <w:spacing w:after="0" w:line="240" w:lineRule="auto"/>
        <w:jc w:val="center"/>
        <w:rPr>
          <w:rFonts w:ascii="Times New Roman" w:eastAsia="Times New Roman" w:hAnsi="Times New Roman" w:cs="Times New Roman"/>
          <w:b/>
          <w:snapToGrid w:val="0"/>
          <w:sz w:val="28"/>
          <w:szCs w:val="28"/>
          <w:lang w:eastAsia="ru-RU"/>
        </w:rPr>
      </w:pPr>
    </w:p>
    <w:p w:rsidR="00F35BEF" w:rsidRPr="00A82535" w:rsidRDefault="00F35BEF" w:rsidP="00BA0024">
      <w:pPr>
        <w:spacing w:after="0" w:line="240" w:lineRule="auto"/>
        <w:ind w:right="-2" w:firstLine="567"/>
        <w:contextualSpacing/>
        <w:jc w:val="both"/>
        <w:rPr>
          <w:rFonts w:ascii="Times New Roman" w:eastAsia="Times New Roman" w:hAnsi="Times New Roman" w:cs="Times New Roman"/>
          <w:sz w:val="28"/>
          <w:szCs w:val="28"/>
          <w:lang w:eastAsia="ru-RU"/>
        </w:rPr>
      </w:pPr>
      <w:r w:rsidRPr="00A82535">
        <w:rPr>
          <w:rFonts w:ascii="Times New Roman" w:eastAsia="Times New Roman" w:hAnsi="Times New Roman" w:cs="Times New Roman"/>
          <w:sz w:val="28"/>
          <w:szCs w:val="28"/>
          <w:lang w:eastAsia="ru-RU"/>
        </w:rPr>
        <w:t>Анализ практики</w:t>
      </w:r>
      <w:r w:rsidRPr="00A82535">
        <w:rPr>
          <w:rFonts w:ascii="Times New Roman" w:hAnsi="Times New Roman" w:cs="Times New Roman"/>
          <w:sz w:val="28"/>
          <w:szCs w:val="28"/>
        </w:rPr>
        <w:t xml:space="preserve"> </w:t>
      </w:r>
      <w:r w:rsidRPr="00A82535">
        <w:rPr>
          <w:rFonts w:ascii="Times New Roman" w:eastAsia="Times New Roman" w:hAnsi="Times New Roman" w:cs="Times New Roman"/>
          <w:sz w:val="28"/>
          <w:szCs w:val="28"/>
          <w:lang w:eastAsia="ru-RU"/>
        </w:rPr>
        <w:t xml:space="preserve">дел, связанных с </w:t>
      </w:r>
      <w:r w:rsidR="00CF7235" w:rsidRPr="00A82535">
        <w:rPr>
          <w:rFonts w:ascii="Times New Roman" w:eastAsia="Times New Roman" w:hAnsi="Times New Roman" w:cs="Times New Roman"/>
          <w:iCs/>
          <w:sz w:val="28"/>
          <w:szCs w:val="28"/>
          <w:lang w:eastAsia="ru-RU"/>
        </w:rPr>
        <w:t>применением законодательства об обязательном страховании гражданской ответственности владельцев транспортных средств</w:t>
      </w:r>
      <w:r w:rsidR="00CF7235" w:rsidRPr="00A82535">
        <w:rPr>
          <w:rFonts w:ascii="Times New Roman" w:eastAsia="Times New Roman" w:hAnsi="Times New Roman" w:cs="Times New Roman"/>
          <w:sz w:val="28"/>
          <w:szCs w:val="28"/>
          <w:lang w:eastAsia="ru-RU"/>
        </w:rPr>
        <w:t>, показал, что з</w:t>
      </w:r>
      <w:r w:rsidR="00D25512" w:rsidRPr="00A82535">
        <w:rPr>
          <w:rFonts w:ascii="Times New Roman" w:eastAsia="Times New Roman" w:hAnsi="Times New Roman" w:cs="Times New Roman"/>
          <w:sz w:val="28"/>
          <w:szCs w:val="28"/>
          <w:lang w:eastAsia="ru-RU"/>
        </w:rPr>
        <w:t>начительный</w:t>
      </w:r>
      <w:r w:rsidR="002F3380" w:rsidRPr="00A82535">
        <w:rPr>
          <w:rFonts w:ascii="Times New Roman" w:eastAsia="Times New Roman" w:hAnsi="Times New Roman" w:cs="Times New Roman"/>
          <w:sz w:val="28"/>
          <w:szCs w:val="28"/>
          <w:lang w:eastAsia="ru-RU"/>
        </w:rPr>
        <w:t xml:space="preserve"> объем в названной категории составляют дела </w:t>
      </w:r>
      <w:r w:rsidR="00CF7235" w:rsidRPr="00A82535">
        <w:rPr>
          <w:rFonts w:ascii="Times New Roman" w:eastAsia="Times New Roman" w:hAnsi="Times New Roman" w:cs="Times New Roman"/>
          <w:sz w:val="28"/>
          <w:szCs w:val="28"/>
          <w:lang w:eastAsia="ru-RU"/>
        </w:rPr>
        <w:t xml:space="preserve">о </w:t>
      </w:r>
      <w:r w:rsidR="00CF7235" w:rsidRPr="00A82535">
        <w:rPr>
          <w:rFonts w:ascii="Times New Roman" w:hAnsi="Times New Roman" w:cs="Times New Roman"/>
          <w:sz w:val="28"/>
          <w:szCs w:val="28"/>
        </w:rPr>
        <w:t>взыскании в порядке суброгации страхового возмещения убытков, выплаченн</w:t>
      </w:r>
      <w:r w:rsidR="00C20C17">
        <w:rPr>
          <w:rFonts w:ascii="Times New Roman" w:hAnsi="Times New Roman" w:cs="Times New Roman"/>
          <w:sz w:val="28"/>
          <w:szCs w:val="28"/>
        </w:rPr>
        <w:t xml:space="preserve">ых </w:t>
      </w:r>
      <w:r w:rsidR="00CF7235" w:rsidRPr="00A82535">
        <w:rPr>
          <w:rFonts w:ascii="Times New Roman" w:hAnsi="Times New Roman" w:cs="Times New Roman"/>
          <w:sz w:val="28"/>
          <w:szCs w:val="28"/>
        </w:rPr>
        <w:t>страхователю по договору страхования автотранспортных средств в связи с наступлением страхового случая</w:t>
      </w:r>
      <w:r w:rsidR="002F3380" w:rsidRPr="00A82535">
        <w:rPr>
          <w:rFonts w:ascii="Times New Roman" w:eastAsia="Times New Roman" w:hAnsi="Times New Roman" w:cs="Times New Roman"/>
          <w:sz w:val="28"/>
          <w:szCs w:val="28"/>
          <w:lang w:eastAsia="ru-RU"/>
        </w:rPr>
        <w:t>.</w:t>
      </w:r>
      <w:r w:rsidR="00552D31" w:rsidRPr="00A82535">
        <w:rPr>
          <w:rFonts w:ascii="Times New Roman" w:eastAsia="Times New Roman" w:hAnsi="Times New Roman" w:cs="Times New Roman"/>
          <w:sz w:val="28"/>
          <w:szCs w:val="28"/>
          <w:lang w:eastAsia="ru-RU"/>
        </w:rPr>
        <w:t xml:space="preserve"> </w:t>
      </w:r>
      <w:r w:rsidR="00CF7235" w:rsidRPr="00A82535">
        <w:rPr>
          <w:rFonts w:ascii="Times New Roman" w:eastAsia="Times New Roman" w:hAnsi="Times New Roman" w:cs="Times New Roman"/>
          <w:sz w:val="28"/>
          <w:szCs w:val="28"/>
          <w:lang w:eastAsia="ru-RU"/>
        </w:rPr>
        <w:t xml:space="preserve">В большинстве случаев </w:t>
      </w:r>
      <w:r w:rsidR="00CF7235" w:rsidRPr="00A82535">
        <w:rPr>
          <w:rFonts w:ascii="Times New Roman" w:hAnsi="Times New Roman" w:cs="Times New Roman"/>
          <w:sz w:val="28"/>
          <w:szCs w:val="28"/>
        </w:rPr>
        <w:t>исковые требования арбитражным судом были удовлетворены</w:t>
      </w:r>
      <w:r w:rsidR="0051007C" w:rsidRPr="00A82535">
        <w:rPr>
          <w:rFonts w:ascii="Times New Roman" w:hAnsi="Times New Roman" w:cs="Times New Roman"/>
          <w:sz w:val="28"/>
          <w:szCs w:val="28"/>
        </w:rPr>
        <w:t>.</w:t>
      </w:r>
    </w:p>
    <w:p w:rsidR="00BA0024" w:rsidRPr="00025817" w:rsidRDefault="00BA0024" w:rsidP="00BA0024">
      <w:pPr>
        <w:spacing w:line="240" w:lineRule="auto"/>
        <w:ind w:right="-2" w:firstLine="567"/>
        <w:contextualSpacing/>
        <w:jc w:val="both"/>
        <w:rPr>
          <w:rFonts w:ascii="Times New Roman" w:hAnsi="Times New Roman" w:cs="Times New Roman"/>
          <w:sz w:val="28"/>
          <w:szCs w:val="28"/>
        </w:rPr>
      </w:pPr>
      <w:r w:rsidRPr="00A82535">
        <w:rPr>
          <w:rFonts w:ascii="Times New Roman" w:hAnsi="Times New Roman" w:cs="Times New Roman"/>
          <w:snapToGrid w:val="0"/>
          <w:sz w:val="28"/>
          <w:szCs w:val="28"/>
        </w:rPr>
        <w:t xml:space="preserve">Не менее значимую часть рассмотренных дел указанной категории составляют дела </w:t>
      </w:r>
      <w:r w:rsidRPr="00A82535">
        <w:rPr>
          <w:rFonts w:ascii="Times New Roman" w:hAnsi="Times New Roman" w:cs="Times New Roman"/>
          <w:sz w:val="28"/>
          <w:szCs w:val="28"/>
        </w:rPr>
        <w:t>по</w:t>
      </w:r>
      <w:r w:rsidRPr="00025817">
        <w:rPr>
          <w:rFonts w:ascii="Times New Roman" w:hAnsi="Times New Roman" w:cs="Times New Roman"/>
          <w:sz w:val="28"/>
          <w:szCs w:val="28"/>
        </w:rPr>
        <w:t xml:space="preserve"> заявлениям страхователя об оспаривании размера страховой выплаты.</w:t>
      </w:r>
    </w:p>
    <w:p w:rsidR="00BA0024" w:rsidRPr="00025817" w:rsidRDefault="00BA0024" w:rsidP="00BA0024">
      <w:pPr>
        <w:autoSpaceDE w:val="0"/>
        <w:autoSpaceDN w:val="0"/>
        <w:adjustRightInd w:val="0"/>
        <w:spacing w:after="0" w:line="240" w:lineRule="auto"/>
        <w:ind w:right="-2" w:firstLine="540"/>
        <w:jc w:val="both"/>
        <w:rPr>
          <w:rFonts w:ascii="Times New Roman" w:hAnsi="Times New Roman" w:cs="Times New Roman"/>
          <w:sz w:val="28"/>
          <w:szCs w:val="28"/>
        </w:rPr>
      </w:pPr>
      <w:r w:rsidRPr="00025817">
        <w:rPr>
          <w:rFonts w:ascii="Times New Roman" w:hAnsi="Times New Roman" w:cs="Times New Roman"/>
          <w:sz w:val="28"/>
          <w:szCs w:val="28"/>
        </w:rPr>
        <w:t>Разрешая требования о взыскании со страховой компании недостающей части страховой выплаты, арбитражный суд в каждом конкретном случае исходил из того, что на страховщика законом возложена обязанность по возмещению имущественного вреда в виде восстановительного ремонта в размере стоимости такого ремонта с учетом износа деталей, узлов и агрегатов транспортного средства, подлежащих замене.</w:t>
      </w:r>
    </w:p>
    <w:p w:rsidR="003656C6" w:rsidRPr="00025817" w:rsidRDefault="006D0721" w:rsidP="003656C6">
      <w:pPr>
        <w:autoSpaceDE w:val="0"/>
        <w:autoSpaceDN w:val="0"/>
        <w:adjustRightInd w:val="0"/>
        <w:spacing w:after="0" w:line="240" w:lineRule="auto"/>
        <w:ind w:firstLine="540"/>
        <w:jc w:val="both"/>
        <w:rPr>
          <w:rFonts w:ascii="Times New Roman" w:hAnsi="Times New Roman" w:cs="Times New Roman"/>
          <w:sz w:val="28"/>
          <w:szCs w:val="28"/>
        </w:rPr>
      </w:pPr>
      <w:r w:rsidRPr="00025817">
        <w:rPr>
          <w:rFonts w:ascii="Times New Roman" w:hAnsi="Times New Roman" w:cs="Times New Roman"/>
          <w:sz w:val="28"/>
          <w:szCs w:val="28"/>
        </w:rPr>
        <w:t xml:space="preserve">В ряде случаев суд снижал неустойку в соответствии со статьей 333 </w:t>
      </w:r>
      <w:r w:rsidR="00DA4198">
        <w:rPr>
          <w:rFonts w:ascii="Times New Roman" w:hAnsi="Times New Roman" w:cs="Times New Roman"/>
          <w:sz w:val="28"/>
          <w:szCs w:val="28"/>
        </w:rPr>
        <w:t>Г</w:t>
      </w:r>
      <w:r w:rsidR="00BD0F3F">
        <w:rPr>
          <w:rFonts w:ascii="Times New Roman" w:hAnsi="Times New Roman" w:cs="Times New Roman"/>
          <w:sz w:val="28"/>
          <w:szCs w:val="28"/>
        </w:rPr>
        <w:t xml:space="preserve">ражданского кодекса Российской Федерации </w:t>
      </w:r>
      <w:r w:rsidRPr="00025817">
        <w:rPr>
          <w:rFonts w:ascii="Times New Roman" w:hAnsi="Times New Roman" w:cs="Times New Roman"/>
          <w:sz w:val="28"/>
          <w:szCs w:val="28"/>
        </w:rPr>
        <w:t xml:space="preserve">по ходатайству ответчика, ссылаясь на </w:t>
      </w:r>
      <w:r w:rsidR="000F6652">
        <w:rPr>
          <w:rFonts w:ascii="Times New Roman" w:hAnsi="Times New Roman" w:cs="Times New Roman"/>
          <w:sz w:val="28"/>
          <w:szCs w:val="28"/>
        </w:rPr>
        <w:t xml:space="preserve">ее </w:t>
      </w:r>
      <w:r w:rsidRPr="00025817">
        <w:rPr>
          <w:rFonts w:ascii="Times New Roman" w:hAnsi="Times New Roman" w:cs="Times New Roman"/>
          <w:sz w:val="28"/>
          <w:szCs w:val="28"/>
        </w:rPr>
        <w:t>несоразмерность последствиям нарушения обязательства.</w:t>
      </w:r>
    </w:p>
    <w:p w:rsidR="004D20A4" w:rsidRPr="00025817" w:rsidRDefault="00E45977" w:rsidP="00F35BEF">
      <w:pPr>
        <w:spacing w:after="0" w:line="240" w:lineRule="auto"/>
        <w:ind w:right="-144" w:firstLine="567"/>
        <w:jc w:val="both"/>
        <w:rPr>
          <w:rFonts w:ascii="Times New Roman" w:eastAsia="Times New Roman" w:hAnsi="Times New Roman" w:cs="Times New Roman"/>
          <w:sz w:val="28"/>
          <w:szCs w:val="28"/>
          <w:lang w:eastAsia="ru-RU"/>
        </w:rPr>
      </w:pPr>
      <w:r w:rsidRPr="00025817">
        <w:rPr>
          <w:rFonts w:ascii="Times New Roman" w:eastAsia="Times New Roman" w:hAnsi="Times New Roman" w:cs="Times New Roman"/>
          <w:sz w:val="28"/>
          <w:szCs w:val="28"/>
          <w:lang w:eastAsia="ru-RU"/>
        </w:rPr>
        <w:t>Провед</w:t>
      </w:r>
      <w:r w:rsidR="00FB335F" w:rsidRPr="00025817">
        <w:rPr>
          <w:rFonts w:ascii="Times New Roman" w:eastAsia="Times New Roman" w:hAnsi="Times New Roman" w:cs="Times New Roman"/>
          <w:sz w:val="28"/>
          <w:szCs w:val="28"/>
          <w:lang w:eastAsia="ru-RU"/>
        </w:rPr>
        <w:t>е</w:t>
      </w:r>
      <w:r w:rsidRPr="00025817">
        <w:rPr>
          <w:rFonts w:ascii="Times New Roman" w:eastAsia="Times New Roman" w:hAnsi="Times New Roman" w:cs="Times New Roman"/>
          <w:sz w:val="28"/>
          <w:szCs w:val="28"/>
          <w:lang w:eastAsia="ru-RU"/>
        </w:rPr>
        <w:t xml:space="preserve">нный анализ показал, что судебная практика Арбитражного суда Владимирской области по рассмотрению дел, </w:t>
      </w:r>
      <w:r w:rsidR="00684E5A" w:rsidRPr="00025817">
        <w:rPr>
          <w:rFonts w:ascii="Times New Roman" w:eastAsia="Times New Roman" w:hAnsi="Times New Roman" w:cs="Times New Roman"/>
          <w:sz w:val="28"/>
          <w:szCs w:val="28"/>
          <w:lang w:eastAsia="ru-RU"/>
        </w:rPr>
        <w:t xml:space="preserve">связанных с </w:t>
      </w:r>
      <w:r w:rsidR="00684E5A" w:rsidRPr="00025817">
        <w:rPr>
          <w:rFonts w:ascii="Times New Roman" w:eastAsia="Times New Roman" w:hAnsi="Times New Roman" w:cs="Times New Roman"/>
          <w:iCs/>
          <w:sz w:val="28"/>
          <w:szCs w:val="28"/>
          <w:lang w:eastAsia="ru-RU"/>
        </w:rPr>
        <w:t xml:space="preserve">применением </w:t>
      </w:r>
      <w:r w:rsidR="00CF7235" w:rsidRPr="00025817">
        <w:rPr>
          <w:rFonts w:ascii="Times New Roman" w:eastAsia="Times New Roman" w:hAnsi="Times New Roman" w:cs="Times New Roman"/>
          <w:iCs/>
          <w:sz w:val="28"/>
          <w:szCs w:val="28"/>
          <w:lang w:eastAsia="ru-RU"/>
        </w:rPr>
        <w:t>законодательства об обязательном страховании гражданской ответственности владельцев транспортных средств</w:t>
      </w:r>
      <w:r w:rsidRPr="00025817">
        <w:rPr>
          <w:rFonts w:ascii="Times New Roman" w:eastAsia="Times New Roman" w:hAnsi="Times New Roman" w:cs="Times New Roman"/>
          <w:sz w:val="28"/>
          <w:szCs w:val="28"/>
          <w:lang w:eastAsia="ru-RU"/>
        </w:rPr>
        <w:t xml:space="preserve">, </w:t>
      </w:r>
      <w:r w:rsidR="00684E5A" w:rsidRPr="00025817">
        <w:rPr>
          <w:rFonts w:ascii="Times New Roman" w:eastAsia="Times New Roman" w:hAnsi="Times New Roman" w:cs="Times New Roman"/>
          <w:sz w:val="28"/>
          <w:szCs w:val="28"/>
          <w:lang w:eastAsia="ru-RU"/>
        </w:rPr>
        <w:t xml:space="preserve">в целом </w:t>
      </w:r>
      <w:r w:rsidRPr="00025817">
        <w:rPr>
          <w:rFonts w:ascii="Times New Roman" w:eastAsia="Times New Roman" w:hAnsi="Times New Roman" w:cs="Times New Roman"/>
          <w:sz w:val="28"/>
          <w:szCs w:val="28"/>
          <w:lang w:eastAsia="ru-RU"/>
        </w:rPr>
        <w:t>единообразна, соответствует подходам, выработанным</w:t>
      </w:r>
      <w:r w:rsidR="00D77C6C" w:rsidRPr="00025817">
        <w:rPr>
          <w:rFonts w:ascii="Times New Roman" w:eastAsia="Times New Roman" w:hAnsi="Times New Roman" w:cs="Times New Roman"/>
          <w:sz w:val="28"/>
          <w:szCs w:val="28"/>
          <w:lang w:eastAsia="ru-RU"/>
        </w:rPr>
        <w:t xml:space="preserve"> </w:t>
      </w:r>
      <w:r w:rsidR="0064154D" w:rsidRPr="00025817">
        <w:rPr>
          <w:rFonts w:ascii="Times New Roman" w:eastAsia="Times New Roman" w:hAnsi="Times New Roman" w:cs="Times New Roman"/>
          <w:sz w:val="28"/>
          <w:szCs w:val="28"/>
          <w:lang w:eastAsia="ru-RU"/>
        </w:rPr>
        <w:t>Верховным Судом Российской Федерации</w:t>
      </w:r>
      <w:r w:rsidR="00BD0F3F">
        <w:rPr>
          <w:rFonts w:ascii="Times New Roman" w:eastAsia="Times New Roman" w:hAnsi="Times New Roman" w:cs="Times New Roman"/>
          <w:sz w:val="28"/>
          <w:szCs w:val="28"/>
          <w:lang w:eastAsia="ru-RU"/>
        </w:rPr>
        <w:t xml:space="preserve"> и </w:t>
      </w:r>
      <w:r w:rsidRPr="00025817">
        <w:rPr>
          <w:rFonts w:ascii="Times New Roman" w:eastAsia="Times New Roman" w:hAnsi="Times New Roman" w:cs="Times New Roman"/>
          <w:sz w:val="28"/>
          <w:szCs w:val="28"/>
          <w:lang w:eastAsia="ru-RU"/>
        </w:rPr>
        <w:t xml:space="preserve">практике </w:t>
      </w:r>
      <w:r w:rsidR="00AE1834" w:rsidRPr="00025817">
        <w:rPr>
          <w:rFonts w:ascii="Times New Roman" w:eastAsia="Times New Roman" w:hAnsi="Times New Roman" w:cs="Times New Roman"/>
          <w:sz w:val="28"/>
          <w:szCs w:val="28"/>
          <w:lang w:eastAsia="ru-RU"/>
        </w:rPr>
        <w:t>А</w:t>
      </w:r>
      <w:r w:rsidRPr="00025817">
        <w:rPr>
          <w:rFonts w:ascii="Times New Roman" w:eastAsia="Times New Roman" w:hAnsi="Times New Roman" w:cs="Times New Roman"/>
          <w:sz w:val="28"/>
          <w:szCs w:val="28"/>
          <w:lang w:eastAsia="ru-RU"/>
        </w:rPr>
        <w:t>рбитражного суда Волго-Вятского округа, Первого арбитражного апелляционного суда.</w:t>
      </w:r>
    </w:p>
    <w:p w:rsidR="00BD0F3F" w:rsidRPr="00BD0F3F" w:rsidRDefault="004D20A4" w:rsidP="00303CDC">
      <w:pPr>
        <w:spacing w:after="0" w:line="240" w:lineRule="auto"/>
        <w:ind w:right="-144" w:firstLine="567"/>
        <w:jc w:val="both"/>
        <w:rPr>
          <w:rFonts w:ascii="Times New Roman" w:hAnsi="Times New Roman" w:cs="Times New Roman"/>
          <w:sz w:val="28"/>
          <w:szCs w:val="28"/>
        </w:rPr>
      </w:pPr>
      <w:r w:rsidRPr="00BD0F3F">
        <w:rPr>
          <w:rFonts w:ascii="Times New Roman" w:hAnsi="Times New Roman" w:cs="Times New Roman"/>
          <w:sz w:val="28"/>
          <w:szCs w:val="28"/>
        </w:rPr>
        <w:t xml:space="preserve">В соответствии с </w:t>
      </w:r>
      <w:r w:rsidRPr="00BD0F3F">
        <w:rPr>
          <w:rFonts w:ascii="Times New Roman" w:eastAsia="Times New Roman" w:hAnsi="Times New Roman" w:cs="Times New Roman"/>
          <w:snapToGrid w:val="0"/>
          <w:sz w:val="28"/>
          <w:szCs w:val="28"/>
          <w:lang w:eastAsia="ru-RU"/>
        </w:rPr>
        <w:t>пунктом 3.0</w:t>
      </w:r>
      <w:r w:rsidR="00CF7235" w:rsidRPr="00BD0F3F">
        <w:rPr>
          <w:rFonts w:ascii="Times New Roman" w:eastAsia="Times New Roman" w:hAnsi="Times New Roman" w:cs="Times New Roman"/>
          <w:snapToGrid w:val="0"/>
          <w:sz w:val="28"/>
          <w:szCs w:val="28"/>
          <w:lang w:eastAsia="ru-RU"/>
        </w:rPr>
        <w:t>5</w:t>
      </w:r>
      <w:r w:rsidRPr="00BD0F3F">
        <w:rPr>
          <w:rFonts w:ascii="Times New Roman" w:eastAsia="Times New Roman" w:hAnsi="Times New Roman" w:cs="Times New Roman"/>
          <w:snapToGrid w:val="0"/>
          <w:sz w:val="28"/>
          <w:szCs w:val="28"/>
          <w:lang w:eastAsia="ru-RU"/>
        </w:rPr>
        <w:t xml:space="preserve"> раздела </w:t>
      </w:r>
      <w:r w:rsidR="00684E5A" w:rsidRPr="00BD0F3F">
        <w:rPr>
          <w:rFonts w:ascii="Times New Roman" w:eastAsia="Times New Roman" w:hAnsi="Times New Roman" w:cs="Times New Roman"/>
          <w:snapToGrid w:val="0"/>
          <w:sz w:val="28"/>
          <w:szCs w:val="28"/>
          <w:lang w:eastAsia="ru-RU"/>
        </w:rPr>
        <w:t>3</w:t>
      </w:r>
      <w:r w:rsidRPr="00BD0F3F">
        <w:rPr>
          <w:rFonts w:ascii="Times New Roman" w:eastAsia="Times New Roman" w:hAnsi="Times New Roman" w:cs="Times New Roman"/>
          <w:snapToGrid w:val="0"/>
          <w:sz w:val="28"/>
          <w:szCs w:val="28"/>
          <w:lang w:eastAsia="ru-RU"/>
        </w:rPr>
        <w:t xml:space="preserve"> плана работы Арбитражного суда Владимирской области на </w:t>
      </w:r>
      <w:r w:rsidR="00D77C6C" w:rsidRPr="00BD0F3F">
        <w:rPr>
          <w:rFonts w:ascii="Times New Roman" w:eastAsia="Times New Roman" w:hAnsi="Times New Roman" w:cs="Times New Roman"/>
          <w:snapToGrid w:val="0"/>
          <w:sz w:val="28"/>
          <w:szCs w:val="28"/>
          <w:lang w:eastAsia="ru-RU"/>
        </w:rPr>
        <w:t>первое</w:t>
      </w:r>
      <w:r w:rsidRPr="00BD0F3F">
        <w:rPr>
          <w:rFonts w:ascii="Times New Roman" w:eastAsia="Times New Roman" w:hAnsi="Times New Roman" w:cs="Times New Roman"/>
          <w:snapToGrid w:val="0"/>
          <w:sz w:val="28"/>
          <w:szCs w:val="28"/>
          <w:lang w:eastAsia="ru-RU"/>
        </w:rPr>
        <w:t xml:space="preserve"> полугодие 201</w:t>
      </w:r>
      <w:r w:rsidR="00DA4198" w:rsidRPr="00BD0F3F">
        <w:rPr>
          <w:rFonts w:ascii="Times New Roman" w:eastAsia="Times New Roman" w:hAnsi="Times New Roman" w:cs="Times New Roman"/>
          <w:snapToGrid w:val="0"/>
          <w:sz w:val="28"/>
          <w:szCs w:val="28"/>
          <w:lang w:eastAsia="ru-RU"/>
        </w:rPr>
        <w:t>9</w:t>
      </w:r>
      <w:r w:rsidRPr="00BD0F3F">
        <w:rPr>
          <w:rFonts w:ascii="Times New Roman" w:eastAsia="Times New Roman" w:hAnsi="Times New Roman" w:cs="Times New Roman"/>
          <w:snapToGrid w:val="0"/>
          <w:sz w:val="28"/>
          <w:szCs w:val="28"/>
          <w:lang w:eastAsia="ru-RU"/>
        </w:rPr>
        <w:t xml:space="preserve"> года</w:t>
      </w:r>
      <w:r w:rsidRPr="00BD0F3F">
        <w:rPr>
          <w:rFonts w:ascii="Times New Roman" w:hAnsi="Times New Roman" w:cs="Times New Roman"/>
          <w:sz w:val="28"/>
          <w:szCs w:val="28"/>
        </w:rPr>
        <w:t xml:space="preserve"> необходимо представить данную </w:t>
      </w:r>
      <w:r w:rsidR="0035472B" w:rsidRPr="00BD0F3F">
        <w:rPr>
          <w:rFonts w:ascii="Times New Roman" w:hAnsi="Times New Roman" w:cs="Times New Roman"/>
          <w:sz w:val="28"/>
          <w:szCs w:val="28"/>
        </w:rPr>
        <w:t>С</w:t>
      </w:r>
      <w:r w:rsidRPr="00BD0F3F">
        <w:rPr>
          <w:rFonts w:ascii="Times New Roman" w:hAnsi="Times New Roman" w:cs="Times New Roman"/>
          <w:sz w:val="28"/>
          <w:szCs w:val="28"/>
        </w:rPr>
        <w:t>правку на рассмотрение Президиума арбитражного суда и предложить Президиуму</w:t>
      </w:r>
      <w:r w:rsidR="00460900" w:rsidRPr="00BD0F3F">
        <w:rPr>
          <w:rFonts w:ascii="Times New Roman" w:hAnsi="Times New Roman" w:cs="Times New Roman"/>
          <w:sz w:val="28"/>
          <w:szCs w:val="28"/>
        </w:rPr>
        <w:t xml:space="preserve"> в случае ее одобрения</w:t>
      </w:r>
      <w:r w:rsidRPr="00BD0F3F">
        <w:rPr>
          <w:rFonts w:ascii="Times New Roman" w:hAnsi="Times New Roman" w:cs="Times New Roman"/>
          <w:sz w:val="28"/>
          <w:szCs w:val="28"/>
        </w:rPr>
        <w:t xml:space="preserve"> подробно обсудить указанную </w:t>
      </w:r>
      <w:r w:rsidR="00FB5FC1" w:rsidRPr="00BD0F3F">
        <w:rPr>
          <w:rFonts w:ascii="Times New Roman" w:hAnsi="Times New Roman" w:cs="Times New Roman"/>
          <w:sz w:val="28"/>
          <w:szCs w:val="28"/>
        </w:rPr>
        <w:t>С</w:t>
      </w:r>
      <w:r w:rsidRPr="00BD0F3F">
        <w:rPr>
          <w:rFonts w:ascii="Times New Roman" w:hAnsi="Times New Roman" w:cs="Times New Roman"/>
          <w:sz w:val="28"/>
          <w:szCs w:val="28"/>
        </w:rPr>
        <w:t>правку на оперативных совещаниях судебн</w:t>
      </w:r>
      <w:r w:rsidR="00460900" w:rsidRPr="00BD0F3F">
        <w:rPr>
          <w:rFonts w:ascii="Times New Roman" w:hAnsi="Times New Roman" w:cs="Times New Roman"/>
          <w:sz w:val="28"/>
          <w:szCs w:val="28"/>
        </w:rPr>
        <w:t>ых</w:t>
      </w:r>
      <w:r w:rsidRPr="00BD0F3F">
        <w:rPr>
          <w:rFonts w:ascii="Times New Roman" w:hAnsi="Times New Roman" w:cs="Times New Roman"/>
          <w:sz w:val="28"/>
          <w:szCs w:val="28"/>
        </w:rPr>
        <w:t xml:space="preserve"> коллеги</w:t>
      </w:r>
      <w:r w:rsidR="00460900" w:rsidRPr="00BD0F3F">
        <w:rPr>
          <w:rFonts w:ascii="Times New Roman" w:hAnsi="Times New Roman" w:cs="Times New Roman"/>
          <w:sz w:val="28"/>
          <w:szCs w:val="28"/>
        </w:rPr>
        <w:t>й</w:t>
      </w:r>
      <w:r w:rsidRPr="00BD0F3F">
        <w:rPr>
          <w:rFonts w:ascii="Times New Roman" w:hAnsi="Times New Roman" w:cs="Times New Roman"/>
          <w:sz w:val="28"/>
          <w:szCs w:val="28"/>
        </w:rPr>
        <w:t xml:space="preserve"> и (или) оперативных совещаниях входящих в н</w:t>
      </w:r>
      <w:r w:rsidR="00460900" w:rsidRPr="00BD0F3F">
        <w:rPr>
          <w:rFonts w:ascii="Times New Roman" w:hAnsi="Times New Roman" w:cs="Times New Roman"/>
          <w:sz w:val="28"/>
          <w:szCs w:val="28"/>
        </w:rPr>
        <w:t>их</w:t>
      </w:r>
      <w:r w:rsidRPr="00BD0F3F">
        <w:rPr>
          <w:rFonts w:ascii="Times New Roman" w:hAnsi="Times New Roman" w:cs="Times New Roman"/>
          <w:sz w:val="28"/>
          <w:szCs w:val="28"/>
        </w:rPr>
        <w:t xml:space="preserve"> судебных составов</w:t>
      </w:r>
      <w:r w:rsidR="00BD0F3F" w:rsidRPr="00BD0F3F">
        <w:rPr>
          <w:rFonts w:ascii="Times New Roman" w:hAnsi="Times New Roman" w:cs="Times New Roman"/>
          <w:sz w:val="28"/>
          <w:szCs w:val="28"/>
        </w:rPr>
        <w:t>.</w:t>
      </w:r>
    </w:p>
    <w:p w:rsidR="00484A25" w:rsidRPr="00BD0F3F" w:rsidRDefault="00484A25" w:rsidP="008E0C86">
      <w:pPr>
        <w:widowControl w:val="0"/>
        <w:autoSpaceDE w:val="0"/>
        <w:autoSpaceDN w:val="0"/>
        <w:adjustRightInd w:val="0"/>
        <w:spacing w:line="240" w:lineRule="auto"/>
        <w:contextualSpacing/>
        <w:jc w:val="both"/>
        <w:rPr>
          <w:rFonts w:ascii="Times New Roman" w:eastAsia="Calibri" w:hAnsi="Times New Roman" w:cs="Times New Roman"/>
          <w:sz w:val="28"/>
          <w:szCs w:val="28"/>
        </w:rPr>
      </w:pPr>
    </w:p>
    <w:p w:rsidR="005A76A4" w:rsidRPr="00025817" w:rsidRDefault="005A76A4" w:rsidP="008E0C86">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p>
    <w:p w:rsidR="005A76A4" w:rsidRPr="00025817" w:rsidRDefault="005A76A4" w:rsidP="008E0C86">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r w:rsidRPr="00025817">
        <w:rPr>
          <w:rFonts w:ascii="Times New Roman" w:eastAsia="Calibri" w:hAnsi="Times New Roman" w:cs="Times New Roman"/>
          <w:sz w:val="28"/>
          <w:szCs w:val="28"/>
        </w:rPr>
        <w:t>Председатель первого судебного состава                                              И.Ю. Холмина</w:t>
      </w:r>
    </w:p>
    <w:p w:rsidR="005A76A4" w:rsidRPr="00025817" w:rsidRDefault="005A76A4" w:rsidP="008E0C86">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p>
    <w:p w:rsidR="005A76A4" w:rsidRPr="00025817" w:rsidRDefault="005A76A4" w:rsidP="008E0C86">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p>
    <w:p w:rsidR="005A76A4" w:rsidRPr="00025817" w:rsidRDefault="005A76A4" w:rsidP="008E0C86">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r w:rsidRPr="00025817">
        <w:rPr>
          <w:rFonts w:ascii="Times New Roman" w:eastAsia="Calibri" w:hAnsi="Times New Roman" w:cs="Times New Roman"/>
          <w:sz w:val="28"/>
          <w:szCs w:val="28"/>
        </w:rPr>
        <w:t xml:space="preserve">Председатель третьего судебного состава </w:t>
      </w:r>
      <w:r w:rsidRPr="00025817">
        <w:rPr>
          <w:rFonts w:ascii="Times New Roman" w:eastAsia="Calibri" w:hAnsi="Times New Roman" w:cs="Times New Roman"/>
          <w:sz w:val="28"/>
          <w:szCs w:val="28"/>
        </w:rPr>
        <w:tab/>
      </w:r>
      <w:r w:rsidR="0012294D">
        <w:rPr>
          <w:rFonts w:ascii="Times New Roman" w:eastAsia="Calibri" w:hAnsi="Times New Roman" w:cs="Times New Roman"/>
          <w:sz w:val="28"/>
          <w:szCs w:val="28"/>
        </w:rPr>
        <w:t xml:space="preserve"> </w:t>
      </w:r>
      <w:r w:rsidRPr="00025817">
        <w:rPr>
          <w:rFonts w:ascii="Times New Roman" w:eastAsia="Calibri" w:hAnsi="Times New Roman" w:cs="Times New Roman"/>
          <w:sz w:val="28"/>
          <w:szCs w:val="28"/>
        </w:rPr>
        <w:t xml:space="preserve">   </w:t>
      </w:r>
      <w:r w:rsidR="0012294D">
        <w:rPr>
          <w:rFonts w:ascii="Times New Roman" w:eastAsia="Calibri" w:hAnsi="Times New Roman" w:cs="Times New Roman"/>
          <w:sz w:val="28"/>
          <w:szCs w:val="28"/>
        </w:rPr>
        <w:t>Е.Е. Корнилов</w:t>
      </w:r>
      <w:r w:rsidRPr="00025817">
        <w:rPr>
          <w:rFonts w:ascii="Times New Roman" w:eastAsia="Calibri" w:hAnsi="Times New Roman" w:cs="Times New Roman"/>
          <w:sz w:val="28"/>
          <w:szCs w:val="28"/>
        </w:rPr>
        <w:t xml:space="preserve">                                                      </w:t>
      </w:r>
    </w:p>
    <w:p w:rsidR="005A76A4" w:rsidRPr="00025817" w:rsidRDefault="005A76A4" w:rsidP="008E0C86">
      <w:pPr>
        <w:widowControl w:val="0"/>
        <w:tabs>
          <w:tab w:val="left" w:pos="7805"/>
        </w:tabs>
        <w:autoSpaceDE w:val="0"/>
        <w:autoSpaceDN w:val="0"/>
        <w:adjustRightInd w:val="0"/>
        <w:spacing w:line="240" w:lineRule="auto"/>
        <w:contextualSpacing/>
        <w:jc w:val="both"/>
        <w:rPr>
          <w:rFonts w:ascii="Times New Roman" w:eastAsia="Calibri" w:hAnsi="Times New Roman" w:cs="Times New Roman"/>
          <w:sz w:val="28"/>
          <w:szCs w:val="28"/>
        </w:rPr>
      </w:pPr>
      <w:r w:rsidRPr="00025817">
        <w:rPr>
          <w:rFonts w:ascii="Times New Roman" w:eastAsia="Calibri" w:hAnsi="Times New Roman" w:cs="Times New Roman"/>
          <w:sz w:val="28"/>
          <w:szCs w:val="28"/>
        </w:rPr>
        <w:t xml:space="preserve">                        </w:t>
      </w:r>
      <w:r w:rsidR="008D50EA" w:rsidRPr="00025817">
        <w:rPr>
          <w:rFonts w:ascii="Times New Roman" w:eastAsia="Calibri" w:hAnsi="Times New Roman" w:cs="Times New Roman"/>
          <w:sz w:val="28"/>
          <w:szCs w:val="28"/>
        </w:rPr>
        <w:t xml:space="preserve">                               </w:t>
      </w:r>
      <w:r w:rsidRPr="00025817">
        <w:rPr>
          <w:rFonts w:ascii="Times New Roman" w:eastAsia="Calibri" w:hAnsi="Times New Roman" w:cs="Times New Roman"/>
          <w:sz w:val="28"/>
          <w:szCs w:val="28"/>
        </w:rPr>
        <w:t xml:space="preserve">                                                 </w:t>
      </w:r>
    </w:p>
    <w:p w:rsidR="0012294D" w:rsidRDefault="0012294D" w:rsidP="008E0C86">
      <w:pPr>
        <w:spacing w:line="240" w:lineRule="auto"/>
        <w:ind w:right="-143"/>
        <w:contextualSpacing/>
        <w:jc w:val="both"/>
        <w:rPr>
          <w:rFonts w:ascii="Times New Roman" w:hAnsi="Times New Roman" w:cs="Times New Roman"/>
          <w:snapToGrid w:val="0"/>
          <w:sz w:val="28"/>
          <w:szCs w:val="28"/>
        </w:rPr>
      </w:pPr>
    </w:p>
    <w:p w:rsidR="005A76A4" w:rsidRPr="00025817" w:rsidRDefault="001802DE" w:rsidP="008E0C86">
      <w:pPr>
        <w:spacing w:line="240" w:lineRule="auto"/>
        <w:ind w:right="-143"/>
        <w:contextualSpacing/>
        <w:jc w:val="both"/>
        <w:rPr>
          <w:rFonts w:ascii="Times New Roman" w:hAnsi="Times New Roman" w:cs="Times New Roman"/>
          <w:snapToGrid w:val="0"/>
          <w:sz w:val="28"/>
          <w:szCs w:val="28"/>
        </w:rPr>
      </w:pPr>
      <w:r>
        <w:rPr>
          <w:rFonts w:ascii="Times New Roman" w:hAnsi="Times New Roman" w:cs="Times New Roman"/>
          <w:snapToGrid w:val="0"/>
          <w:sz w:val="28"/>
          <w:szCs w:val="28"/>
        </w:rPr>
        <w:t>Н</w:t>
      </w:r>
      <w:r w:rsidR="005A76A4" w:rsidRPr="00025817">
        <w:rPr>
          <w:rFonts w:ascii="Times New Roman" w:hAnsi="Times New Roman" w:cs="Times New Roman"/>
          <w:snapToGrid w:val="0"/>
          <w:sz w:val="28"/>
          <w:szCs w:val="28"/>
        </w:rPr>
        <w:t>ачальник</w:t>
      </w:r>
      <w:r>
        <w:rPr>
          <w:rFonts w:ascii="Times New Roman" w:hAnsi="Times New Roman" w:cs="Times New Roman"/>
          <w:snapToGrid w:val="0"/>
          <w:sz w:val="28"/>
          <w:szCs w:val="28"/>
        </w:rPr>
        <w:t xml:space="preserve"> </w:t>
      </w:r>
      <w:r w:rsidR="005A76A4" w:rsidRPr="00025817">
        <w:rPr>
          <w:rFonts w:ascii="Times New Roman" w:hAnsi="Times New Roman" w:cs="Times New Roman"/>
          <w:snapToGrid w:val="0"/>
          <w:sz w:val="28"/>
          <w:szCs w:val="28"/>
        </w:rPr>
        <w:t xml:space="preserve">отдела анализа и обобщения                                                                         </w:t>
      </w:r>
    </w:p>
    <w:p w:rsidR="008A3249" w:rsidRPr="00D84E04" w:rsidRDefault="0012294D" w:rsidP="00D84E04">
      <w:pPr>
        <w:spacing w:line="240" w:lineRule="auto"/>
        <w:ind w:right="-143"/>
        <w:contextualSpacing/>
        <w:jc w:val="both"/>
        <w:rPr>
          <w:rFonts w:ascii="Times New Roman" w:hAnsi="Times New Roman" w:cs="Times New Roman"/>
          <w:snapToGrid w:val="0"/>
          <w:sz w:val="28"/>
          <w:szCs w:val="28"/>
        </w:rPr>
      </w:pPr>
      <w:r>
        <w:rPr>
          <w:rFonts w:ascii="Times New Roman" w:hAnsi="Times New Roman" w:cs="Times New Roman"/>
          <w:snapToGrid w:val="0"/>
          <w:sz w:val="28"/>
          <w:szCs w:val="28"/>
        </w:rPr>
        <w:t>судебной практики, учета законо</w:t>
      </w:r>
      <w:r w:rsidR="005A76A4" w:rsidRPr="00025817">
        <w:rPr>
          <w:rFonts w:ascii="Times New Roman" w:hAnsi="Times New Roman" w:cs="Times New Roman"/>
          <w:snapToGrid w:val="0"/>
          <w:sz w:val="28"/>
          <w:szCs w:val="28"/>
        </w:rPr>
        <w:t xml:space="preserve">дательства                                </w:t>
      </w:r>
      <w:r w:rsidR="00E515BE">
        <w:rPr>
          <w:rFonts w:ascii="Times New Roman" w:hAnsi="Times New Roman" w:cs="Times New Roman"/>
          <w:snapToGrid w:val="0"/>
          <w:sz w:val="28"/>
          <w:szCs w:val="28"/>
        </w:rPr>
        <w:t xml:space="preserve">  </w:t>
      </w:r>
      <w:r w:rsidR="001802DE">
        <w:rPr>
          <w:rFonts w:ascii="Times New Roman" w:hAnsi="Times New Roman" w:cs="Times New Roman"/>
          <w:snapToGrid w:val="0"/>
          <w:sz w:val="28"/>
          <w:szCs w:val="28"/>
        </w:rPr>
        <w:t xml:space="preserve">      А.С. Аладышева</w:t>
      </w:r>
    </w:p>
    <w:sectPr w:rsidR="008A3249" w:rsidRPr="00D84E04" w:rsidSect="00C743F4">
      <w:headerReference w:type="even" r:id="rId15"/>
      <w:headerReference w:type="default" r:id="rId16"/>
      <w:pgSz w:w="11906" w:h="16838" w:code="9"/>
      <w:pgMar w:top="993" w:right="851" w:bottom="993"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7BD" w:rsidRDefault="00D007BD" w:rsidP="00E45977">
      <w:pPr>
        <w:spacing w:after="0" w:line="240" w:lineRule="auto"/>
      </w:pPr>
      <w:r>
        <w:separator/>
      </w:r>
    </w:p>
  </w:endnote>
  <w:endnote w:type="continuationSeparator" w:id="0">
    <w:p w:rsidR="00D007BD" w:rsidRDefault="00D007BD" w:rsidP="00E45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7BD" w:rsidRDefault="00D007BD" w:rsidP="00E45977">
      <w:pPr>
        <w:spacing w:after="0" w:line="240" w:lineRule="auto"/>
      </w:pPr>
      <w:r>
        <w:separator/>
      </w:r>
    </w:p>
  </w:footnote>
  <w:footnote w:type="continuationSeparator" w:id="0">
    <w:p w:rsidR="00D007BD" w:rsidRDefault="00D007BD" w:rsidP="00E45977">
      <w:pPr>
        <w:spacing w:after="0" w:line="240" w:lineRule="auto"/>
      </w:pPr>
      <w:r>
        <w:continuationSeparator/>
      </w:r>
    </w:p>
  </w:footnote>
  <w:footnote w:id="1">
    <w:p w:rsidR="00D007BD" w:rsidRPr="000038CB" w:rsidRDefault="00D007BD">
      <w:pPr>
        <w:pStyle w:val="ad"/>
        <w:rPr>
          <w:color w:val="FF0000"/>
        </w:rPr>
      </w:pPr>
      <w:r>
        <w:rPr>
          <w:rStyle w:val="af"/>
        </w:rPr>
        <w:footnoteRef/>
      </w:r>
      <w:r>
        <w:t xml:space="preserve"> Одобрена на заседании Президиума Арбитражного суда Владимирской области</w:t>
      </w:r>
      <w:r w:rsidR="005334A4">
        <w:t xml:space="preserve"> 15.05.2019.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7BD" w:rsidRDefault="00D007BD" w:rsidP="006C228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007BD" w:rsidRDefault="00D007BD" w:rsidP="006C2286">
    <w:pPr>
      <w:pStyle w:val="a5"/>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7BD" w:rsidRDefault="00D007BD" w:rsidP="006C228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ED3C3C">
      <w:rPr>
        <w:rStyle w:val="a7"/>
        <w:noProof/>
      </w:rPr>
      <w:t>19</w:t>
    </w:r>
    <w:r>
      <w:rPr>
        <w:rStyle w:val="a7"/>
      </w:rPr>
      <w:fldChar w:fldCharType="end"/>
    </w:r>
  </w:p>
  <w:p w:rsidR="00D007BD" w:rsidRDefault="00D007BD" w:rsidP="006C2286">
    <w:pPr>
      <w:pStyle w:val="a5"/>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9613C"/>
    <w:multiLevelType w:val="multilevel"/>
    <w:tmpl w:val="30E8A1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887C95"/>
    <w:multiLevelType w:val="multilevel"/>
    <w:tmpl w:val="7D8E2812"/>
    <w:lvl w:ilvl="0">
      <w:start w:val="1"/>
      <w:numFmt w:val="decimal"/>
      <w:lvlText w:val="%1."/>
      <w:lvlJc w:val="left"/>
      <w:pPr>
        <w:tabs>
          <w:tab w:val="num" w:pos="1637"/>
        </w:tabs>
        <w:ind w:left="1637" w:hanging="360"/>
      </w:pPr>
    </w:lvl>
    <w:lvl w:ilvl="1">
      <w:start w:val="1"/>
      <w:numFmt w:val="decimal"/>
      <w:lvlText w:val="%2."/>
      <w:lvlJc w:val="left"/>
      <w:pPr>
        <w:tabs>
          <w:tab w:val="num" w:pos="2357"/>
        </w:tabs>
        <w:ind w:left="2357" w:hanging="360"/>
      </w:pPr>
    </w:lvl>
    <w:lvl w:ilvl="2" w:tentative="1">
      <w:start w:val="1"/>
      <w:numFmt w:val="decimal"/>
      <w:lvlText w:val="%3."/>
      <w:lvlJc w:val="left"/>
      <w:pPr>
        <w:tabs>
          <w:tab w:val="num" w:pos="3077"/>
        </w:tabs>
        <w:ind w:left="3077" w:hanging="360"/>
      </w:pPr>
    </w:lvl>
    <w:lvl w:ilvl="3" w:tentative="1">
      <w:start w:val="1"/>
      <w:numFmt w:val="decimal"/>
      <w:lvlText w:val="%4."/>
      <w:lvlJc w:val="left"/>
      <w:pPr>
        <w:tabs>
          <w:tab w:val="num" w:pos="3797"/>
        </w:tabs>
        <w:ind w:left="3797" w:hanging="360"/>
      </w:pPr>
    </w:lvl>
    <w:lvl w:ilvl="4" w:tentative="1">
      <w:start w:val="1"/>
      <w:numFmt w:val="decimal"/>
      <w:lvlText w:val="%5."/>
      <w:lvlJc w:val="left"/>
      <w:pPr>
        <w:tabs>
          <w:tab w:val="num" w:pos="4517"/>
        </w:tabs>
        <w:ind w:left="4517" w:hanging="360"/>
      </w:pPr>
    </w:lvl>
    <w:lvl w:ilvl="5" w:tentative="1">
      <w:start w:val="1"/>
      <w:numFmt w:val="decimal"/>
      <w:lvlText w:val="%6."/>
      <w:lvlJc w:val="left"/>
      <w:pPr>
        <w:tabs>
          <w:tab w:val="num" w:pos="5237"/>
        </w:tabs>
        <w:ind w:left="5237" w:hanging="360"/>
      </w:pPr>
    </w:lvl>
    <w:lvl w:ilvl="6" w:tentative="1">
      <w:start w:val="1"/>
      <w:numFmt w:val="decimal"/>
      <w:lvlText w:val="%7."/>
      <w:lvlJc w:val="left"/>
      <w:pPr>
        <w:tabs>
          <w:tab w:val="num" w:pos="5957"/>
        </w:tabs>
        <w:ind w:left="5957" w:hanging="360"/>
      </w:pPr>
    </w:lvl>
    <w:lvl w:ilvl="7" w:tentative="1">
      <w:start w:val="1"/>
      <w:numFmt w:val="decimal"/>
      <w:lvlText w:val="%8."/>
      <w:lvlJc w:val="left"/>
      <w:pPr>
        <w:tabs>
          <w:tab w:val="num" w:pos="6677"/>
        </w:tabs>
        <w:ind w:left="6677" w:hanging="360"/>
      </w:pPr>
    </w:lvl>
    <w:lvl w:ilvl="8" w:tentative="1">
      <w:start w:val="1"/>
      <w:numFmt w:val="decimal"/>
      <w:lvlText w:val="%9."/>
      <w:lvlJc w:val="left"/>
      <w:pPr>
        <w:tabs>
          <w:tab w:val="num" w:pos="7397"/>
        </w:tabs>
        <w:ind w:left="7397" w:hanging="360"/>
      </w:pPr>
    </w:lvl>
  </w:abstractNum>
  <w:abstractNum w:abstractNumId="2">
    <w:nsid w:val="189D721E"/>
    <w:multiLevelType w:val="hybridMultilevel"/>
    <w:tmpl w:val="29A2B43E"/>
    <w:lvl w:ilvl="0" w:tplc="4F32B2C8">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1C2E43F5"/>
    <w:multiLevelType w:val="hybridMultilevel"/>
    <w:tmpl w:val="AF5AA242"/>
    <w:lvl w:ilvl="0" w:tplc="EEA2624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201C1782"/>
    <w:multiLevelType w:val="hybridMultilevel"/>
    <w:tmpl w:val="0C2A0922"/>
    <w:lvl w:ilvl="0" w:tplc="A5181362">
      <w:start w:val="1"/>
      <w:numFmt w:val="decimal"/>
      <w:lvlText w:val="%1."/>
      <w:lvlJc w:val="left"/>
      <w:pPr>
        <w:ind w:left="720" w:hanging="360"/>
      </w:pPr>
      <w:rPr>
        <w:rFonts w:ascii="Times New Roman" w:hAnsi="Times New Roman" w:cs="Times New Roman" w:hint="default"/>
        <w:b w:val="0"/>
        <w:i/>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2530FBC"/>
    <w:multiLevelType w:val="hybridMultilevel"/>
    <w:tmpl w:val="45F40E98"/>
    <w:lvl w:ilvl="0" w:tplc="8294E1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8D531C4"/>
    <w:multiLevelType w:val="hybridMultilevel"/>
    <w:tmpl w:val="65B2E04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A6718E"/>
    <w:multiLevelType w:val="hybridMultilevel"/>
    <w:tmpl w:val="F5C8C08A"/>
    <w:lvl w:ilvl="0" w:tplc="1B060CC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nsid w:val="2FA74AB1"/>
    <w:multiLevelType w:val="multilevel"/>
    <w:tmpl w:val="4BBE4B0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BA69CB"/>
    <w:multiLevelType w:val="hybridMultilevel"/>
    <w:tmpl w:val="700284E0"/>
    <w:lvl w:ilvl="0" w:tplc="F05E040C">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nsid w:val="3FB82AB3"/>
    <w:multiLevelType w:val="hybridMultilevel"/>
    <w:tmpl w:val="CEA8B6A0"/>
    <w:lvl w:ilvl="0" w:tplc="8C90F1C6">
      <w:start w:val="1"/>
      <w:numFmt w:val="upperRoman"/>
      <w:lvlText w:val="%1."/>
      <w:lvlJc w:val="left"/>
      <w:pPr>
        <w:tabs>
          <w:tab w:val="num" w:pos="1429"/>
        </w:tabs>
        <w:ind w:left="1429" w:hanging="7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8B0DEF"/>
    <w:multiLevelType w:val="hybridMultilevel"/>
    <w:tmpl w:val="CE5061A0"/>
    <w:lvl w:ilvl="0" w:tplc="9CB68FC0">
      <w:start w:val="1"/>
      <w:numFmt w:val="decimal"/>
      <w:lvlText w:val="%1."/>
      <w:lvlJc w:val="left"/>
      <w:pPr>
        <w:ind w:left="1068" w:hanging="360"/>
      </w:pPr>
      <w:rPr>
        <w:rFonts w:hint="default"/>
        <w:b w:val="0"/>
        <w:i/>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5D9B4D10"/>
    <w:multiLevelType w:val="multilevel"/>
    <w:tmpl w:val="32D80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0B127D7"/>
    <w:multiLevelType w:val="hybridMultilevel"/>
    <w:tmpl w:val="729E8A48"/>
    <w:lvl w:ilvl="0" w:tplc="15BC47AE">
      <w:start w:val="1"/>
      <w:numFmt w:val="upperRoman"/>
      <w:lvlText w:val="%1."/>
      <w:lvlJc w:val="left"/>
      <w:pPr>
        <w:ind w:left="2149" w:hanging="72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4">
    <w:nsid w:val="622F0129"/>
    <w:multiLevelType w:val="multilevel"/>
    <w:tmpl w:val="7CF403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98147D3"/>
    <w:multiLevelType w:val="hybridMultilevel"/>
    <w:tmpl w:val="5F581838"/>
    <w:lvl w:ilvl="0" w:tplc="39B2CE6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AE351BD"/>
    <w:multiLevelType w:val="multilevel"/>
    <w:tmpl w:val="2E5CC7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nsid w:val="74744D52"/>
    <w:multiLevelType w:val="multilevel"/>
    <w:tmpl w:val="22962F5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nsid w:val="749841E3"/>
    <w:multiLevelType w:val="multilevel"/>
    <w:tmpl w:val="A71C5B14"/>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nsid w:val="78453818"/>
    <w:multiLevelType w:val="hybridMultilevel"/>
    <w:tmpl w:val="8022095A"/>
    <w:lvl w:ilvl="0" w:tplc="BAD4F09E">
      <w:numFmt w:val="decimal"/>
      <w:lvlText w:val="%1-"/>
      <w:lvlJc w:val="left"/>
      <w:pPr>
        <w:ind w:left="927" w:hanging="360"/>
      </w:pPr>
      <w:rPr>
        <w:rFonts w:ascii="Times New Roman" w:hAnsi="Times New Roman" w:cs="Times New Roman"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7E9D24AD"/>
    <w:multiLevelType w:val="multilevel"/>
    <w:tmpl w:val="63FA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FAC3AAD"/>
    <w:multiLevelType w:val="hybridMultilevel"/>
    <w:tmpl w:val="6C14CA64"/>
    <w:lvl w:ilvl="0" w:tplc="2A66183E">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3"/>
  </w:num>
  <w:num w:numId="2">
    <w:abstractNumId w:val="7"/>
  </w:num>
  <w:num w:numId="3">
    <w:abstractNumId w:val="10"/>
  </w:num>
  <w:num w:numId="4">
    <w:abstractNumId w:val="21"/>
  </w:num>
  <w:num w:numId="5">
    <w:abstractNumId w:val="13"/>
  </w:num>
  <w:num w:numId="6">
    <w:abstractNumId w:val="15"/>
  </w:num>
  <w:num w:numId="7">
    <w:abstractNumId w:val="2"/>
  </w:num>
  <w:num w:numId="8">
    <w:abstractNumId w:val="9"/>
  </w:num>
  <w:num w:numId="9">
    <w:abstractNumId w:val="0"/>
  </w:num>
  <w:num w:numId="10">
    <w:abstractNumId w:val="14"/>
  </w:num>
  <w:num w:numId="11">
    <w:abstractNumId w:val="1"/>
  </w:num>
  <w:num w:numId="12">
    <w:abstractNumId w:val="16"/>
  </w:num>
  <w:num w:numId="13">
    <w:abstractNumId w:val="17"/>
  </w:num>
  <w:num w:numId="14">
    <w:abstractNumId w:val="18"/>
  </w:num>
  <w:num w:numId="15">
    <w:abstractNumId w:val="8"/>
  </w:num>
  <w:num w:numId="16">
    <w:abstractNumId w:val="5"/>
  </w:num>
  <w:num w:numId="17">
    <w:abstractNumId w:val="19"/>
  </w:num>
  <w:num w:numId="18">
    <w:abstractNumId w:val="20"/>
  </w:num>
  <w:num w:numId="19">
    <w:abstractNumId w:val="6"/>
  </w:num>
  <w:num w:numId="20">
    <w:abstractNumId w:val="11"/>
  </w:num>
  <w:num w:numId="21">
    <w:abstractNumId w:val="4"/>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defaultTabStop w:val="708"/>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5977"/>
    <w:rsid w:val="000005D4"/>
    <w:rsid w:val="00001A1C"/>
    <w:rsid w:val="00001FC8"/>
    <w:rsid w:val="00002ABE"/>
    <w:rsid w:val="00003146"/>
    <w:rsid w:val="000038CB"/>
    <w:rsid w:val="00004116"/>
    <w:rsid w:val="00004B29"/>
    <w:rsid w:val="00004EDB"/>
    <w:rsid w:val="00005D07"/>
    <w:rsid w:val="000060A4"/>
    <w:rsid w:val="00006F29"/>
    <w:rsid w:val="0000724C"/>
    <w:rsid w:val="00007885"/>
    <w:rsid w:val="0000795E"/>
    <w:rsid w:val="00010600"/>
    <w:rsid w:val="0001065D"/>
    <w:rsid w:val="000120F2"/>
    <w:rsid w:val="0001246A"/>
    <w:rsid w:val="000125CC"/>
    <w:rsid w:val="0001372D"/>
    <w:rsid w:val="00014084"/>
    <w:rsid w:val="000140F8"/>
    <w:rsid w:val="00015F27"/>
    <w:rsid w:val="0001788C"/>
    <w:rsid w:val="0002161B"/>
    <w:rsid w:val="000224BE"/>
    <w:rsid w:val="00023993"/>
    <w:rsid w:val="00023A57"/>
    <w:rsid w:val="000240B3"/>
    <w:rsid w:val="00024176"/>
    <w:rsid w:val="00024C1D"/>
    <w:rsid w:val="00024CFA"/>
    <w:rsid w:val="00025513"/>
    <w:rsid w:val="00025817"/>
    <w:rsid w:val="00025E95"/>
    <w:rsid w:val="0002636F"/>
    <w:rsid w:val="0002766D"/>
    <w:rsid w:val="00030BA5"/>
    <w:rsid w:val="00030FE6"/>
    <w:rsid w:val="00031784"/>
    <w:rsid w:val="000324EC"/>
    <w:rsid w:val="00032A3E"/>
    <w:rsid w:val="00032D37"/>
    <w:rsid w:val="00033508"/>
    <w:rsid w:val="000337B7"/>
    <w:rsid w:val="00035762"/>
    <w:rsid w:val="0003625A"/>
    <w:rsid w:val="00037772"/>
    <w:rsid w:val="000378A6"/>
    <w:rsid w:val="00037A84"/>
    <w:rsid w:val="00040038"/>
    <w:rsid w:val="00040FFB"/>
    <w:rsid w:val="00042036"/>
    <w:rsid w:val="00042206"/>
    <w:rsid w:val="00042792"/>
    <w:rsid w:val="00042C96"/>
    <w:rsid w:val="00042CC5"/>
    <w:rsid w:val="00043699"/>
    <w:rsid w:val="000440BD"/>
    <w:rsid w:val="000440DA"/>
    <w:rsid w:val="00045CE4"/>
    <w:rsid w:val="000462E8"/>
    <w:rsid w:val="0004667D"/>
    <w:rsid w:val="000479EE"/>
    <w:rsid w:val="00047B60"/>
    <w:rsid w:val="00047DF4"/>
    <w:rsid w:val="000503C5"/>
    <w:rsid w:val="00050BEC"/>
    <w:rsid w:val="00051037"/>
    <w:rsid w:val="00054238"/>
    <w:rsid w:val="00054FEB"/>
    <w:rsid w:val="00056D6C"/>
    <w:rsid w:val="00057D39"/>
    <w:rsid w:val="00061F2F"/>
    <w:rsid w:val="0006314C"/>
    <w:rsid w:val="00063348"/>
    <w:rsid w:val="0006465E"/>
    <w:rsid w:val="000646E0"/>
    <w:rsid w:val="00065520"/>
    <w:rsid w:val="00067D1C"/>
    <w:rsid w:val="00067F3B"/>
    <w:rsid w:val="00071606"/>
    <w:rsid w:val="00072067"/>
    <w:rsid w:val="0007340A"/>
    <w:rsid w:val="00074F15"/>
    <w:rsid w:val="00074F1C"/>
    <w:rsid w:val="0007684D"/>
    <w:rsid w:val="000779B2"/>
    <w:rsid w:val="00077B9B"/>
    <w:rsid w:val="00081316"/>
    <w:rsid w:val="0008132B"/>
    <w:rsid w:val="000818DC"/>
    <w:rsid w:val="00081AD5"/>
    <w:rsid w:val="0008427E"/>
    <w:rsid w:val="000847F8"/>
    <w:rsid w:val="00085138"/>
    <w:rsid w:val="00085B34"/>
    <w:rsid w:val="00085DA8"/>
    <w:rsid w:val="00086A1C"/>
    <w:rsid w:val="00086AF9"/>
    <w:rsid w:val="000907F7"/>
    <w:rsid w:val="0009203C"/>
    <w:rsid w:val="00092159"/>
    <w:rsid w:val="0009239D"/>
    <w:rsid w:val="00094D3C"/>
    <w:rsid w:val="00094D62"/>
    <w:rsid w:val="00094EF4"/>
    <w:rsid w:val="000950BF"/>
    <w:rsid w:val="00097185"/>
    <w:rsid w:val="00097CE1"/>
    <w:rsid w:val="000A07EB"/>
    <w:rsid w:val="000A0B4D"/>
    <w:rsid w:val="000A2238"/>
    <w:rsid w:val="000A2CDB"/>
    <w:rsid w:val="000A2E1F"/>
    <w:rsid w:val="000A358C"/>
    <w:rsid w:val="000A36F9"/>
    <w:rsid w:val="000A38DA"/>
    <w:rsid w:val="000A45AB"/>
    <w:rsid w:val="000A45D0"/>
    <w:rsid w:val="000A5261"/>
    <w:rsid w:val="000A57F1"/>
    <w:rsid w:val="000A5804"/>
    <w:rsid w:val="000A5E20"/>
    <w:rsid w:val="000A5FD8"/>
    <w:rsid w:val="000A7301"/>
    <w:rsid w:val="000A740D"/>
    <w:rsid w:val="000A7BD8"/>
    <w:rsid w:val="000A7D73"/>
    <w:rsid w:val="000A7E7A"/>
    <w:rsid w:val="000B0D25"/>
    <w:rsid w:val="000B0F0F"/>
    <w:rsid w:val="000B1731"/>
    <w:rsid w:val="000B1D4A"/>
    <w:rsid w:val="000B213F"/>
    <w:rsid w:val="000B2452"/>
    <w:rsid w:val="000B2B9F"/>
    <w:rsid w:val="000B430A"/>
    <w:rsid w:val="000B4334"/>
    <w:rsid w:val="000B4E71"/>
    <w:rsid w:val="000B5133"/>
    <w:rsid w:val="000B553F"/>
    <w:rsid w:val="000B5B8C"/>
    <w:rsid w:val="000B636C"/>
    <w:rsid w:val="000B63D1"/>
    <w:rsid w:val="000B75C5"/>
    <w:rsid w:val="000B7B66"/>
    <w:rsid w:val="000B7E7D"/>
    <w:rsid w:val="000B7F45"/>
    <w:rsid w:val="000C0DA3"/>
    <w:rsid w:val="000C1651"/>
    <w:rsid w:val="000C208E"/>
    <w:rsid w:val="000C26F6"/>
    <w:rsid w:val="000C2BC9"/>
    <w:rsid w:val="000C3112"/>
    <w:rsid w:val="000C3576"/>
    <w:rsid w:val="000C49C4"/>
    <w:rsid w:val="000C4B14"/>
    <w:rsid w:val="000C4D88"/>
    <w:rsid w:val="000C5E14"/>
    <w:rsid w:val="000C742E"/>
    <w:rsid w:val="000C78F9"/>
    <w:rsid w:val="000D0B3F"/>
    <w:rsid w:val="000D15E0"/>
    <w:rsid w:val="000D21E9"/>
    <w:rsid w:val="000D29CB"/>
    <w:rsid w:val="000D2C40"/>
    <w:rsid w:val="000D2D7D"/>
    <w:rsid w:val="000D359C"/>
    <w:rsid w:val="000D5165"/>
    <w:rsid w:val="000D5E1F"/>
    <w:rsid w:val="000D64F6"/>
    <w:rsid w:val="000D6AD3"/>
    <w:rsid w:val="000E04AD"/>
    <w:rsid w:val="000E09FF"/>
    <w:rsid w:val="000E10ED"/>
    <w:rsid w:val="000E2413"/>
    <w:rsid w:val="000E4350"/>
    <w:rsid w:val="000E4E0E"/>
    <w:rsid w:val="000E51A8"/>
    <w:rsid w:val="000E53FF"/>
    <w:rsid w:val="000E5611"/>
    <w:rsid w:val="000E5E5E"/>
    <w:rsid w:val="000E6A92"/>
    <w:rsid w:val="000E7318"/>
    <w:rsid w:val="000E780B"/>
    <w:rsid w:val="000F0521"/>
    <w:rsid w:val="000F1981"/>
    <w:rsid w:val="000F19E9"/>
    <w:rsid w:val="000F2E77"/>
    <w:rsid w:val="000F3B45"/>
    <w:rsid w:val="000F3C3F"/>
    <w:rsid w:val="000F40EF"/>
    <w:rsid w:val="000F42F1"/>
    <w:rsid w:val="000F4446"/>
    <w:rsid w:val="000F49E4"/>
    <w:rsid w:val="000F6652"/>
    <w:rsid w:val="000F669C"/>
    <w:rsid w:val="000F66B1"/>
    <w:rsid w:val="000F66EF"/>
    <w:rsid w:val="000F6B08"/>
    <w:rsid w:val="000F7076"/>
    <w:rsid w:val="000F7704"/>
    <w:rsid w:val="00100354"/>
    <w:rsid w:val="001007EF"/>
    <w:rsid w:val="00100FA5"/>
    <w:rsid w:val="00102DDD"/>
    <w:rsid w:val="001038EE"/>
    <w:rsid w:val="00103D63"/>
    <w:rsid w:val="00104CF0"/>
    <w:rsid w:val="001054FA"/>
    <w:rsid w:val="0010556C"/>
    <w:rsid w:val="00105653"/>
    <w:rsid w:val="00105D36"/>
    <w:rsid w:val="001066E6"/>
    <w:rsid w:val="00107E64"/>
    <w:rsid w:val="0011020A"/>
    <w:rsid w:val="00110ED1"/>
    <w:rsid w:val="00111289"/>
    <w:rsid w:val="0011159E"/>
    <w:rsid w:val="001118B0"/>
    <w:rsid w:val="00111CFC"/>
    <w:rsid w:val="0011291D"/>
    <w:rsid w:val="00113A95"/>
    <w:rsid w:val="00114543"/>
    <w:rsid w:val="00114F59"/>
    <w:rsid w:val="0011569D"/>
    <w:rsid w:val="00115ED1"/>
    <w:rsid w:val="001165B4"/>
    <w:rsid w:val="00117D0F"/>
    <w:rsid w:val="00120DE1"/>
    <w:rsid w:val="0012294D"/>
    <w:rsid w:val="001236E6"/>
    <w:rsid w:val="00123C18"/>
    <w:rsid w:val="00123CE8"/>
    <w:rsid w:val="00124275"/>
    <w:rsid w:val="0012493B"/>
    <w:rsid w:val="00125A34"/>
    <w:rsid w:val="00125AB4"/>
    <w:rsid w:val="00125B9E"/>
    <w:rsid w:val="001264A1"/>
    <w:rsid w:val="0012693A"/>
    <w:rsid w:val="00126F81"/>
    <w:rsid w:val="00127967"/>
    <w:rsid w:val="00127AE7"/>
    <w:rsid w:val="0013064C"/>
    <w:rsid w:val="00130B6C"/>
    <w:rsid w:val="00130D26"/>
    <w:rsid w:val="00131922"/>
    <w:rsid w:val="00132BC8"/>
    <w:rsid w:val="00133DE8"/>
    <w:rsid w:val="00134F79"/>
    <w:rsid w:val="001350E1"/>
    <w:rsid w:val="001357ED"/>
    <w:rsid w:val="00136FC3"/>
    <w:rsid w:val="0013795F"/>
    <w:rsid w:val="00137BB7"/>
    <w:rsid w:val="00137E09"/>
    <w:rsid w:val="0014068F"/>
    <w:rsid w:val="00140D4F"/>
    <w:rsid w:val="00142AFD"/>
    <w:rsid w:val="00142CD6"/>
    <w:rsid w:val="001436EF"/>
    <w:rsid w:val="00143A6F"/>
    <w:rsid w:val="00143C87"/>
    <w:rsid w:val="00144E07"/>
    <w:rsid w:val="0014504E"/>
    <w:rsid w:val="00145B34"/>
    <w:rsid w:val="00145EA6"/>
    <w:rsid w:val="00146024"/>
    <w:rsid w:val="00146B2E"/>
    <w:rsid w:val="001476A2"/>
    <w:rsid w:val="00150E90"/>
    <w:rsid w:val="001514FA"/>
    <w:rsid w:val="00152011"/>
    <w:rsid w:val="0015219E"/>
    <w:rsid w:val="00152204"/>
    <w:rsid w:val="001535FA"/>
    <w:rsid w:val="00154992"/>
    <w:rsid w:val="00154B57"/>
    <w:rsid w:val="00155EDB"/>
    <w:rsid w:val="001564D8"/>
    <w:rsid w:val="00156913"/>
    <w:rsid w:val="00156B82"/>
    <w:rsid w:val="001572F6"/>
    <w:rsid w:val="001577EC"/>
    <w:rsid w:val="0016017A"/>
    <w:rsid w:val="00162332"/>
    <w:rsid w:val="00162352"/>
    <w:rsid w:val="0016334F"/>
    <w:rsid w:val="00163DBD"/>
    <w:rsid w:val="001649BA"/>
    <w:rsid w:val="001656CD"/>
    <w:rsid w:val="00165842"/>
    <w:rsid w:val="00165DD1"/>
    <w:rsid w:val="0016661A"/>
    <w:rsid w:val="001667D8"/>
    <w:rsid w:val="001668EC"/>
    <w:rsid w:val="00166FEC"/>
    <w:rsid w:val="00170300"/>
    <w:rsid w:val="00171074"/>
    <w:rsid w:val="001716A1"/>
    <w:rsid w:val="00172124"/>
    <w:rsid w:val="00172416"/>
    <w:rsid w:val="00172E9D"/>
    <w:rsid w:val="00173319"/>
    <w:rsid w:val="001742C8"/>
    <w:rsid w:val="001747D8"/>
    <w:rsid w:val="001759BF"/>
    <w:rsid w:val="00175D2C"/>
    <w:rsid w:val="00177ACA"/>
    <w:rsid w:val="001802DE"/>
    <w:rsid w:val="001803BC"/>
    <w:rsid w:val="0018043E"/>
    <w:rsid w:val="001816DD"/>
    <w:rsid w:val="00181771"/>
    <w:rsid w:val="00181A69"/>
    <w:rsid w:val="00183C58"/>
    <w:rsid w:val="00183D35"/>
    <w:rsid w:val="00184528"/>
    <w:rsid w:val="0018706D"/>
    <w:rsid w:val="0018711F"/>
    <w:rsid w:val="001874F4"/>
    <w:rsid w:val="00187704"/>
    <w:rsid w:val="001878A5"/>
    <w:rsid w:val="00190A39"/>
    <w:rsid w:val="0019196A"/>
    <w:rsid w:val="00193428"/>
    <w:rsid w:val="00194376"/>
    <w:rsid w:val="00194CB6"/>
    <w:rsid w:val="00194D37"/>
    <w:rsid w:val="0019501A"/>
    <w:rsid w:val="00195804"/>
    <w:rsid w:val="00195E04"/>
    <w:rsid w:val="00196288"/>
    <w:rsid w:val="00197A94"/>
    <w:rsid w:val="001A1F00"/>
    <w:rsid w:val="001A3541"/>
    <w:rsid w:val="001A3A2A"/>
    <w:rsid w:val="001A3B1B"/>
    <w:rsid w:val="001B1E1C"/>
    <w:rsid w:val="001B2929"/>
    <w:rsid w:val="001B6EA1"/>
    <w:rsid w:val="001B745C"/>
    <w:rsid w:val="001B7F6B"/>
    <w:rsid w:val="001C0698"/>
    <w:rsid w:val="001C1631"/>
    <w:rsid w:val="001C279D"/>
    <w:rsid w:val="001C33CF"/>
    <w:rsid w:val="001C3CEA"/>
    <w:rsid w:val="001C4DDD"/>
    <w:rsid w:val="001C5E7E"/>
    <w:rsid w:val="001C6FE4"/>
    <w:rsid w:val="001C7128"/>
    <w:rsid w:val="001C71FA"/>
    <w:rsid w:val="001C7F2A"/>
    <w:rsid w:val="001D11E2"/>
    <w:rsid w:val="001D1B36"/>
    <w:rsid w:val="001D1D11"/>
    <w:rsid w:val="001D2974"/>
    <w:rsid w:val="001D4598"/>
    <w:rsid w:val="001D4EF1"/>
    <w:rsid w:val="001D66EF"/>
    <w:rsid w:val="001D7C73"/>
    <w:rsid w:val="001E129B"/>
    <w:rsid w:val="001E1EAF"/>
    <w:rsid w:val="001E1F67"/>
    <w:rsid w:val="001E30B5"/>
    <w:rsid w:val="001E3AAF"/>
    <w:rsid w:val="001E507A"/>
    <w:rsid w:val="001E6C90"/>
    <w:rsid w:val="001E7B3A"/>
    <w:rsid w:val="001F1200"/>
    <w:rsid w:val="001F2EC8"/>
    <w:rsid w:val="001F33C0"/>
    <w:rsid w:val="001F3748"/>
    <w:rsid w:val="001F3BB7"/>
    <w:rsid w:val="001F3F99"/>
    <w:rsid w:val="001F4402"/>
    <w:rsid w:val="001F463F"/>
    <w:rsid w:val="001F4665"/>
    <w:rsid w:val="001F4AAE"/>
    <w:rsid w:val="001F5AF9"/>
    <w:rsid w:val="001F7D7F"/>
    <w:rsid w:val="001F7D9D"/>
    <w:rsid w:val="002025E6"/>
    <w:rsid w:val="002026FC"/>
    <w:rsid w:val="00202990"/>
    <w:rsid w:val="00204053"/>
    <w:rsid w:val="00205B60"/>
    <w:rsid w:val="00206703"/>
    <w:rsid w:val="00206FF5"/>
    <w:rsid w:val="0020730F"/>
    <w:rsid w:val="00210D1E"/>
    <w:rsid w:val="002123CB"/>
    <w:rsid w:val="002124A4"/>
    <w:rsid w:val="00212C80"/>
    <w:rsid w:val="00212E29"/>
    <w:rsid w:val="00212F85"/>
    <w:rsid w:val="00213253"/>
    <w:rsid w:val="002134D5"/>
    <w:rsid w:val="002138DA"/>
    <w:rsid w:val="00220C83"/>
    <w:rsid w:val="00220D98"/>
    <w:rsid w:val="00220E23"/>
    <w:rsid w:val="00220EFE"/>
    <w:rsid w:val="002210B4"/>
    <w:rsid w:val="002211E0"/>
    <w:rsid w:val="002230AD"/>
    <w:rsid w:val="002234EA"/>
    <w:rsid w:val="00223AA3"/>
    <w:rsid w:val="00223B86"/>
    <w:rsid w:val="00223C79"/>
    <w:rsid w:val="00224547"/>
    <w:rsid w:val="002249C3"/>
    <w:rsid w:val="00224C1B"/>
    <w:rsid w:val="00225B42"/>
    <w:rsid w:val="00226042"/>
    <w:rsid w:val="00226449"/>
    <w:rsid w:val="00226686"/>
    <w:rsid w:val="0022670F"/>
    <w:rsid w:val="00227C08"/>
    <w:rsid w:val="00230651"/>
    <w:rsid w:val="00230BFE"/>
    <w:rsid w:val="0023165A"/>
    <w:rsid w:val="0023209B"/>
    <w:rsid w:val="002323ED"/>
    <w:rsid w:val="0023280B"/>
    <w:rsid w:val="0023323A"/>
    <w:rsid w:val="0023529B"/>
    <w:rsid w:val="00237854"/>
    <w:rsid w:val="00237D34"/>
    <w:rsid w:val="0024042C"/>
    <w:rsid w:val="0024047F"/>
    <w:rsid w:val="0024049D"/>
    <w:rsid w:val="00240B3E"/>
    <w:rsid w:val="00240C86"/>
    <w:rsid w:val="00240FB9"/>
    <w:rsid w:val="00242A5A"/>
    <w:rsid w:val="002438E6"/>
    <w:rsid w:val="00243D5B"/>
    <w:rsid w:val="00245192"/>
    <w:rsid w:val="00245436"/>
    <w:rsid w:val="00247A83"/>
    <w:rsid w:val="00250782"/>
    <w:rsid w:val="0025082D"/>
    <w:rsid w:val="00251068"/>
    <w:rsid w:val="00251EF1"/>
    <w:rsid w:val="00252263"/>
    <w:rsid w:val="00253A94"/>
    <w:rsid w:val="00254118"/>
    <w:rsid w:val="002547BD"/>
    <w:rsid w:val="0025622F"/>
    <w:rsid w:val="002568B4"/>
    <w:rsid w:val="00256D84"/>
    <w:rsid w:val="00257471"/>
    <w:rsid w:val="00257B78"/>
    <w:rsid w:val="0026062E"/>
    <w:rsid w:val="00260A51"/>
    <w:rsid w:val="00260B94"/>
    <w:rsid w:val="00262A90"/>
    <w:rsid w:val="00262C95"/>
    <w:rsid w:val="00262D89"/>
    <w:rsid w:val="00262E1D"/>
    <w:rsid w:val="00262F4B"/>
    <w:rsid w:val="00263304"/>
    <w:rsid w:val="00264112"/>
    <w:rsid w:val="00264404"/>
    <w:rsid w:val="00265087"/>
    <w:rsid w:val="00266180"/>
    <w:rsid w:val="002664AA"/>
    <w:rsid w:val="0026704C"/>
    <w:rsid w:val="002677C2"/>
    <w:rsid w:val="00271A14"/>
    <w:rsid w:val="0027307B"/>
    <w:rsid w:val="00273E24"/>
    <w:rsid w:val="00275ABC"/>
    <w:rsid w:val="002763D9"/>
    <w:rsid w:val="00276618"/>
    <w:rsid w:val="00276AC5"/>
    <w:rsid w:val="00276CCE"/>
    <w:rsid w:val="00277D2D"/>
    <w:rsid w:val="002804C4"/>
    <w:rsid w:val="00280607"/>
    <w:rsid w:val="002825CE"/>
    <w:rsid w:val="00282916"/>
    <w:rsid w:val="00282C64"/>
    <w:rsid w:val="002834D0"/>
    <w:rsid w:val="00283676"/>
    <w:rsid w:val="00284070"/>
    <w:rsid w:val="002851DA"/>
    <w:rsid w:val="00286142"/>
    <w:rsid w:val="00287610"/>
    <w:rsid w:val="00287C9D"/>
    <w:rsid w:val="00291091"/>
    <w:rsid w:val="0029175E"/>
    <w:rsid w:val="002919DA"/>
    <w:rsid w:val="00292403"/>
    <w:rsid w:val="00292FAE"/>
    <w:rsid w:val="00292FCE"/>
    <w:rsid w:val="00294BBB"/>
    <w:rsid w:val="002963C1"/>
    <w:rsid w:val="00297568"/>
    <w:rsid w:val="00297627"/>
    <w:rsid w:val="00297B11"/>
    <w:rsid w:val="002A013B"/>
    <w:rsid w:val="002A2E2E"/>
    <w:rsid w:val="002A463F"/>
    <w:rsid w:val="002A52BA"/>
    <w:rsid w:val="002A638B"/>
    <w:rsid w:val="002A6C0F"/>
    <w:rsid w:val="002A7A46"/>
    <w:rsid w:val="002A7F17"/>
    <w:rsid w:val="002B01F1"/>
    <w:rsid w:val="002B031E"/>
    <w:rsid w:val="002B2021"/>
    <w:rsid w:val="002B20E0"/>
    <w:rsid w:val="002B2193"/>
    <w:rsid w:val="002B2948"/>
    <w:rsid w:val="002B3BB3"/>
    <w:rsid w:val="002B4514"/>
    <w:rsid w:val="002B4777"/>
    <w:rsid w:val="002B508A"/>
    <w:rsid w:val="002B567F"/>
    <w:rsid w:val="002B6549"/>
    <w:rsid w:val="002B6D49"/>
    <w:rsid w:val="002B790B"/>
    <w:rsid w:val="002C01A8"/>
    <w:rsid w:val="002C19E5"/>
    <w:rsid w:val="002C3559"/>
    <w:rsid w:val="002C3C91"/>
    <w:rsid w:val="002C5718"/>
    <w:rsid w:val="002C5C34"/>
    <w:rsid w:val="002C6A5B"/>
    <w:rsid w:val="002C7105"/>
    <w:rsid w:val="002D0533"/>
    <w:rsid w:val="002D08E9"/>
    <w:rsid w:val="002D0AA1"/>
    <w:rsid w:val="002D0F22"/>
    <w:rsid w:val="002D1AFD"/>
    <w:rsid w:val="002D1B08"/>
    <w:rsid w:val="002D1B63"/>
    <w:rsid w:val="002D1C0B"/>
    <w:rsid w:val="002D340A"/>
    <w:rsid w:val="002D3537"/>
    <w:rsid w:val="002D49A4"/>
    <w:rsid w:val="002D503E"/>
    <w:rsid w:val="002D5E35"/>
    <w:rsid w:val="002D6E2B"/>
    <w:rsid w:val="002E07F0"/>
    <w:rsid w:val="002E11B7"/>
    <w:rsid w:val="002E1251"/>
    <w:rsid w:val="002E13DF"/>
    <w:rsid w:val="002E2B05"/>
    <w:rsid w:val="002E385E"/>
    <w:rsid w:val="002E3D31"/>
    <w:rsid w:val="002F034A"/>
    <w:rsid w:val="002F157B"/>
    <w:rsid w:val="002F23D7"/>
    <w:rsid w:val="002F3380"/>
    <w:rsid w:val="002F343E"/>
    <w:rsid w:val="002F56F5"/>
    <w:rsid w:val="002F694D"/>
    <w:rsid w:val="002F6BD3"/>
    <w:rsid w:val="0030118F"/>
    <w:rsid w:val="00302F69"/>
    <w:rsid w:val="003035FD"/>
    <w:rsid w:val="00303CDC"/>
    <w:rsid w:val="0030422C"/>
    <w:rsid w:val="003061A7"/>
    <w:rsid w:val="00306491"/>
    <w:rsid w:val="00306884"/>
    <w:rsid w:val="003071DD"/>
    <w:rsid w:val="0030794B"/>
    <w:rsid w:val="003101E5"/>
    <w:rsid w:val="003109CE"/>
    <w:rsid w:val="003116DF"/>
    <w:rsid w:val="00312685"/>
    <w:rsid w:val="00312820"/>
    <w:rsid w:val="00313951"/>
    <w:rsid w:val="003139DB"/>
    <w:rsid w:val="0031449C"/>
    <w:rsid w:val="00314D15"/>
    <w:rsid w:val="00314F5C"/>
    <w:rsid w:val="0031534A"/>
    <w:rsid w:val="0031534F"/>
    <w:rsid w:val="00315B4E"/>
    <w:rsid w:val="00317A52"/>
    <w:rsid w:val="00320F21"/>
    <w:rsid w:val="00321B33"/>
    <w:rsid w:val="003223C2"/>
    <w:rsid w:val="00322DC8"/>
    <w:rsid w:val="003239A5"/>
    <w:rsid w:val="00323BE1"/>
    <w:rsid w:val="00323E6C"/>
    <w:rsid w:val="0032432C"/>
    <w:rsid w:val="003243AA"/>
    <w:rsid w:val="00325643"/>
    <w:rsid w:val="00326DA6"/>
    <w:rsid w:val="003271CE"/>
    <w:rsid w:val="00327D13"/>
    <w:rsid w:val="00327FAE"/>
    <w:rsid w:val="00330116"/>
    <w:rsid w:val="0033184C"/>
    <w:rsid w:val="0033445E"/>
    <w:rsid w:val="00334B8E"/>
    <w:rsid w:val="00335636"/>
    <w:rsid w:val="0033707A"/>
    <w:rsid w:val="00337722"/>
    <w:rsid w:val="003379AD"/>
    <w:rsid w:val="003407C7"/>
    <w:rsid w:val="0034084A"/>
    <w:rsid w:val="00340BB0"/>
    <w:rsid w:val="00341BE1"/>
    <w:rsid w:val="00341FA1"/>
    <w:rsid w:val="00343658"/>
    <w:rsid w:val="00343BA4"/>
    <w:rsid w:val="0034599C"/>
    <w:rsid w:val="0034724B"/>
    <w:rsid w:val="00347935"/>
    <w:rsid w:val="00347AC8"/>
    <w:rsid w:val="00350C65"/>
    <w:rsid w:val="003525D9"/>
    <w:rsid w:val="0035318F"/>
    <w:rsid w:val="00353F6F"/>
    <w:rsid w:val="0035472B"/>
    <w:rsid w:val="0035503F"/>
    <w:rsid w:val="0035507A"/>
    <w:rsid w:val="00356FE1"/>
    <w:rsid w:val="00357209"/>
    <w:rsid w:val="0035766A"/>
    <w:rsid w:val="00357CFB"/>
    <w:rsid w:val="0036079D"/>
    <w:rsid w:val="00361238"/>
    <w:rsid w:val="00361919"/>
    <w:rsid w:val="00362825"/>
    <w:rsid w:val="00362E68"/>
    <w:rsid w:val="00363A24"/>
    <w:rsid w:val="003650CF"/>
    <w:rsid w:val="003656C6"/>
    <w:rsid w:val="00365E8F"/>
    <w:rsid w:val="0037092E"/>
    <w:rsid w:val="00370D81"/>
    <w:rsid w:val="00370DC1"/>
    <w:rsid w:val="00370F04"/>
    <w:rsid w:val="00371E97"/>
    <w:rsid w:val="0037229D"/>
    <w:rsid w:val="003724A3"/>
    <w:rsid w:val="003733ED"/>
    <w:rsid w:val="00373C98"/>
    <w:rsid w:val="00373E4D"/>
    <w:rsid w:val="003759FC"/>
    <w:rsid w:val="00376B7A"/>
    <w:rsid w:val="003770DE"/>
    <w:rsid w:val="00377E8B"/>
    <w:rsid w:val="00377EB5"/>
    <w:rsid w:val="003808A6"/>
    <w:rsid w:val="00382995"/>
    <w:rsid w:val="00383B83"/>
    <w:rsid w:val="00383DBD"/>
    <w:rsid w:val="00383E16"/>
    <w:rsid w:val="00384263"/>
    <w:rsid w:val="003849D3"/>
    <w:rsid w:val="003853F6"/>
    <w:rsid w:val="00385FEE"/>
    <w:rsid w:val="003864A4"/>
    <w:rsid w:val="00391428"/>
    <w:rsid w:val="003917A3"/>
    <w:rsid w:val="00391DDC"/>
    <w:rsid w:val="00391E0B"/>
    <w:rsid w:val="00392847"/>
    <w:rsid w:val="00392DA6"/>
    <w:rsid w:val="00392E18"/>
    <w:rsid w:val="00393053"/>
    <w:rsid w:val="0039307C"/>
    <w:rsid w:val="003946D7"/>
    <w:rsid w:val="00394DF9"/>
    <w:rsid w:val="0039591C"/>
    <w:rsid w:val="00395FE4"/>
    <w:rsid w:val="00396601"/>
    <w:rsid w:val="003A1489"/>
    <w:rsid w:val="003A1A33"/>
    <w:rsid w:val="003A1B4F"/>
    <w:rsid w:val="003A279F"/>
    <w:rsid w:val="003A2944"/>
    <w:rsid w:val="003A2CBE"/>
    <w:rsid w:val="003A32F7"/>
    <w:rsid w:val="003A3531"/>
    <w:rsid w:val="003A523A"/>
    <w:rsid w:val="003A5AB5"/>
    <w:rsid w:val="003A64B3"/>
    <w:rsid w:val="003A7288"/>
    <w:rsid w:val="003B0A45"/>
    <w:rsid w:val="003B0ECD"/>
    <w:rsid w:val="003B14B8"/>
    <w:rsid w:val="003B3DDD"/>
    <w:rsid w:val="003B3F7F"/>
    <w:rsid w:val="003B4A50"/>
    <w:rsid w:val="003B5475"/>
    <w:rsid w:val="003B59E1"/>
    <w:rsid w:val="003B5C7F"/>
    <w:rsid w:val="003B602E"/>
    <w:rsid w:val="003B666B"/>
    <w:rsid w:val="003C129C"/>
    <w:rsid w:val="003C1370"/>
    <w:rsid w:val="003C1784"/>
    <w:rsid w:val="003C1882"/>
    <w:rsid w:val="003C236C"/>
    <w:rsid w:val="003C3623"/>
    <w:rsid w:val="003C3923"/>
    <w:rsid w:val="003C3C52"/>
    <w:rsid w:val="003C4332"/>
    <w:rsid w:val="003C44B0"/>
    <w:rsid w:val="003C4AC4"/>
    <w:rsid w:val="003C4AF8"/>
    <w:rsid w:val="003C4BBF"/>
    <w:rsid w:val="003C6D86"/>
    <w:rsid w:val="003D054A"/>
    <w:rsid w:val="003D0722"/>
    <w:rsid w:val="003D1A43"/>
    <w:rsid w:val="003D32C8"/>
    <w:rsid w:val="003D3B89"/>
    <w:rsid w:val="003D4B08"/>
    <w:rsid w:val="003D6968"/>
    <w:rsid w:val="003D6D24"/>
    <w:rsid w:val="003D6D4E"/>
    <w:rsid w:val="003D700D"/>
    <w:rsid w:val="003D7072"/>
    <w:rsid w:val="003D739D"/>
    <w:rsid w:val="003D7B4F"/>
    <w:rsid w:val="003D7C5A"/>
    <w:rsid w:val="003E0464"/>
    <w:rsid w:val="003E0CB6"/>
    <w:rsid w:val="003E146D"/>
    <w:rsid w:val="003E1616"/>
    <w:rsid w:val="003E1937"/>
    <w:rsid w:val="003E19D8"/>
    <w:rsid w:val="003E212F"/>
    <w:rsid w:val="003E358A"/>
    <w:rsid w:val="003E39E1"/>
    <w:rsid w:val="003E3E9D"/>
    <w:rsid w:val="003E6A7A"/>
    <w:rsid w:val="003E6FEE"/>
    <w:rsid w:val="003E7556"/>
    <w:rsid w:val="003F0164"/>
    <w:rsid w:val="003F1CCB"/>
    <w:rsid w:val="003F3491"/>
    <w:rsid w:val="003F3938"/>
    <w:rsid w:val="003F3ABF"/>
    <w:rsid w:val="003F46A3"/>
    <w:rsid w:val="003F4F5A"/>
    <w:rsid w:val="003F5DCF"/>
    <w:rsid w:val="003F7B53"/>
    <w:rsid w:val="004000AE"/>
    <w:rsid w:val="004001F7"/>
    <w:rsid w:val="00400A99"/>
    <w:rsid w:val="00401CB5"/>
    <w:rsid w:val="00402A13"/>
    <w:rsid w:val="00402D37"/>
    <w:rsid w:val="00402F81"/>
    <w:rsid w:val="00403DD8"/>
    <w:rsid w:val="00404BC9"/>
    <w:rsid w:val="00404CD4"/>
    <w:rsid w:val="00405E74"/>
    <w:rsid w:val="00406124"/>
    <w:rsid w:val="0040691B"/>
    <w:rsid w:val="00407D18"/>
    <w:rsid w:val="00410CFD"/>
    <w:rsid w:val="00410EBF"/>
    <w:rsid w:val="00412005"/>
    <w:rsid w:val="00412C62"/>
    <w:rsid w:val="00412E1C"/>
    <w:rsid w:val="00413114"/>
    <w:rsid w:val="00413F01"/>
    <w:rsid w:val="004142A9"/>
    <w:rsid w:val="00414DEF"/>
    <w:rsid w:val="00415E18"/>
    <w:rsid w:val="00416279"/>
    <w:rsid w:val="00416308"/>
    <w:rsid w:val="00416515"/>
    <w:rsid w:val="00416A56"/>
    <w:rsid w:val="00417281"/>
    <w:rsid w:val="00417871"/>
    <w:rsid w:val="00417D63"/>
    <w:rsid w:val="004203CB"/>
    <w:rsid w:val="00420E18"/>
    <w:rsid w:val="00421ACA"/>
    <w:rsid w:val="00421DED"/>
    <w:rsid w:val="0042230C"/>
    <w:rsid w:val="00422407"/>
    <w:rsid w:val="004226A1"/>
    <w:rsid w:val="00422977"/>
    <w:rsid w:val="004248C4"/>
    <w:rsid w:val="00424CF8"/>
    <w:rsid w:val="00424D57"/>
    <w:rsid w:val="00425AEC"/>
    <w:rsid w:val="00425F91"/>
    <w:rsid w:val="0042600B"/>
    <w:rsid w:val="004263AE"/>
    <w:rsid w:val="004273C2"/>
    <w:rsid w:val="00427CEE"/>
    <w:rsid w:val="00430137"/>
    <w:rsid w:val="004308C3"/>
    <w:rsid w:val="00430D87"/>
    <w:rsid w:val="004310FD"/>
    <w:rsid w:val="0043123A"/>
    <w:rsid w:val="004313A4"/>
    <w:rsid w:val="004317AA"/>
    <w:rsid w:val="00431EB5"/>
    <w:rsid w:val="00433A47"/>
    <w:rsid w:val="00434551"/>
    <w:rsid w:val="00434947"/>
    <w:rsid w:val="00435232"/>
    <w:rsid w:val="00435525"/>
    <w:rsid w:val="004359BE"/>
    <w:rsid w:val="004366B2"/>
    <w:rsid w:val="00436724"/>
    <w:rsid w:val="00436840"/>
    <w:rsid w:val="004376BE"/>
    <w:rsid w:val="004377E5"/>
    <w:rsid w:val="00437D1A"/>
    <w:rsid w:val="00440D40"/>
    <w:rsid w:val="004410D7"/>
    <w:rsid w:val="00441D44"/>
    <w:rsid w:val="00442189"/>
    <w:rsid w:val="0044226F"/>
    <w:rsid w:val="00442A5F"/>
    <w:rsid w:val="00442C80"/>
    <w:rsid w:val="00442F5C"/>
    <w:rsid w:val="00443001"/>
    <w:rsid w:val="0044323F"/>
    <w:rsid w:val="00443C3D"/>
    <w:rsid w:val="00444827"/>
    <w:rsid w:val="00444981"/>
    <w:rsid w:val="0044517A"/>
    <w:rsid w:val="00445C6F"/>
    <w:rsid w:val="004462C8"/>
    <w:rsid w:val="00447D46"/>
    <w:rsid w:val="00447F8F"/>
    <w:rsid w:val="00451A68"/>
    <w:rsid w:val="00451ABC"/>
    <w:rsid w:val="004524DA"/>
    <w:rsid w:val="004529C8"/>
    <w:rsid w:val="00453E4A"/>
    <w:rsid w:val="004540FD"/>
    <w:rsid w:val="004541FC"/>
    <w:rsid w:val="00454FCF"/>
    <w:rsid w:val="004563D7"/>
    <w:rsid w:val="00457B06"/>
    <w:rsid w:val="00457BAB"/>
    <w:rsid w:val="00460900"/>
    <w:rsid w:val="00460DD0"/>
    <w:rsid w:val="00461108"/>
    <w:rsid w:val="00461273"/>
    <w:rsid w:val="00461624"/>
    <w:rsid w:val="00461D89"/>
    <w:rsid w:val="0046216B"/>
    <w:rsid w:val="00465C7C"/>
    <w:rsid w:val="00467F8D"/>
    <w:rsid w:val="00470BC9"/>
    <w:rsid w:val="00470DAE"/>
    <w:rsid w:val="00471659"/>
    <w:rsid w:val="00471844"/>
    <w:rsid w:val="0047302C"/>
    <w:rsid w:val="004748E1"/>
    <w:rsid w:val="00474950"/>
    <w:rsid w:val="004764FF"/>
    <w:rsid w:val="00476FD4"/>
    <w:rsid w:val="004802D1"/>
    <w:rsid w:val="004804C2"/>
    <w:rsid w:val="004813A4"/>
    <w:rsid w:val="0048189B"/>
    <w:rsid w:val="004819A5"/>
    <w:rsid w:val="00482BAA"/>
    <w:rsid w:val="00482C37"/>
    <w:rsid w:val="00483B1A"/>
    <w:rsid w:val="00483E7E"/>
    <w:rsid w:val="00484A25"/>
    <w:rsid w:val="004851AC"/>
    <w:rsid w:val="00485365"/>
    <w:rsid w:val="00485860"/>
    <w:rsid w:val="00486173"/>
    <w:rsid w:val="004869C9"/>
    <w:rsid w:val="00486EBA"/>
    <w:rsid w:val="0048716F"/>
    <w:rsid w:val="00490AFD"/>
    <w:rsid w:val="00490C04"/>
    <w:rsid w:val="00490E36"/>
    <w:rsid w:val="00490E73"/>
    <w:rsid w:val="00491CC8"/>
    <w:rsid w:val="00492CB7"/>
    <w:rsid w:val="004947D4"/>
    <w:rsid w:val="00494BAC"/>
    <w:rsid w:val="004975AE"/>
    <w:rsid w:val="004976CF"/>
    <w:rsid w:val="004979E1"/>
    <w:rsid w:val="00497B2C"/>
    <w:rsid w:val="004A00B6"/>
    <w:rsid w:val="004A09FF"/>
    <w:rsid w:val="004A139D"/>
    <w:rsid w:val="004A1ABA"/>
    <w:rsid w:val="004A1DED"/>
    <w:rsid w:val="004A1E3B"/>
    <w:rsid w:val="004A2BFC"/>
    <w:rsid w:val="004A3021"/>
    <w:rsid w:val="004A3129"/>
    <w:rsid w:val="004A32EB"/>
    <w:rsid w:val="004A370D"/>
    <w:rsid w:val="004A3AB8"/>
    <w:rsid w:val="004A5464"/>
    <w:rsid w:val="004A67E1"/>
    <w:rsid w:val="004A6BAD"/>
    <w:rsid w:val="004A7A2C"/>
    <w:rsid w:val="004A7BEB"/>
    <w:rsid w:val="004A7C02"/>
    <w:rsid w:val="004B033E"/>
    <w:rsid w:val="004B1EE1"/>
    <w:rsid w:val="004B39B1"/>
    <w:rsid w:val="004B44D2"/>
    <w:rsid w:val="004B457E"/>
    <w:rsid w:val="004B4690"/>
    <w:rsid w:val="004B4C0C"/>
    <w:rsid w:val="004B4F6D"/>
    <w:rsid w:val="004B5282"/>
    <w:rsid w:val="004B7C39"/>
    <w:rsid w:val="004C0FCA"/>
    <w:rsid w:val="004C1ED3"/>
    <w:rsid w:val="004C278E"/>
    <w:rsid w:val="004C366A"/>
    <w:rsid w:val="004C552E"/>
    <w:rsid w:val="004C60BE"/>
    <w:rsid w:val="004C64C5"/>
    <w:rsid w:val="004C6E50"/>
    <w:rsid w:val="004C6EB1"/>
    <w:rsid w:val="004C7225"/>
    <w:rsid w:val="004C727A"/>
    <w:rsid w:val="004C7EB8"/>
    <w:rsid w:val="004D0000"/>
    <w:rsid w:val="004D0292"/>
    <w:rsid w:val="004D06D4"/>
    <w:rsid w:val="004D19ED"/>
    <w:rsid w:val="004D1C9C"/>
    <w:rsid w:val="004D20A4"/>
    <w:rsid w:val="004D320F"/>
    <w:rsid w:val="004D3C00"/>
    <w:rsid w:val="004D43EF"/>
    <w:rsid w:val="004D4442"/>
    <w:rsid w:val="004D5374"/>
    <w:rsid w:val="004D5455"/>
    <w:rsid w:val="004D5CB7"/>
    <w:rsid w:val="004D5DB1"/>
    <w:rsid w:val="004D5F37"/>
    <w:rsid w:val="004D5FCE"/>
    <w:rsid w:val="004D66AF"/>
    <w:rsid w:val="004D681B"/>
    <w:rsid w:val="004D685A"/>
    <w:rsid w:val="004D7D34"/>
    <w:rsid w:val="004D7E27"/>
    <w:rsid w:val="004E0AC3"/>
    <w:rsid w:val="004E17B8"/>
    <w:rsid w:val="004E1A0D"/>
    <w:rsid w:val="004E2A75"/>
    <w:rsid w:val="004E2E01"/>
    <w:rsid w:val="004E329F"/>
    <w:rsid w:val="004E346F"/>
    <w:rsid w:val="004E36A8"/>
    <w:rsid w:val="004E3765"/>
    <w:rsid w:val="004E3828"/>
    <w:rsid w:val="004E3A78"/>
    <w:rsid w:val="004E3D6C"/>
    <w:rsid w:val="004E4CEB"/>
    <w:rsid w:val="004E5CC9"/>
    <w:rsid w:val="004E6F78"/>
    <w:rsid w:val="004E747A"/>
    <w:rsid w:val="004E79D6"/>
    <w:rsid w:val="004E7FEE"/>
    <w:rsid w:val="004F01C7"/>
    <w:rsid w:val="004F0410"/>
    <w:rsid w:val="004F0778"/>
    <w:rsid w:val="004F07D8"/>
    <w:rsid w:val="004F0B59"/>
    <w:rsid w:val="004F0DE1"/>
    <w:rsid w:val="004F21A6"/>
    <w:rsid w:val="004F2627"/>
    <w:rsid w:val="004F2D45"/>
    <w:rsid w:val="004F4457"/>
    <w:rsid w:val="004F567A"/>
    <w:rsid w:val="004F66A8"/>
    <w:rsid w:val="004F6E36"/>
    <w:rsid w:val="004F6F69"/>
    <w:rsid w:val="005004D2"/>
    <w:rsid w:val="005008B2"/>
    <w:rsid w:val="00502001"/>
    <w:rsid w:val="00502BF4"/>
    <w:rsid w:val="00502C0E"/>
    <w:rsid w:val="00503163"/>
    <w:rsid w:val="00503C6F"/>
    <w:rsid w:val="00503D11"/>
    <w:rsid w:val="00504A25"/>
    <w:rsid w:val="00504AC2"/>
    <w:rsid w:val="00504E54"/>
    <w:rsid w:val="00505B03"/>
    <w:rsid w:val="00505CAE"/>
    <w:rsid w:val="00506E91"/>
    <w:rsid w:val="00506F02"/>
    <w:rsid w:val="00507496"/>
    <w:rsid w:val="0051007C"/>
    <w:rsid w:val="00510D83"/>
    <w:rsid w:val="00511AB4"/>
    <w:rsid w:val="00512987"/>
    <w:rsid w:val="00513CF4"/>
    <w:rsid w:val="005153D8"/>
    <w:rsid w:val="00515764"/>
    <w:rsid w:val="005175E6"/>
    <w:rsid w:val="00520885"/>
    <w:rsid w:val="00520B3D"/>
    <w:rsid w:val="00520C60"/>
    <w:rsid w:val="00521D0A"/>
    <w:rsid w:val="005222FA"/>
    <w:rsid w:val="005236D2"/>
    <w:rsid w:val="00523EB6"/>
    <w:rsid w:val="00524B8D"/>
    <w:rsid w:val="00524F81"/>
    <w:rsid w:val="0052502E"/>
    <w:rsid w:val="005263FA"/>
    <w:rsid w:val="0052657D"/>
    <w:rsid w:val="00526AE8"/>
    <w:rsid w:val="0052793F"/>
    <w:rsid w:val="00527FB3"/>
    <w:rsid w:val="00530012"/>
    <w:rsid w:val="00530128"/>
    <w:rsid w:val="00530F8A"/>
    <w:rsid w:val="00531513"/>
    <w:rsid w:val="00531768"/>
    <w:rsid w:val="00531A99"/>
    <w:rsid w:val="0053317D"/>
    <w:rsid w:val="005334A4"/>
    <w:rsid w:val="00533877"/>
    <w:rsid w:val="00533CDB"/>
    <w:rsid w:val="00534427"/>
    <w:rsid w:val="00534872"/>
    <w:rsid w:val="005350E4"/>
    <w:rsid w:val="00535B19"/>
    <w:rsid w:val="00536308"/>
    <w:rsid w:val="005376B5"/>
    <w:rsid w:val="005377CB"/>
    <w:rsid w:val="005400C7"/>
    <w:rsid w:val="005404DC"/>
    <w:rsid w:val="00540E56"/>
    <w:rsid w:val="00540FD4"/>
    <w:rsid w:val="005410B2"/>
    <w:rsid w:val="005414F6"/>
    <w:rsid w:val="00541AF6"/>
    <w:rsid w:val="005423BE"/>
    <w:rsid w:val="00543BE9"/>
    <w:rsid w:val="00544272"/>
    <w:rsid w:val="0054524B"/>
    <w:rsid w:val="00545C80"/>
    <w:rsid w:val="00547172"/>
    <w:rsid w:val="0054767D"/>
    <w:rsid w:val="00547AB0"/>
    <w:rsid w:val="00547D28"/>
    <w:rsid w:val="00550429"/>
    <w:rsid w:val="00551123"/>
    <w:rsid w:val="00552D31"/>
    <w:rsid w:val="005533D7"/>
    <w:rsid w:val="0055563A"/>
    <w:rsid w:val="0055666D"/>
    <w:rsid w:val="00556B58"/>
    <w:rsid w:val="00556D62"/>
    <w:rsid w:val="00557012"/>
    <w:rsid w:val="0055737E"/>
    <w:rsid w:val="00557DCD"/>
    <w:rsid w:val="00560B92"/>
    <w:rsid w:val="005627FA"/>
    <w:rsid w:val="00564006"/>
    <w:rsid w:val="00564849"/>
    <w:rsid w:val="00564B0A"/>
    <w:rsid w:val="00565ACC"/>
    <w:rsid w:val="00565FD4"/>
    <w:rsid w:val="005673E4"/>
    <w:rsid w:val="00567653"/>
    <w:rsid w:val="005703E3"/>
    <w:rsid w:val="0057068C"/>
    <w:rsid w:val="00570AB9"/>
    <w:rsid w:val="00571244"/>
    <w:rsid w:val="005716FA"/>
    <w:rsid w:val="00572904"/>
    <w:rsid w:val="00572A49"/>
    <w:rsid w:val="0057312C"/>
    <w:rsid w:val="0057428E"/>
    <w:rsid w:val="005743AA"/>
    <w:rsid w:val="00574713"/>
    <w:rsid w:val="00574734"/>
    <w:rsid w:val="00574F9B"/>
    <w:rsid w:val="00575451"/>
    <w:rsid w:val="00576298"/>
    <w:rsid w:val="005763DC"/>
    <w:rsid w:val="00576E2E"/>
    <w:rsid w:val="005779D4"/>
    <w:rsid w:val="00580285"/>
    <w:rsid w:val="005805CD"/>
    <w:rsid w:val="0058062B"/>
    <w:rsid w:val="00580D6E"/>
    <w:rsid w:val="00581182"/>
    <w:rsid w:val="005820B1"/>
    <w:rsid w:val="00582BFA"/>
    <w:rsid w:val="00582C2E"/>
    <w:rsid w:val="0058503D"/>
    <w:rsid w:val="00585258"/>
    <w:rsid w:val="0058643C"/>
    <w:rsid w:val="00586501"/>
    <w:rsid w:val="0058687A"/>
    <w:rsid w:val="00586995"/>
    <w:rsid w:val="00586BA1"/>
    <w:rsid w:val="005875D5"/>
    <w:rsid w:val="00587F48"/>
    <w:rsid w:val="00591E78"/>
    <w:rsid w:val="005928CE"/>
    <w:rsid w:val="00592CF1"/>
    <w:rsid w:val="005941E7"/>
    <w:rsid w:val="005943E9"/>
    <w:rsid w:val="00594797"/>
    <w:rsid w:val="00594CA9"/>
    <w:rsid w:val="00596B48"/>
    <w:rsid w:val="00597098"/>
    <w:rsid w:val="005972E5"/>
    <w:rsid w:val="0059735F"/>
    <w:rsid w:val="00597F84"/>
    <w:rsid w:val="005A0250"/>
    <w:rsid w:val="005A03B8"/>
    <w:rsid w:val="005A0FE2"/>
    <w:rsid w:val="005A23F8"/>
    <w:rsid w:val="005A4292"/>
    <w:rsid w:val="005A42DD"/>
    <w:rsid w:val="005A43BF"/>
    <w:rsid w:val="005A483A"/>
    <w:rsid w:val="005A4D2C"/>
    <w:rsid w:val="005A5A72"/>
    <w:rsid w:val="005A65C8"/>
    <w:rsid w:val="005A686F"/>
    <w:rsid w:val="005A6B67"/>
    <w:rsid w:val="005A746A"/>
    <w:rsid w:val="005A76A4"/>
    <w:rsid w:val="005A7FDF"/>
    <w:rsid w:val="005B09A2"/>
    <w:rsid w:val="005B0CF7"/>
    <w:rsid w:val="005B0D61"/>
    <w:rsid w:val="005B1ACD"/>
    <w:rsid w:val="005B1AD1"/>
    <w:rsid w:val="005B2060"/>
    <w:rsid w:val="005B2794"/>
    <w:rsid w:val="005B2796"/>
    <w:rsid w:val="005B2972"/>
    <w:rsid w:val="005B2AF6"/>
    <w:rsid w:val="005B2C27"/>
    <w:rsid w:val="005B40C0"/>
    <w:rsid w:val="005B465D"/>
    <w:rsid w:val="005B54E8"/>
    <w:rsid w:val="005B55D7"/>
    <w:rsid w:val="005B5EB5"/>
    <w:rsid w:val="005B6B97"/>
    <w:rsid w:val="005B6D87"/>
    <w:rsid w:val="005B6FD9"/>
    <w:rsid w:val="005B73E9"/>
    <w:rsid w:val="005C0F02"/>
    <w:rsid w:val="005C1A96"/>
    <w:rsid w:val="005C2032"/>
    <w:rsid w:val="005C3ADB"/>
    <w:rsid w:val="005C429A"/>
    <w:rsid w:val="005C4970"/>
    <w:rsid w:val="005C4D23"/>
    <w:rsid w:val="005C4DF7"/>
    <w:rsid w:val="005C5BC9"/>
    <w:rsid w:val="005C6783"/>
    <w:rsid w:val="005C78EB"/>
    <w:rsid w:val="005C7DBF"/>
    <w:rsid w:val="005D01EB"/>
    <w:rsid w:val="005D0C9C"/>
    <w:rsid w:val="005D25E3"/>
    <w:rsid w:val="005D2BD4"/>
    <w:rsid w:val="005D3E03"/>
    <w:rsid w:val="005D3FE2"/>
    <w:rsid w:val="005D47D1"/>
    <w:rsid w:val="005D4F0F"/>
    <w:rsid w:val="005D4FB5"/>
    <w:rsid w:val="005D5B1A"/>
    <w:rsid w:val="005D6926"/>
    <w:rsid w:val="005D6AF8"/>
    <w:rsid w:val="005D6F24"/>
    <w:rsid w:val="005D7FB3"/>
    <w:rsid w:val="005E0250"/>
    <w:rsid w:val="005E03F6"/>
    <w:rsid w:val="005E0482"/>
    <w:rsid w:val="005E0DDD"/>
    <w:rsid w:val="005E12A2"/>
    <w:rsid w:val="005E1DC7"/>
    <w:rsid w:val="005E22FB"/>
    <w:rsid w:val="005E26DC"/>
    <w:rsid w:val="005E3BB1"/>
    <w:rsid w:val="005E43AF"/>
    <w:rsid w:val="005E522F"/>
    <w:rsid w:val="005E5884"/>
    <w:rsid w:val="005E6118"/>
    <w:rsid w:val="005E6B7C"/>
    <w:rsid w:val="005E728F"/>
    <w:rsid w:val="005F0486"/>
    <w:rsid w:val="005F06F8"/>
    <w:rsid w:val="005F0F71"/>
    <w:rsid w:val="005F3150"/>
    <w:rsid w:val="005F327D"/>
    <w:rsid w:val="005F4AB5"/>
    <w:rsid w:val="005F64E5"/>
    <w:rsid w:val="005F6943"/>
    <w:rsid w:val="005F713C"/>
    <w:rsid w:val="0060065F"/>
    <w:rsid w:val="00600DBE"/>
    <w:rsid w:val="00600F8A"/>
    <w:rsid w:val="00601035"/>
    <w:rsid w:val="006016BD"/>
    <w:rsid w:val="00602B90"/>
    <w:rsid w:val="00602F40"/>
    <w:rsid w:val="00604336"/>
    <w:rsid w:val="006043D2"/>
    <w:rsid w:val="00606052"/>
    <w:rsid w:val="00607259"/>
    <w:rsid w:val="006079B0"/>
    <w:rsid w:val="00610332"/>
    <w:rsid w:val="006104E0"/>
    <w:rsid w:val="0061075E"/>
    <w:rsid w:val="00610B21"/>
    <w:rsid w:val="00610E86"/>
    <w:rsid w:val="0061362A"/>
    <w:rsid w:val="00614975"/>
    <w:rsid w:val="006150E0"/>
    <w:rsid w:val="00617581"/>
    <w:rsid w:val="006176CE"/>
    <w:rsid w:val="00617E3F"/>
    <w:rsid w:val="0062011F"/>
    <w:rsid w:val="006206B7"/>
    <w:rsid w:val="00620D29"/>
    <w:rsid w:val="00620DED"/>
    <w:rsid w:val="006223AE"/>
    <w:rsid w:val="00622E45"/>
    <w:rsid w:val="006236CC"/>
    <w:rsid w:val="006255B2"/>
    <w:rsid w:val="006267CB"/>
    <w:rsid w:val="00626C2D"/>
    <w:rsid w:val="006271D5"/>
    <w:rsid w:val="00627D2E"/>
    <w:rsid w:val="00627E87"/>
    <w:rsid w:val="006300A0"/>
    <w:rsid w:val="006300BA"/>
    <w:rsid w:val="006301BB"/>
    <w:rsid w:val="00630307"/>
    <w:rsid w:val="0063037B"/>
    <w:rsid w:val="0063084F"/>
    <w:rsid w:val="00630BB8"/>
    <w:rsid w:val="0063277F"/>
    <w:rsid w:val="00633D85"/>
    <w:rsid w:val="0063512F"/>
    <w:rsid w:val="00635857"/>
    <w:rsid w:val="006374E1"/>
    <w:rsid w:val="006402D9"/>
    <w:rsid w:val="00640B9D"/>
    <w:rsid w:val="00640DFC"/>
    <w:rsid w:val="0064154D"/>
    <w:rsid w:val="0064192C"/>
    <w:rsid w:val="00642910"/>
    <w:rsid w:val="006430D1"/>
    <w:rsid w:val="0064455A"/>
    <w:rsid w:val="00645CEF"/>
    <w:rsid w:val="00646A75"/>
    <w:rsid w:val="00647617"/>
    <w:rsid w:val="00647FE8"/>
    <w:rsid w:val="006502FE"/>
    <w:rsid w:val="0065054C"/>
    <w:rsid w:val="0065097A"/>
    <w:rsid w:val="00651D49"/>
    <w:rsid w:val="00651F68"/>
    <w:rsid w:val="0065504D"/>
    <w:rsid w:val="0065595C"/>
    <w:rsid w:val="00656893"/>
    <w:rsid w:val="0065695E"/>
    <w:rsid w:val="00657726"/>
    <w:rsid w:val="006600F9"/>
    <w:rsid w:val="006603C5"/>
    <w:rsid w:val="00660E97"/>
    <w:rsid w:val="0066156F"/>
    <w:rsid w:val="00662457"/>
    <w:rsid w:val="00662D0F"/>
    <w:rsid w:val="006631BF"/>
    <w:rsid w:val="00663DA7"/>
    <w:rsid w:val="00664326"/>
    <w:rsid w:val="00664416"/>
    <w:rsid w:val="00664715"/>
    <w:rsid w:val="0066494C"/>
    <w:rsid w:val="0066501F"/>
    <w:rsid w:val="006650F6"/>
    <w:rsid w:val="00665CC1"/>
    <w:rsid w:val="00665D69"/>
    <w:rsid w:val="00665E0C"/>
    <w:rsid w:val="006663AB"/>
    <w:rsid w:val="00666639"/>
    <w:rsid w:val="00666884"/>
    <w:rsid w:val="006668DD"/>
    <w:rsid w:val="00667AC9"/>
    <w:rsid w:val="006714D4"/>
    <w:rsid w:val="00671B03"/>
    <w:rsid w:val="00671E68"/>
    <w:rsid w:val="00673E73"/>
    <w:rsid w:val="00673FDE"/>
    <w:rsid w:val="00675098"/>
    <w:rsid w:val="0067606D"/>
    <w:rsid w:val="006762DD"/>
    <w:rsid w:val="0067697D"/>
    <w:rsid w:val="00676BDE"/>
    <w:rsid w:val="00676E62"/>
    <w:rsid w:val="00677F2C"/>
    <w:rsid w:val="0068012F"/>
    <w:rsid w:val="00680681"/>
    <w:rsid w:val="006809ED"/>
    <w:rsid w:val="00680D2F"/>
    <w:rsid w:val="006810D5"/>
    <w:rsid w:val="0068184B"/>
    <w:rsid w:val="00681A5D"/>
    <w:rsid w:val="00681AC6"/>
    <w:rsid w:val="00681B8D"/>
    <w:rsid w:val="00683AD9"/>
    <w:rsid w:val="006846FE"/>
    <w:rsid w:val="00684E5A"/>
    <w:rsid w:val="006869D0"/>
    <w:rsid w:val="00686FD1"/>
    <w:rsid w:val="00687063"/>
    <w:rsid w:val="00690451"/>
    <w:rsid w:val="0069069C"/>
    <w:rsid w:val="006920D5"/>
    <w:rsid w:val="00692E40"/>
    <w:rsid w:val="006960A6"/>
    <w:rsid w:val="006966AA"/>
    <w:rsid w:val="00697E63"/>
    <w:rsid w:val="006A09FF"/>
    <w:rsid w:val="006A0C88"/>
    <w:rsid w:val="006A14E7"/>
    <w:rsid w:val="006A1650"/>
    <w:rsid w:val="006A1A72"/>
    <w:rsid w:val="006A1D44"/>
    <w:rsid w:val="006A2DBE"/>
    <w:rsid w:val="006A3019"/>
    <w:rsid w:val="006A35B5"/>
    <w:rsid w:val="006A369D"/>
    <w:rsid w:val="006A3B7F"/>
    <w:rsid w:val="006A4803"/>
    <w:rsid w:val="006A57A1"/>
    <w:rsid w:val="006A6AF9"/>
    <w:rsid w:val="006A6D00"/>
    <w:rsid w:val="006B1F8A"/>
    <w:rsid w:val="006B2B1B"/>
    <w:rsid w:val="006B2C10"/>
    <w:rsid w:val="006B40C8"/>
    <w:rsid w:val="006B44F0"/>
    <w:rsid w:val="006B7D62"/>
    <w:rsid w:val="006C0206"/>
    <w:rsid w:val="006C0912"/>
    <w:rsid w:val="006C1B78"/>
    <w:rsid w:val="006C1ECC"/>
    <w:rsid w:val="006C2286"/>
    <w:rsid w:val="006C235D"/>
    <w:rsid w:val="006C2514"/>
    <w:rsid w:val="006C3B22"/>
    <w:rsid w:val="006C57C5"/>
    <w:rsid w:val="006C5D00"/>
    <w:rsid w:val="006C73C9"/>
    <w:rsid w:val="006D0721"/>
    <w:rsid w:val="006D0BDC"/>
    <w:rsid w:val="006D1A69"/>
    <w:rsid w:val="006D2023"/>
    <w:rsid w:val="006D2C6B"/>
    <w:rsid w:val="006D477E"/>
    <w:rsid w:val="006D4873"/>
    <w:rsid w:val="006D525B"/>
    <w:rsid w:val="006D5CDE"/>
    <w:rsid w:val="006D5DDB"/>
    <w:rsid w:val="006D6164"/>
    <w:rsid w:val="006D6F49"/>
    <w:rsid w:val="006D757C"/>
    <w:rsid w:val="006D7CDA"/>
    <w:rsid w:val="006E029B"/>
    <w:rsid w:val="006E0DA7"/>
    <w:rsid w:val="006E13F1"/>
    <w:rsid w:val="006E1442"/>
    <w:rsid w:val="006E20E8"/>
    <w:rsid w:val="006E21D4"/>
    <w:rsid w:val="006E22CB"/>
    <w:rsid w:val="006E27D4"/>
    <w:rsid w:val="006E2D7B"/>
    <w:rsid w:val="006E3DAD"/>
    <w:rsid w:val="006E3F71"/>
    <w:rsid w:val="006E47A7"/>
    <w:rsid w:val="006E4D68"/>
    <w:rsid w:val="006E4E7B"/>
    <w:rsid w:val="006E51FD"/>
    <w:rsid w:val="006E58B2"/>
    <w:rsid w:val="006E7862"/>
    <w:rsid w:val="006E7899"/>
    <w:rsid w:val="006E7B59"/>
    <w:rsid w:val="006F0150"/>
    <w:rsid w:val="006F0165"/>
    <w:rsid w:val="006F0642"/>
    <w:rsid w:val="006F089F"/>
    <w:rsid w:val="006F0A74"/>
    <w:rsid w:val="006F14D5"/>
    <w:rsid w:val="006F15AF"/>
    <w:rsid w:val="006F1B06"/>
    <w:rsid w:val="006F3B8B"/>
    <w:rsid w:val="006F3D10"/>
    <w:rsid w:val="006F40B2"/>
    <w:rsid w:val="006F7B7A"/>
    <w:rsid w:val="007009D0"/>
    <w:rsid w:val="00702338"/>
    <w:rsid w:val="00705D3B"/>
    <w:rsid w:val="00707E63"/>
    <w:rsid w:val="00710563"/>
    <w:rsid w:val="00712B63"/>
    <w:rsid w:val="007138A9"/>
    <w:rsid w:val="007138AE"/>
    <w:rsid w:val="00713EA0"/>
    <w:rsid w:val="007146F6"/>
    <w:rsid w:val="007147E1"/>
    <w:rsid w:val="00716817"/>
    <w:rsid w:val="00716B7E"/>
    <w:rsid w:val="00717CA0"/>
    <w:rsid w:val="007208FB"/>
    <w:rsid w:val="00721500"/>
    <w:rsid w:val="0072247C"/>
    <w:rsid w:val="007227CA"/>
    <w:rsid w:val="00722A88"/>
    <w:rsid w:val="00722D01"/>
    <w:rsid w:val="00723798"/>
    <w:rsid w:val="007237EC"/>
    <w:rsid w:val="00723974"/>
    <w:rsid w:val="007240D2"/>
    <w:rsid w:val="007246D6"/>
    <w:rsid w:val="00727E8C"/>
    <w:rsid w:val="00727FB9"/>
    <w:rsid w:val="00730FFD"/>
    <w:rsid w:val="00731CE2"/>
    <w:rsid w:val="00732E3B"/>
    <w:rsid w:val="00733BC6"/>
    <w:rsid w:val="007347AA"/>
    <w:rsid w:val="007347F1"/>
    <w:rsid w:val="00734C3A"/>
    <w:rsid w:val="0073629F"/>
    <w:rsid w:val="00737B7A"/>
    <w:rsid w:val="00737BEB"/>
    <w:rsid w:val="00741C17"/>
    <w:rsid w:val="0074277A"/>
    <w:rsid w:val="007433AB"/>
    <w:rsid w:val="00744409"/>
    <w:rsid w:val="0074450E"/>
    <w:rsid w:val="00744EAD"/>
    <w:rsid w:val="007452B8"/>
    <w:rsid w:val="007458D1"/>
    <w:rsid w:val="00745A49"/>
    <w:rsid w:val="00745D12"/>
    <w:rsid w:val="007462A5"/>
    <w:rsid w:val="007464BD"/>
    <w:rsid w:val="00746E29"/>
    <w:rsid w:val="00746EC8"/>
    <w:rsid w:val="00747C42"/>
    <w:rsid w:val="00750086"/>
    <w:rsid w:val="0075060F"/>
    <w:rsid w:val="007508E4"/>
    <w:rsid w:val="00750E62"/>
    <w:rsid w:val="00751341"/>
    <w:rsid w:val="007516BD"/>
    <w:rsid w:val="00751A66"/>
    <w:rsid w:val="007523AC"/>
    <w:rsid w:val="00752483"/>
    <w:rsid w:val="00752638"/>
    <w:rsid w:val="00752AFD"/>
    <w:rsid w:val="0075310A"/>
    <w:rsid w:val="00753632"/>
    <w:rsid w:val="007549F3"/>
    <w:rsid w:val="00754AE0"/>
    <w:rsid w:val="00754EB0"/>
    <w:rsid w:val="00755CFE"/>
    <w:rsid w:val="00756896"/>
    <w:rsid w:val="00756A7F"/>
    <w:rsid w:val="00757F22"/>
    <w:rsid w:val="00762546"/>
    <w:rsid w:val="00763A9E"/>
    <w:rsid w:val="00765018"/>
    <w:rsid w:val="00765331"/>
    <w:rsid w:val="0076577B"/>
    <w:rsid w:val="007657AA"/>
    <w:rsid w:val="00766CF2"/>
    <w:rsid w:val="00766E50"/>
    <w:rsid w:val="00767AE9"/>
    <w:rsid w:val="00770A2A"/>
    <w:rsid w:val="00770CD0"/>
    <w:rsid w:val="007710DD"/>
    <w:rsid w:val="007711E4"/>
    <w:rsid w:val="00771336"/>
    <w:rsid w:val="00772AC8"/>
    <w:rsid w:val="007742A6"/>
    <w:rsid w:val="0077438B"/>
    <w:rsid w:val="007749C5"/>
    <w:rsid w:val="00775398"/>
    <w:rsid w:val="007757EB"/>
    <w:rsid w:val="0077587A"/>
    <w:rsid w:val="007760B8"/>
    <w:rsid w:val="007760CF"/>
    <w:rsid w:val="00776734"/>
    <w:rsid w:val="00776775"/>
    <w:rsid w:val="00777180"/>
    <w:rsid w:val="007775E5"/>
    <w:rsid w:val="007777F0"/>
    <w:rsid w:val="00777C73"/>
    <w:rsid w:val="007800C5"/>
    <w:rsid w:val="007806B5"/>
    <w:rsid w:val="00780722"/>
    <w:rsid w:val="00780A35"/>
    <w:rsid w:val="00781CB5"/>
    <w:rsid w:val="0078218E"/>
    <w:rsid w:val="00782917"/>
    <w:rsid w:val="00783200"/>
    <w:rsid w:val="00783821"/>
    <w:rsid w:val="007844EF"/>
    <w:rsid w:val="0078459A"/>
    <w:rsid w:val="00785EEA"/>
    <w:rsid w:val="0078654A"/>
    <w:rsid w:val="00786FA1"/>
    <w:rsid w:val="00790DED"/>
    <w:rsid w:val="00791A0C"/>
    <w:rsid w:val="00793785"/>
    <w:rsid w:val="00794008"/>
    <w:rsid w:val="00797C72"/>
    <w:rsid w:val="007A028C"/>
    <w:rsid w:val="007A1231"/>
    <w:rsid w:val="007A1526"/>
    <w:rsid w:val="007A246D"/>
    <w:rsid w:val="007A28A9"/>
    <w:rsid w:val="007A3432"/>
    <w:rsid w:val="007A3C98"/>
    <w:rsid w:val="007A46F9"/>
    <w:rsid w:val="007A4A77"/>
    <w:rsid w:val="007A4E3C"/>
    <w:rsid w:val="007A51D2"/>
    <w:rsid w:val="007A62F8"/>
    <w:rsid w:val="007A6AEA"/>
    <w:rsid w:val="007B006F"/>
    <w:rsid w:val="007B0E3B"/>
    <w:rsid w:val="007B13CE"/>
    <w:rsid w:val="007B2BA6"/>
    <w:rsid w:val="007B2E17"/>
    <w:rsid w:val="007B31F6"/>
    <w:rsid w:val="007B5066"/>
    <w:rsid w:val="007B61FB"/>
    <w:rsid w:val="007B6831"/>
    <w:rsid w:val="007B734D"/>
    <w:rsid w:val="007C1A64"/>
    <w:rsid w:val="007C2DD8"/>
    <w:rsid w:val="007C35B4"/>
    <w:rsid w:val="007C43EE"/>
    <w:rsid w:val="007C5D98"/>
    <w:rsid w:val="007C6781"/>
    <w:rsid w:val="007D03FD"/>
    <w:rsid w:val="007D0852"/>
    <w:rsid w:val="007D0B91"/>
    <w:rsid w:val="007D28A4"/>
    <w:rsid w:val="007D3A32"/>
    <w:rsid w:val="007D571A"/>
    <w:rsid w:val="007D6303"/>
    <w:rsid w:val="007D7B9A"/>
    <w:rsid w:val="007D7C0D"/>
    <w:rsid w:val="007E023A"/>
    <w:rsid w:val="007E0860"/>
    <w:rsid w:val="007E0C94"/>
    <w:rsid w:val="007E11C7"/>
    <w:rsid w:val="007E1346"/>
    <w:rsid w:val="007E16C6"/>
    <w:rsid w:val="007E1713"/>
    <w:rsid w:val="007E355E"/>
    <w:rsid w:val="007E56A2"/>
    <w:rsid w:val="007E5B31"/>
    <w:rsid w:val="007E5C2B"/>
    <w:rsid w:val="007E603C"/>
    <w:rsid w:val="007E6427"/>
    <w:rsid w:val="007E6ECC"/>
    <w:rsid w:val="007E769C"/>
    <w:rsid w:val="007E78F2"/>
    <w:rsid w:val="007E7DB8"/>
    <w:rsid w:val="007F066E"/>
    <w:rsid w:val="007F0AF7"/>
    <w:rsid w:val="007F108D"/>
    <w:rsid w:val="007F1657"/>
    <w:rsid w:val="007F38FB"/>
    <w:rsid w:val="007F3AA5"/>
    <w:rsid w:val="007F4467"/>
    <w:rsid w:val="007F44AF"/>
    <w:rsid w:val="007F613A"/>
    <w:rsid w:val="007F6343"/>
    <w:rsid w:val="007F6761"/>
    <w:rsid w:val="008000FC"/>
    <w:rsid w:val="008004D7"/>
    <w:rsid w:val="0080067F"/>
    <w:rsid w:val="00800939"/>
    <w:rsid w:val="00800C05"/>
    <w:rsid w:val="00800EDC"/>
    <w:rsid w:val="00802390"/>
    <w:rsid w:val="008036B1"/>
    <w:rsid w:val="00803D56"/>
    <w:rsid w:val="008041B8"/>
    <w:rsid w:val="00804441"/>
    <w:rsid w:val="00804913"/>
    <w:rsid w:val="008076AD"/>
    <w:rsid w:val="00807D88"/>
    <w:rsid w:val="00810C46"/>
    <w:rsid w:val="008127C9"/>
    <w:rsid w:val="00812E8B"/>
    <w:rsid w:val="00813EF0"/>
    <w:rsid w:val="00814135"/>
    <w:rsid w:val="008154F2"/>
    <w:rsid w:val="0081595B"/>
    <w:rsid w:val="00815E70"/>
    <w:rsid w:val="00815F11"/>
    <w:rsid w:val="008164C1"/>
    <w:rsid w:val="00816C8F"/>
    <w:rsid w:val="00816C99"/>
    <w:rsid w:val="008208CB"/>
    <w:rsid w:val="00821310"/>
    <w:rsid w:val="0082331B"/>
    <w:rsid w:val="0082358F"/>
    <w:rsid w:val="0082428F"/>
    <w:rsid w:val="00825DDD"/>
    <w:rsid w:val="00827CE2"/>
    <w:rsid w:val="00830178"/>
    <w:rsid w:val="00830C37"/>
    <w:rsid w:val="008315CA"/>
    <w:rsid w:val="00831ACB"/>
    <w:rsid w:val="008326AC"/>
    <w:rsid w:val="00832DBB"/>
    <w:rsid w:val="00833E11"/>
    <w:rsid w:val="008368E1"/>
    <w:rsid w:val="00837176"/>
    <w:rsid w:val="008407CF"/>
    <w:rsid w:val="0084169D"/>
    <w:rsid w:val="00843FCC"/>
    <w:rsid w:val="00844639"/>
    <w:rsid w:val="00845F11"/>
    <w:rsid w:val="00846DCF"/>
    <w:rsid w:val="00847154"/>
    <w:rsid w:val="008475A6"/>
    <w:rsid w:val="00847707"/>
    <w:rsid w:val="00850D5E"/>
    <w:rsid w:val="00850E0B"/>
    <w:rsid w:val="00852883"/>
    <w:rsid w:val="008528BC"/>
    <w:rsid w:val="0085321B"/>
    <w:rsid w:val="00853FFD"/>
    <w:rsid w:val="0085496A"/>
    <w:rsid w:val="00857698"/>
    <w:rsid w:val="00857AA7"/>
    <w:rsid w:val="008604B0"/>
    <w:rsid w:val="00861518"/>
    <w:rsid w:val="00861BF5"/>
    <w:rsid w:val="00862014"/>
    <w:rsid w:val="0086269E"/>
    <w:rsid w:val="0086269F"/>
    <w:rsid w:val="0086318A"/>
    <w:rsid w:val="00863AA0"/>
    <w:rsid w:val="00863E23"/>
    <w:rsid w:val="008648C8"/>
    <w:rsid w:val="008656B8"/>
    <w:rsid w:val="00865BED"/>
    <w:rsid w:val="00866611"/>
    <w:rsid w:val="008708A3"/>
    <w:rsid w:val="00870F97"/>
    <w:rsid w:val="00871193"/>
    <w:rsid w:val="00871649"/>
    <w:rsid w:val="008723A2"/>
    <w:rsid w:val="00873750"/>
    <w:rsid w:val="00873866"/>
    <w:rsid w:val="00874DD9"/>
    <w:rsid w:val="00874E94"/>
    <w:rsid w:val="008775FA"/>
    <w:rsid w:val="008776E9"/>
    <w:rsid w:val="008777BA"/>
    <w:rsid w:val="00877CDF"/>
    <w:rsid w:val="00880C3D"/>
    <w:rsid w:val="00880D9B"/>
    <w:rsid w:val="00882CA0"/>
    <w:rsid w:val="00883692"/>
    <w:rsid w:val="00883A5F"/>
    <w:rsid w:val="00883BE0"/>
    <w:rsid w:val="008840E2"/>
    <w:rsid w:val="00884B25"/>
    <w:rsid w:val="00884C47"/>
    <w:rsid w:val="00884D51"/>
    <w:rsid w:val="0088540C"/>
    <w:rsid w:val="00886391"/>
    <w:rsid w:val="008875B6"/>
    <w:rsid w:val="00887704"/>
    <w:rsid w:val="00887EC5"/>
    <w:rsid w:val="008918EF"/>
    <w:rsid w:val="00892DCF"/>
    <w:rsid w:val="0089314C"/>
    <w:rsid w:val="00893D0D"/>
    <w:rsid w:val="00894AFC"/>
    <w:rsid w:val="008959DC"/>
    <w:rsid w:val="00895CCD"/>
    <w:rsid w:val="008A0405"/>
    <w:rsid w:val="008A0A6C"/>
    <w:rsid w:val="008A11CA"/>
    <w:rsid w:val="008A15EE"/>
    <w:rsid w:val="008A16E3"/>
    <w:rsid w:val="008A1F08"/>
    <w:rsid w:val="008A22C9"/>
    <w:rsid w:val="008A2E6B"/>
    <w:rsid w:val="008A2FA9"/>
    <w:rsid w:val="008A3249"/>
    <w:rsid w:val="008A3E90"/>
    <w:rsid w:val="008A4BF7"/>
    <w:rsid w:val="008A5C1A"/>
    <w:rsid w:val="008A6143"/>
    <w:rsid w:val="008A6342"/>
    <w:rsid w:val="008B0D35"/>
    <w:rsid w:val="008B0D6C"/>
    <w:rsid w:val="008B3078"/>
    <w:rsid w:val="008B3628"/>
    <w:rsid w:val="008B38D5"/>
    <w:rsid w:val="008B4BA3"/>
    <w:rsid w:val="008B57CA"/>
    <w:rsid w:val="008B5B09"/>
    <w:rsid w:val="008B5D8A"/>
    <w:rsid w:val="008B6361"/>
    <w:rsid w:val="008B64EF"/>
    <w:rsid w:val="008C02AE"/>
    <w:rsid w:val="008C1B09"/>
    <w:rsid w:val="008C26AC"/>
    <w:rsid w:val="008C3524"/>
    <w:rsid w:val="008C3AAA"/>
    <w:rsid w:val="008C3DB2"/>
    <w:rsid w:val="008C5030"/>
    <w:rsid w:val="008C61D0"/>
    <w:rsid w:val="008C69CD"/>
    <w:rsid w:val="008C6BEE"/>
    <w:rsid w:val="008D0DED"/>
    <w:rsid w:val="008D103D"/>
    <w:rsid w:val="008D10CB"/>
    <w:rsid w:val="008D1C3C"/>
    <w:rsid w:val="008D2112"/>
    <w:rsid w:val="008D2D48"/>
    <w:rsid w:val="008D3383"/>
    <w:rsid w:val="008D37C8"/>
    <w:rsid w:val="008D50EA"/>
    <w:rsid w:val="008D5316"/>
    <w:rsid w:val="008D545B"/>
    <w:rsid w:val="008D5C53"/>
    <w:rsid w:val="008D65E9"/>
    <w:rsid w:val="008D6EEB"/>
    <w:rsid w:val="008D711A"/>
    <w:rsid w:val="008E0986"/>
    <w:rsid w:val="008E0C86"/>
    <w:rsid w:val="008E1CE7"/>
    <w:rsid w:val="008E2135"/>
    <w:rsid w:val="008E2623"/>
    <w:rsid w:val="008E3023"/>
    <w:rsid w:val="008E32A2"/>
    <w:rsid w:val="008E3581"/>
    <w:rsid w:val="008E7261"/>
    <w:rsid w:val="008E768A"/>
    <w:rsid w:val="008E7942"/>
    <w:rsid w:val="008F0259"/>
    <w:rsid w:val="008F0378"/>
    <w:rsid w:val="008F0BC9"/>
    <w:rsid w:val="008F0CD8"/>
    <w:rsid w:val="008F1DF5"/>
    <w:rsid w:val="008F1F55"/>
    <w:rsid w:val="008F2711"/>
    <w:rsid w:val="008F365A"/>
    <w:rsid w:val="008F4009"/>
    <w:rsid w:val="008F4E73"/>
    <w:rsid w:val="008F5AB2"/>
    <w:rsid w:val="008F62AD"/>
    <w:rsid w:val="008F6457"/>
    <w:rsid w:val="008F6677"/>
    <w:rsid w:val="008F6EBC"/>
    <w:rsid w:val="008F733D"/>
    <w:rsid w:val="008F7940"/>
    <w:rsid w:val="009003F8"/>
    <w:rsid w:val="00900BE2"/>
    <w:rsid w:val="00900DF4"/>
    <w:rsid w:val="00901B60"/>
    <w:rsid w:val="009031C7"/>
    <w:rsid w:val="00903EEF"/>
    <w:rsid w:val="009045FC"/>
    <w:rsid w:val="009062E7"/>
    <w:rsid w:val="009069D0"/>
    <w:rsid w:val="00906FD6"/>
    <w:rsid w:val="00907517"/>
    <w:rsid w:val="00907D8B"/>
    <w:rsid w:val="009103F0"/>
    <w:rsid w:val="00910439"/>
    <w:rsid w:val="009110A1"/>
    <w:rsid w:val="00911914"/>
    <w:rsid w:val="0091226C"/>
    <w:rsid w:val="0091248D"/>
    <w:rsid w:val="009130F2"/>
    <w:rsid w:val="009134CA"/>
    <w:rsid w:val="009135CC"/>
    <w:rsid w:val="009144F3"/>
    <w:rsid w:val="00915541"/>
    <w:rsid w:val="00917E0A"/>
    <w:rsid w:val="00917EC2"/>
    <w:rsid w:val="009221A4"/>
    <w:rsid w:val="0092304D"/>
    <w:rsid w:val="00923C7C"/>
    <w:rsid w:val="00923D9E"/>
    <w:rsid w:val="00924088"/>
    <w:rsid w:val="009240D3"/>
    <w:rsid w:val="00925153"/>
    <w:rsid w:val="00926B16"/>
    <w:rsid w:val="00927894"/>
    <w:rsid w:val="00933D52"/>
    <w:rsid w:val="00934098"/>
    <w:rsid w:val="00934168"/>
    <w:rsid w:val="009352B5"/>
    <w:rsid w:val="00935427"/>
    <w:rsid w:val="00935A67"/>
    <w:rsid w:val="00936EFA"/>
    <w:rsid w:val="009372CE"/>
    <w:rsid w:val="00937B6B"/>
    <w:rsid w:val="0094012B"/>
    <w:rsid w:val="0094108C"/>
    <w:rsid w:val="009419C2"/>
    <w:rsid w:val="009421AA"/>
    <w:rsid w:val="00942547"/>
    <w:rsid w:val="009425B5"/>
    <w:rsid w:val="00942620"/>
    <w:rsid w:val="009426BF"/>
    <w:rsid w:val="00942751"/>
    <w:rsid w:val="0094345F"/>
    <w:rsid w:val="009461E2"/>
    <w:rsid w:val="00947B48"/>
    <w:rsid w:val="00950943"/>
    <w:rsid w:val="00950B15"/>
    <w:rsid w:val="009511D3"/>
    <w:rsid w:val="00951F19"/>
    <w:rsid w:val="00952810"/>
    <w:rsid w:val="00952B03"/>
    <w:rsid w:val="00954439"/>
    <w:rsid w:val="00954523"/>
    <w:rsid w:val="00955950"/>
    <w:rsid w:val="00956123"/>
    <w:rsid w:val="00956AC0"/>
    <w:rsid w:val="00956EDE"/>
    <w:rsid w:val="00957370"/>
    <w:rsid w:val="00961104"/>
    <w:rsid w:val="00963EE5"/>
    <w:rsid w:val="00964E0B"/>
    <w:rsid w:val="009666A0"/>
    <w:rsid w:val="00966B35"/>
    <w:rsid w:val="00967355"/>
    <w:rsid w:val="00967CFC"/>
    <w:rsid w:val="009705E2"/>
    <w:rsid w:val="00970736"/>
    <w:rsid w:val="00970A9A"/>
    <w:rsid w:val="00970DE3"/>
    <w:rsid w:val="00971052"/>
    <w:rsid w:val="0097126F"/>
    <w:rsid w:val="0097205E"/>
    <w:rsid w:val="00972F96"/>
    <w:rsid w:val="0097387A"/>
    <w:rsid w:val="00973D02"/>
    <w:rsid w:val="00974820"/>
    <w:rsid w:val="00974B9C"/>
    <w:rsid w:val="00975581"/>
    <w:rsid w:val="00975A7D"/>
    <w:rsid w:val="0097637C"/>
    <w:rsid w:val="00976515"/>
    <w:rsid w:val="00976B6D"/>
    <w:rsid w:val="009770A0"/>
    <w:rsid w:val="009770E3"/>
    <w:rsid w:val="00977356"/>
    <w:rsid w:val="009820C5"/>
    <w:rsid w:val="00982247"/>
    <w:rsid w:val="00982896"/>
    <w:rsid w:val="0098595A"/>
    <w:rsid w:val="00985CDD"/>
    <w:rsid w:val="00986043"/>
    <w:rsid w:val="00986048"/>
    <w:rsid w:val="0098619B"/>
    <w:rsid w:val="00986EEF"/>
    <w:rsid w:val="00986FD2"/>
    <w:rsid w:val="00987221"/>
    <w:rsid w:val="0098733D"/>
    <w:rsid w:val="00987B75"/>
    <w:rsid w:val="0099090D"/>
    <w:rsid w:val="0099179E"/>
    <w:rsid w:val="00992FB5"/>
    <w:rsid w:val="009939EA"/>
    <w:rsid w:val="00993A0C"/>
    <w:rsid w:val="00994B4B"/>
    <w:rsid w:val="0099556A"/>
    <w:rsid w:val="0099565C"/>
    <w:rsid w:val="00995CDF"/>
    <w:rsid w:val="00995D5B"/>
    <w:rsid w:val="009A02A5"/>
    <w:rsid w:val="009A05D9"/>
    <w:rsid w:val="009A0A61"/>
    <w:rsid w:val="009A0B13"/>
    <w:rsid w:val="009A12AB"/>
    <w:rsid w:val="009A1E8C"/>
    <w:rsid w:val="009A252F"/>
    <w:rsid w:val="009A2857"/>
    <w:rsid w:val="009A3230"/>
    <w:rsid w:val="009A346B"/>
    <w:rsid w:val="009A3559"/>
    <w:rsid w:val="009A38B3"/>
    <w:rsid w:val="009A3AD7"/>
    <w:rsid w:val="009A439D"/>
    <w:rsid w:val="009A5EE8"/>
    <w:rsid w:val="009B0EF9"/>
    <w:rsid w:val="009B132B"/>
    <w:rsid w:val="009B274C"/>
    <w:rsid w:val="009B2DD8"/>
    <w:rsid w:val="009B37B2"/>
    <w:rsid w:val="009B41E4"/>
    <w:rsid w:val="009B4CC1"/>
    <w:rsid w:val="009B5AA8"/>
    <w:rsid w:val="009B5DBE"/>
    <w:rsid w:val="009B5F5F"/>
    <w:rsid w:val="009B604A"/>
    <w:rsid w:val="009B60C0"/>
    <w:rsid w:val="009B6317"/>
    <w:rsid w:val="009B6FA2"/>
    <w:rsid w:val="009B7829"/>
    <w:rsid w:val="009B7965"/>
    <w:rsid w:val="009C0135"/>
    <w:rsid w:val="009C1531"/>
    <w:rsid w:val="009C246E"/>
    <w:rsid w:val="009C314D"/>
    <w:rsid w:val="009C4303"/>
    <w:rsid w:val="009C4D5C"/>
    <w:rsid w:val="009C5E06"/>
    <w:rsid w:val="009C662F"/>
    <w:rsid w:val="009D04C4"/>
    <w:rsid w:val="009D0CF1"/>
    <w:rsid w:val="009D1019"/>
    <w:rsid w:val="009D17A7"/>
    <w:rsid w:val="009D2446"/>
    <w:rsid w:val="009D29EF"/>
    <w:rsid w:val="009D2A1B"/>
    <w:rsid w:val="009D3328"/>
    <w:rsid w:val="009D3A1B"/>
    <w:rsid w:val="009D3AD6"/>
    <w:rsid w:val="009D4762"/>
    <w:rsid w:val="009D4824"/>
    <w:rsid w:val="009D48E2"/>
    <w:rsid w:val="009D77F2"/>
    <w:rsid w:val="009D7833"/>
    <w:rsid w:val="009D79DA"/>
    <w:rsid w:val="009E1D04"/>
    <w:rsid w:val="009E2008"/>
    <w:rsid w:val="009E2046"/>
    <w:rsid w:val="009E23A4"/>
    <w:rsid w:val="009E2854"/>
    <w:rsid w:val="009E2A4B"/>
    <w:rsid w:val="009E3191"/>
    <w:rsid w:val="009E32BB"/>
    <w:rsid w:val="009E34C1"/>
    <w:rsid w:val="009E506F"/>
    <w:rsid w:val="009E562C"/>
    <w:rsid w:val="009E581A"/>
    <w:rsid w:val="009E6E14"/>
    <w:rsid w:val="009E6E62"/>
    <w:rsid w:val="009E78C5"/>
    <w:rsid w:val="009F08EF"/>
    <w:rsid w:val="009F09B0"/>
    <w:rsid w:val="009F3281"/>
    <w:rsid w:val="009F4527"/>
    <w:rsid w:val="009F4FF0"/>
    <w:rsid w:val="009F592C"/>
    <w:rsid w:val="009F62FC"/>
    <w:rsid w:val="009F6E79"/>
    <w:rsid w:val="009F73F0"/>
    <w:rsid w:val="009F7AD2"/>
    <w:rsid w:val="009F7F72"/>
    <w:rsid w:val="00A019C1"/>
    <w:rsid w:val="00A01CF6"/>
    <w:rsid w:val="00A02278"/>
    <w:rsid w:val="00A0248C"/>
    <w:rsid w:val="00A0463B"/>
    <w:rsid w:val="00A04B0B"/>
    <w:rsid w:val="00A04C10"/>
    <w:rsid w:val="00A04F9A"/>
    <w:rsid w:val="00A05767"/>
    <w:rsid w:val="00A075C0"/>
    <w:rsid w:val="00A07674"/>
    <w:rsid w:val="00A07BF5"/>
    <w:rsid w:val="00A10B19"/>
    <w:rsid w:val="00A12270"/>
    <w:rsid w:val="00A129D0"/>
    <w:rsid w:val="00A14743"/>
    <w:rsid w:val="00A14744"/>
    <w:rsid w:val="00A15005"/>
    <w:rsid w:val="00A1602E"/>
    <w:rsid w:val="00A1677B"/>
    <w:rsid w:val="00A16E98"/>
    <w:rsid w:val="00A16F81"/>
    <w:rsid w:val="00A177CD"/>
    <w:rsid w:val="00A17EE1"/>
    <w:rsid w:val="00A20A89"/>
    <w:rsid w:val="00A21773"/>
    <w:rsid w:val="00A217F3"/>
    <w:rsid w:val="00A234CD"/>
    <w:rsid w:val="00A23C1E"/>
    <w:rsid w:val="00A23EA1"/>
    <w:rsid w:val="00A25045"/>
    <w:rsid w:val="00A25808"/>
    <w:rsid w:val="00A25A8A"/>
    <w:rsid w:val="00A26928"/>
    <w:rsid w:val="00A26D49"/>
    <w:rsid w:val="00A26FAA"/>
    <w:rsid w:val="00A270E6"/>
    <w:rsid w:val="00A2788A"/>
    <w:rsid w:val="00A30D45"/>
    <w:rsid w:val="00A30D9D"/>
    <w:rsid w:val="00A316DF"/>
    <w:rsid w:val="00A31798"/>
    <w:rsid w:val="00A32F17"/>
    <w:rsid w:val="00A33A53"/>
    <w:rsid w:val="00A33C05"/>
    <w:rsid w:val="00A351B9"/>
    <w:rsid w:val="00A35904"/>
    <w:rsid w:val="00A35A4D"/>
    <w:rsid w:val="00A35B3D"/>
    <w:rsid w:val="00A36082"/>
    <w:rsid w:val="00A36D5D"/>
    <w:rsid w:val="00A37D19"/>
    <w:rsid w:val="00A4134C"/>
    <w:rsid w:val="00A41C19"/>
    <w:rsid w:val="00A41C7F"/>
    <w:rsid w:val="00A41CCC"/>
    <w:rsid w:val="00A41FA6"/>
    <w:rsid w:val="00A4390C"/>
    <w:rsid w:val="00A43EF2"/>
    <w:rsid w:val="00A45034"/>
    <w:rsid w:val="00A45A18"/>
    <w:rsid w:val="00A46F38"/>
    <w:rsid w:val="00A46F6F"/>
    <w:rsid w:val="00A47758"/>
    <w:rsid w:val="00A50564"/>
    <w:rsid w:val="00A508AB"/>
    <w:rsid w:val="00A50C2B"/>
    <w:rsid w:val="00A50D33"/>
    <w:rsid w:val="00A513D7"/>
    <w:rsid w:val="00A5183D"/>
    <w:rsid w:val="00A5199E"/>
    <w:rsid w:val="00A51BEB"/>
    <w:rsid w:val="00A51CAB"/>
    <w:rsid w:val="00A51FB3"/>
    <w:rsid w:val="00A5212B"/>
    <w:rsid w:val="00A52BB5"/>
    <w:rsid w:val="00A53167"/>
    <w:rsid w:val="00A5317E"/>
    <w:rsid w:val="00A53B54"/>
    <w:rsid w:val="00A53E8D"/>
    <w:rsid w:val="00A5618C"/>
    <w:rsid w:val="00A57428"/>
    <w:rsid w:val="00A57D72"/>
    <w:rsid w:val="00A615F8"/>
    <w:rsid w:val="00A62353"/>
    <w:rsid w:val="00A62C08"/>
    <w:rsid w:val="00A636A8"/>
    <w:rsid w:val="00A63B2F"/>
    <w:rsid w:val="00A63CC7"/>
    <w:rsid w:val="00A63DBF"/>
    <w:rsid w:val="00A643C9"/>
    <w:rsid w:val="00A64BDE"/>
    <w:rsid w:val="00A6504F"/>
    <w:rsid w:val="00A65290"/>
    <w:rsid w:val="00A657B0"/>
    <w:rsid w:val="00A65CFE"/>
    <w:rsid w:val="00A666F6"/>
    <w:rsid w:val="00A66848"/>
    <w:rsid w:val="00A66ADE"/>
    <w:rsid w:val="00A6765D"/>
    <w:rsid w:val="00A67901"/>
    <w:rsid w:val="00A67EEE"/>
    <w:rsid w:val="00A70737"/>
    <w:rsid w:val="00A70AB0"/>
    <w:rsid w:val="00A71087"/>
    <w:rsid w:val="00A712FD"/>
    <w:rsid w:val="00A716B4"/>
    <w:rsid w:val="00A71A0E"/>
    <w:rsid w:val="00A71AB7"/>
    <w:rsid w:val="00A72F8F"/>
    <w:rsid w:val="00A73184"/>
    <w:rsid w:val="00A73891"/>
    <w:rsid w:val="00A73A96"/>
    <w:rsid w:val="00A73B2B"/>
    <w:rsid w:val="00A74A35"/>
    <w:rsid w:val="00A759A6"/>
    <w:rsid w:val="00A76264"/>
    <w:rsid w:val="00A76E07"/>
    <w:rsid w:val="00A77776"/>
    <w:rsid w:val="00A77C74"/>
    <w:rsid w:val="00A8055C"/>
    <w:rsid w:val="00A8118F"/>
    <w:rsid w:val="00A820CF"/>
    <w:rsid w:val="00A8224B"/>
    <w:rsid w:val="00A82535"/>
    <w:rsid w:val="00A82600"/>
    <w:rsid w:val="00A82BB9"/>
    <w:rsid w:val="00A83550"/>
    <w:rsid w:val="00A83873"/>
    <w:rsid w:val="00A83CA0"/>
    <w:rsid w:val="00A842F2"/>
    <w:rsid w:val="00A84584"/>
    <w:rsid w:val="00A852E0"/>
    <w:rsid w:val="00A8578D"/>
    <w:rsid w:val="00A859F2"/>
    <w:rsid w:val="00A86060"/>
    <w:rsid w:val="00A86A06"/>
    <w:rsid w:val="00A86E02"/>
    <w:rsid w:val="00A86F63"/>
    <w:rsid w:val="00A8704D"/>
    <w:rsid w:val="00A90399"/>
    <w:rsid w:val="00A908F6"/>
    <w:rsid w:val="00A90C54"/>
    <w:rsid w:val="00A9148F"/>
    <w:rsid w:val="00A9262D"/>
    <w:rsid w:val="00A929E1"/>
    <w:rsid w:val="00A9396B"/>
    <w:rsid w:val="00A93CAD"/>
    <w:rsid w:val="00A9406A"/>
    <w:rsid w:val="00A9417F"/>
    <w:rsid w:val="00A944A3"/>
    <w:rsid w:val="00A9467F"/>
    <w:rsid w:val="00A94E41"/>
    <w:rsid w:val="00A963AA"/>
    <w:rsid w:val="00A978C2"/>
    <w:rsid w:val="00AA2A34"/>
    <w:rsid w:val="00AA3C5F"/>
    <w:rsid w:val="00AA3EFF"/>
    <w:rsid w:val="00AA3FEA"/>
    <w:rsid w:val="00AA55C2"/>
    <w:rsid w:val="00AA6525"/>
    <w:rsid w:val="00AA6740"/>
    <w:rsid w:val="00AA68D4"/>
    <w:rsid w:val="00AA6C04"/>
    <w:rsid w:val="00AA7498"/>
    <w:rsid w:val="00AA7982"/>
    <w:rsid w:val="00AA7A70"/>
    <w:rsid w:val="00AB2BD6"/>
    <w:rsid w:val="00AB47C6"/>
    <w:rsid w:val="00AB4ACA"/>
    <w:rsid w:val="00AB6888"/>
    <w:rsid w:val="00AB6F90"/>
    <w:rsid w:val="00AC0D02"/>
    <w:rsid w:val="00AC0DBC"/>
    <w:rsid w:val="00AC2567"/>
    <w:rsid w:val="00AC297F"/>
    <w:rsid w:val="00AC2B2F"/>
    <w:rsid w:val="00AC4968"/>
    <w:rsid w:val="00AC4D5A"/>
    <w:rsid w:val="00AC5007"/>
    <w:rsid w:val="00AC5F3E"/>
    <w:rsid w:val="00AC6252"/>
    <w:rsid w:val="00AD1FBF"/>
    <w:rsid w:val="00AD278D"/>
    <w:rsid w:val="00AD3026"/>
    <w:rsid w:val="00AD3507"/>
    <w:rsid w:val="00AD4265"/>
    <w:rsid w:val="00AD50C8"/>
    <w:rsid w:val="00AD546A"/>
    <w:rsid w:val="00AD63BA"/>
    <w:rsid w:val="00AD6DF9"/>
    <w:rsid w:val="00AD7331"/>
    <w:rsid w:val="00AD7D6E"/>
    <w:rsid w:val="00AE0B07"/>
    <w:rsid w:val="00AE0EB0"/>
    <w:rsid w:val="00AE1443"/>
    <w:rsid w:val="00AE15C7"/>
    <w:rsid w:val="00AE1834"/>
    <w:rsid w:val="00AE1B8F"/>
    <w:rsid w:val="00AE22A4"/>
    <w:rsid w:val="00AE2CEC"/>
    <w:rsid w:val="00AE3FB0"/>
    <w:rsid w:val="00AE4CEF"/>
    <w:rsid w:val="00AE4D77"/>
    <w:rsid w:val="00AE4F11"/>
    <w:rsid w:val="00AE507B"/>
    <w:rsid w:val="00AE553A"/>
    <w:rsid w:val="00AE576A"/>
    <w:rsid w:val="00AE5979"/>
    <w:rsid w:val="00AE5E81"/>
    <w:rsid w:val="00AE6C60"/>
    <w:rsid w:val="00AE7345"/>
    <w:rsid w:val="00AE74DE"/>
    <w:rsid w:val="00AE77BF"/>
    <w:rsid w:val="00AF00EF"/>
    <w:rsid w:val="00AF0640"/>
    <w:rsid w:val="00AF0AB6"/>
    <w:rsid w:val="00AF0B29"/>
    <w:rsid w:val="00AF0B2C"/>
    <w:rsid w:val="00AF0C57"/>
    <w:rsid w:val="00AF19D3"/>
    <w:rsid w:val="00AF2240"/>
    <w:rsid w:val="00AF2425"/>
    <w:rsid w:val="00AF299D"/>
    <w:rsid w:val="00AF5BFA"/>
    <w:rsid w:val="00AF6182"/>
    <w:rsid w:val="00AF6908"/>
    <w:rsid w:val="00AF69C4"/>
    <w:rsid w:val="00B02564"/>
    <w:rsid w:val="00B05D8E"/>
    <w:rsid w:val="00B061BF"/>
    <w:rsid w:val="00B07271"/>
    <w:rsid w:val="00B076A8"/>
    <w:rsid w:val="00B10208"/>
    <w:rsid w:val="00B10BA6"/>
    <w:rsid w:val="00B11BE2"/>
    <w:rsid w:val="00B125E7"/>
    <w:rsid w:val="00B12F88"/>
    <w:rsid w:val="00B15A53"/>
    <w:rsid w:val="00B161E4"/>
    <w:rsid w:val="00B165A5"/>
    <w:rsid w:val="00B17019"/>
    <w:rsid w:val="00B174F2"/>
    <w:rsid w:val="00B20345"/>
    <w:rsid w:val="00B21495"/>
    <w:rsid w:val="00B214CA"/>
    <w:rsid w:val="00B21A67"/>
    <w:rsid w:val="00B220D5"/>
    <w:rsid w:val="00B22BFF"/>
    <w:rsid w:val="00B23157"/>
    <w:rsid w:val="00B231DF"/>
    <w:rsid w:val="00B23EE9"/>
    <w:rsid w:val="00B2445B"/>
    <w:rsid w:val="00B245E3"/>
    <w:rsid w:val="00B25A31"/>
    <w:rsid w:val="00B25F2B"/>
    <w:rsid w:val="00B25F50"/>
    <w:rsid w:val="00B26E22"/>
    <w:rsid w:val="00B27033"/>
    <w:rsid w:val="00B3186A"/>
    <w:rsid w:val="00B33832"/>
    <w:rsid w:val="00B343F2"/>
    <w:rsid w:val="00B34406"/>
    <w:rsid w:val="00B34F32"/>
    <w:rsid w:val="00B3694F"/>
    <w:rsid w:val="00B36B42"/>
    <w:rsid w:val="00B36E0A"/>
    <w:rsid w:val="00B37148"/>
    <w:rsid w:val="00B37D93"/>
    <w:rsid w:val="00B4081B"/>
    <w:rsid w:val="00B41338"/>
    <w:rsid w:val="00B42209"/>
    <w:rsid w:val="00B42D5D"/>
    <w:rsid w:val="00B42F69"/>
    <w:rsid w:val="00B42FD7"/>
    <w:rsid w:val="00B4330E"/>
    <w:rsid w:val="00B44430"/>
    <w:rsid w:val="00B4473E"/>
    <w:rsid w:val="00B46E35"/>
    <w:rsid w:val="00B47885"/>
    <w:rsid w:val="00B5060A"/>
    <w:rsid w:val="00B51143"/>
    <w:rsid w:val="00B51A7F"/>
    <w:rsid w:val="00B52A40"/>
    <w:rsid w:val="00B53C35"/>
    <w:rsid w:val="00B53EC4"/>
    <w:rsid w:val="00B55015"/>
    <w:rsid w:val="00B553F8"/>
    <w:rsid w:val="00B55846"/>
    <w:rsid w:val="00B56BF4"/>
    <w:rsid w:val="00B626DA"/>
    <w:rsid w:val="00B62863"/>
    <w:rsid w:val="00B63019"/>
    <w:rsid w:val="00B6441F"/>
    <w:rsid w:val="00B649D7"/>
    <w:rsid w:val="00B64CE9"/>
    <w:rsid w:val="00B65A32"/>
    <w:rsid w:val="00B67EC2"/>
    <w:rsid w:val="00B70057"/>
    <w:rsid w:val="00B7129C"/>
    <w:rsid w:val="00B71767"/>
    <w:rsid w:val="00B71B28"/>
    <w:rsid w:val="00B727FF"/>
    <w:rsid w:val="00B73306"/>
    <w:rsid w:val="00B737B0"/>
    <w:rsid w:val="00B74118"/>
    <w:rsid w:val="00B763D4"/>
    <w:rsid w:val="00B766BE"/>
    <w:rsid w:val="00B77318"/>
    <w:rsid w:val="00B77AE6"/>
    <w:rsid w:val="00B80319"/>
    <w:rsid w:val="00B80415"/>
    <w:rsid w:val="00B80785"/>
    <w:rsid w:val="00B81537"/>
    <w:rsid w:val="00B820E1"/>
    <w:rsid w:val="00B82C27"/>
    <w:rsid w:val="00B82F7C"/>
    <w:rsid w:val="00B831EA"/>
    <w:rsid w:val="00B835E7"/>
    <w:rsid w:val="00B83A04"/>
    <w:rsid w:val="00B841DA"/>
    <w:rsid w:val="00B845B7"/>
    <w:rsid w:val="00B85906"/>
    <w:rsid w:val="00B86A22"/>
    <w:rsid w:val="00B903B5"/>
    <w:rsid w:val="00B90592"/>
    <w:rsid w:val="00B919FB"/>
    <w:rsid w:val="00B9208E"/>
    <w:rsid w:val="00B92F2A"/>
    <w:rsid w:val="00B93330"/>
    <w:rsid w:val="00B93EA9"/>
    <w:rsid w:val="00B950EF"/>
    <w:rsid w:val="00B95C65"/>
    <w:rsid w:val="00B96C03"/>
    <w:rsid w:val="00B96DC9"/>
    <w:rsid w:val="00B97215"/>
    <w:rsid w:val="00B97386"/>
    <w:rsid w:val="00BA0024"/>
    <w:rsid w:val="00BA0163"/>
    <w:rsid w:val="00BA1E80"/>
    <w:rsid w:val="00BA2176"/>
    <w:rsid w:val="00BA2793"/>
    <w:rsid w:val="00BA3524"/>
    <w:rsid w:val="00BA38A1"/>
    <w:rsid w:val="00BA4421"/>
    <w:rsid w:val="00BA4BDE"/>
    <w:rsid w:val="00BA7389"/>
    <w:rsid w:val="00BA793F"/>
    <w:rsid w:val="00BA7EF9"/>
    <w:rsid w:val="00BB0402"/>
    <w:rsid w:val="00BB0C59"/>
    <w:rsid w:val="00BB3C9F"/>
    <w:rsid w:val="00BB4792"/>
    <w:rsid w:val="00BB4D01"/>
    <w:rsid w:val="00BB57FB"/>
    <w:rsid w:val="00BB5EE7"/>
    <w:rsid w:val="00BB647B"/>
    <w:rsid w:val="00BB6B50"/>
    <w:rsid w:val="00BB6E0D"/>
    <w:rsid w:val="00BC0065"/>
    <w:rsid w:val="00BC0AC4"/>
    <w:rsid w:val="00BC1C1F"/>
    <w:rsid w:val="00BC1E10"/>
    <w:rsid w:val="00BC22A3"/>
    <w:rsid w:val="00BC320C"/>
    <w:rsid w:val="00BC33E9"/>
    <w:rsid w:val="00BC37F9"/>
    <w:rsid w:val="00BC383E"/>
    <w:rsid w:val="00BC3C07"/>
    <w:rsid w:val="00BC5042"/>
    <w:rsid w:val="00BC525E"/>
    <w:rsid w:val="00BC5445"/>
    <w:rsid w:val="00BC5A21"/>
    <w:rsid w:val="00BC616F"/>
    <w:rsid w:val="00BC6A2A"/>
    <w:rsid w:val="00BC7A32"/>
    <w:rsid w:val="00BC7D90"/>
    <w:rsid w:val="00BC7D93"/>
    <w:rsid w:val="00BD0F3F"/>
    <w:rsid w:val="00BD3E0E"/>
    <w:rsid w:val="00BD5282"/>
    <w:rsid w:val="00BD68A7"/>
    <w:rsid w:val="00BD7296"/>
    <w:rsid w:val="00BD7789"/>
    <w:rsid w:val="00BD7796"/>
    <w:rsid w:val="00BD7C8D"/>
    <w:rsid w:val="00BE00F1"/>
    <w:rsid w:val="00BE0690"/>
    <w:rsid w:val="00BE1B11"/>
    <w:rsid w:val="00BE262C"/>
    <w:rsid w:val="00BE2C8B"/>
    <w:rsid w:val="00BE2DC7"/>
    <w:rsid w:val="00BE36FF"/>
    <w:rsid w:val="00BE3BA0"/>
    <w:rsid w:val="00BE44E7"/>
    <w:rsid w:val="00BE4868"/>
    <w:rsid w:val="00BE53B9"/>
    <w:rsid w:val="00BE5B0B"/>
    <w:rsid w:val="00BE5E01"/>
    <w:rsid w:val="00BE6011"/>
    <w:rsid w:val="00BE66A8"/>
    <w:rsid w:val="00BE722A"/>
    <w:rsid w:val="00BE7726"/>
    <w:rsid w:val="00BF16A3"/>
    <w:rsid w:val="00BF208F"/>
    <w:rsid w:val="00BF469E"/>
    <w:rsid w:val="00BF49F4"/>
    <w:rsid w:val="00BF64FB"/>
    <w:rsid w:val="00BF7B30"/>
    <w:rsid w:val="00C004A6"/>
    <w:rsid w:val="00C02D23"/>
    <w:rsid w:val="00C02E81"/>
    <w:rsid w:val="00C04513"/>
    <w:rsid w:val="00C0468C"/>
    <w:rsid w:val="00C05FD3"/>
    <w:rsid w:val="00C0715C"/>
    <w:rsid w:val="00C11CB6"/>
    <w:rsid w:val="00C13FC4"/>
    <w:rsid w:val="00C1406A"/>
    <w:rsid w:val="00C15A1B"/>
    <w:rsid w:val="00C15F23"/>
    <w:rsid w:val="00C16C88"/>
    <w:rsid w:val="00C17144"/>
    <w:rsid w:val="00C20415"/>
    <w:rsid w:val="00C20568"/>
    <w:rsid w:val="00C2090E"/>
    <w:rsid w:val="00C20A32"/>
    <w:rsid w:val="00C20C17"/>
    <w:rsid w:val="00C2238D"/>
    <w:rsid w:val="00C23CAD"/>
    <w:rsid w:val="00C24284"/>
    <w:rsid w:val="00C24B52"/>
    <w:rsid w:val="00C24BF5"/>
    <w:rsid w:val="00C24C21"/>
    <w:rsid w:val="00C2674F"/>
    <w:rsid w:val="00C26D6E"/>
    <w:rsid w:val="00C30C74"/>
    <w:rsid w:val="00C30F21"/>
    <w:rsid w:val="00C30F40"/>
    <w:rsid w:val="00C30F41"/>
    <w:rsid w:val="00C31679"/>
    <w:rsid w:val="00C31E60"/>
    <w:rsid w:val="00C336B5"/>
    <w:rsid w:val="00C33CDB"/>
    <w:rsid w:val="00C34C17"/>
    <w:rsid w:val="00C34C61"/>
    <w:rsid w:val="00C355DC"/>
    <w:rsid w:val="00C37202"/>
    <w:rsid w:val="00C37514"/>
    <w:rsid w:val="00C37E07"/>
    <w:rsid w:val="00C40674"/>
    <w:rsid w:val="00C40856"/>
    <w:rsid w:val="00C419A9"/>
    <w:rsid w:val="00C41BC2"/>
    <w:rsid w:val="00C41DA5"/>
    <w:rsid w:val="00C432F7"/>
    <w:rsid w:val="00C434C3"/>
    <w:rsid w:val="00C443B9"/>
    <w:rsid w:val="00C4441E"/>
    <w:rsid w:val="00C4465C"/>
    <w:rsid w:val="00C451AE"/>
    <w:rsid w:val="00C45473"/>
    <w:rsid w:val="00C46B09"/>
    <w:rsid w:val="00C46D05"/>
    <w:rsid w:val="00C47DBD"/>
    <w:rsid w:val="00C50763"/>
    <w:rsid w:val="00C50A97"/>
    <w:rsid w:val="00C50D1B"/>
    <w:rsid w:val="00C52EB6"/>
    <w:rsid w:val="00C54233"/>
    <w:rsid w:val="00C545E5"/>
    <w:rsid w:val="00C5531F"/>
    <w:rsid w:val="00C55466"/>
    <w:rsid w:val="00C56A86"/>
    <w:rsid w:val="00C573F0"/>
    <w:rsid w:val="00C5756F"/>
    <w:rsid w:val="00C575C8"/>
    <w:rsid w:val="00C57936"/>
    <w:rsid w:val="00C57C15"/>
    <w:rsid w:val="00C57FBD"/>
    <w:rsid w:val="00C61028"/>
    <w:rsid w:val="00C61125"/>
    <w:rsid w:val="00C61AA3"/>
    <w:rsid w:val="00C6200D"/>
    <w:rsid w:val="00C62313"/>
    <w:rsid w:val="00C62931"/>
    <w:rsid w:val="00C646D9"/>
    <w:rsid w:val="00C65353"/>
    <w:rsid w:val="00C65866"/>
    <w:rsid w:val="00C6768B"/>
    <w:rsid w:val="00C6789C"/>
    <w:rsid w:val="00C67FFA"/>
    <w:rsid w:val="00C714FE"/>
    <w:rsid w:val="00C7163A"/>
    <w:rsid w:val="00C72153"/>
    <w:rsid w:val="00C72406"/>
    <w:rsid w:val="00C73799"/>
    <w:rsid w:val="00C743F4"/>
    <w:rsid w:val="00C76197"/>
    <w:rsid w:val="00C7666C"/>
    <w:rsid w:val="00C76CE1"/>
    <w:rsid w:val="00C76D19"/>
    <w:rsid w:val="00C76F92"/>
    <w:rsid w:val="00C7708F"/>
    <w:rsid w:val="00C77A33"/>
    <w:rsid w:val="00C80A42"/>
    <w:rsid w:val="00C81667"/>
    <w:rsid w:val="00C81BFA"/>
    <w:rsid w:val="00C822F0"/>
    <w:rsid w:val="00C83232"/>
    <w:rsid w:val="00C8362F"/>
    <w:rsid w:val="00C837D6"/>
    <w:rsid w:val="00C83D26"/>
    <w:rsid w:val="00C83F72"/>
    <w:rsid w:val="00C84524"/>
    <w:rsid w:val="00C848F3"/>
    <w:rsid w:val="00C85ABE"/>
    <w:rsid w:val="00C860BB"/>
    <w:rsid w:val="00C860F5"/>
    <w:rsid w:val="00C86117"/>
    <w:rsid w:val="00C862A3"/>
    <w:rsid w:val="00C86A7E"/>
    <w:rsid w:val="00C86DF2"/>
    <w:rsid w:val="00C8705B"/>
    <w:rsid w:val="00C90E65"/>
    <w:rsid w:val="00C90F5A"/>
    <w:rsid w:val="00C91106"/>
    <w:rsid w:val="00C91893"/>
    <w:rsid w:val="00C91F3C"/>
    <w:rsid w:val="00C92B29"/>
    <w:rsid w:val="00C92D76"/>
    <w:rsid w:val="00C92E67"/>
    <w:rsid w:val="00C931E1"/>
    <w:rsid w:val="00C935DB"/>
    <w:rsid w:val="00C93763"/>
    <w:rsid w:val="00C93D63"/>
    <w:rsid w:val="00C93F2E"/>
    <w:rsid w:val="00C945BA"/>
    <w:rsid w:val="00C94693"/>
    <w:rsid w:val="00C94E7A"/>
    <w:rsid w:val="00C95624"/>
    <w:rsid w:val="00C96EED"/>
    <w:rsid w:val="00C97762"/>
    <w:rsid w:val="00CA0116"/>
    <w:rsid w:val="00CA0DF8"/>
    <w:rsid w:val="00CA13AF"/>
    <w:rsid w:val="00CA2CA0"/>
    <w:rsid w:val="00CA31B0"/>
    <w:rsid w:val="00CA3B7C"/>
    <w:rsid w:val="00CA3BD1"/>
    <w:rsid w:val="00CA3FDA"/>
    <w:rsid w:val="00CA3FF8"/>
    <w:rsid w:val="00CA4576"/>
    <w:rsid w:val="00CA488C"/>
    <w:rsid w:val="00CA50CA"/>
    <w:rsid w:val="00CA7137"/>
    <w:rsid w:val="00CA75DB"/>
    <w:rsid w:val="00CA7CC0"/>
    <w:rsid w:val="00CA7D37"/>
    <w:rsid w:val="00CB04DF"/>
    <w:rsid w:val="00CB0866"/>
    <w:rsid w:val="00CB0B20"/>
    <w:rsid w:val="00CB1611"/>
    <w:rsid w:val="00CB1F53"/>
    <w:rsid w:val="00CB2368"/>
    <w:rsid w:val="00CB2429"/>
    <w:rsid w:val="00CB2485"/>
    <w:rsid w:val="00CB2729"/>
    <w:rsid w:val="00CB37B9"/>
    <w:rsid w:val="00CB3E7B"/>
    <w:rsid w:val="00CB3FEE"/>
    <w:rsid w:val="00CB4530"/>
    <w:rsid w:val="00CB5F69"/>
    <w:rsid w:val="00CB662B"/>
    <w:rsid w:val="00CB76B4"/>
    <w:rsid w:val="00CB7DED"/>
    <w:rsid w:val="00CC0152"/>
    <w:rsid w:val="00CC097D"/>
    <w:rsid w:val="00CC0CC6"/>
    <w:rsid w:val="00CC27E4"/>
    <w:rsid w:val="00CC2AA0"/>
    <w:rsid w:val="00CC3284"/>
    <w:rsid w:val="00CC3621"/>
    <w:rsid w:val="00CC3776"/>
    <w:rsid w:val="00CC4078"/>
    <w:rsid w:val="00CC5D34"/>
    <w:rsid w:val="00CC5F8F"/>
    <w:rsid w:val="00CC637A"/>
    <w:rsid w:val="00CD0017"/>
    <w:rsid w:val="00CD02E6"/>
    <w:rsid w:val="00CD0645"/>
    <w:rsid w:val="00CD0717"/>
    <w:rsid w:val="00CD0FC3"/>
    <w:rsid w:val="00CD1774"/>
    <w:rsid w:val="00CD1B0A"/>
    <w:rsid w:val="00CD1FD1"/>
    <w:rsid w:val="00CD232E"/>
    <w:rsid w:val="00CD47E7"/>
    <w:rsid w:val="00CD5A8C"/>
    <w:rsid w:val="00CD5B19"/>
    <w:rsid w:val="00CE0883"/>
    <w:rsid w:val="00CE0AC4"/>
    <w:rsid w:val="00CE153A"/>
    <w:rsid w:val="00CE17BF"/>
    <w:rsid w:val="00CE19C6"/>
    <w:rsid w:val="00CE21DE"/>
    <w:rsid w:val="00CE2C4A"/>
    <w:rsid w:val="00CE31B7"/>
    <w:rsid w:val="00CE3415"/>
    <w:rsid w:val="00CE344B"/>
    <w:rsid w:val="00CE3AAD"/>
    <w:rsid w:val="00CE4FC1"/>
    <w:rsid w:val="00CE518E"/>
    <w:rsid w:val="00CE6A0B"/>
    <w:rsid w:val="00CE7AE2"/>
    <w:rsid w:val="00CF0D0E"/>
    <w:rsid w:val="00CF167A"/>
    <w:rsid w:val="00CF3BDA"/>
    <w:rsid w:val="00CF3FA7"/>
    <w:rsid w:val="00CF400D"/>
    <w:rsid w:val="00CF473F"/>
    <w:rsid w:val="00CF55E7"/>
    <w:rsid w:val="00CF5C93"/>
    <w:rsid w:val="00CF5D56"/>
    <w:rsid w:val="00CF7235"/>
    <w:rsid w:val="00D007BD"/>
    <w:rsid w:val="00D007F3"/>
    <w:rsid w:val="00D01869"/>
    <w:rsid w:val="00D01976"/>
    <w:rsid w:val="00D01E1C"/>
    <w:rsid w:val="00D0219C"/>
    <w:rsid w:val="00D0292B"/>
    <w:rsid w:val="00D03E28"/>
    <w:rsid w:val="00D04C68"/>
    <w:rsid w:val="00D04F37"/>
    <w:rsid w:val="00D0559A"/>
    <w:rsid w:val="00D05988"/>
    <w:rsid w:val="00D06BE1"/>
    <w:rsid w:val="00D10393"/>
    <w:rsid w:val="00D109F8"/>
    <w:rsid w:val="00D1207E"/>
    <w:rsid w:val="00D150BA"/>
    <w:rsid w:val="00D154F3"/>
    <w:rsid w:val="00D15C19"/>
    <w:rsid w:val="00D15C8B"/>
    <w:rsid w:val="00D15E58"/>
    <w:rsid w:val="00D16FA0"/>
    <w:rsid w:val="00D17B2E"/>
    <w:rsid w:val="00D21B42"/>
    <w:rsid w:val="00D22D49"/>
    <w:rsid w:val="00D22E50"/>
    <w:rsid w:val="00D23418"/>
    <w:rsid w:val="00D2380F"/>
    <w:rsid w:val="00D238BA"/>
    <w:rsid w:val="00D25512"/>
    <w:rsid w:val="00D25A97"/>
    <w:rsid w:val="00D2616B"/>
    <w:rsid w:val="00D269F0"/>
    <w:rsid w:val="00D274E4"/>
    <w:rsid w:val="00D27DCF"/>
    <w:rsid w:val="00D30680"/>
    <w:rsid w:val="00D3074A"/>
    <w:rsid w:val="00D30BF2"/>
    <w:rsid w:val="00D30BF5"/>
    <w:rsid w:val="00D315A3"/>
    <w:rsid w:val="00D31786"/>
    <w:rsid w:val="00D329A3"/>
    <w:rsid w:val="00D32A09"/>
    <w:rsid w:val="00D32CC5"/>
    <w:rsid w:val="00D3361E"/>
    <w:rsid w:val="00D336AD"/>
    <w:rsid w:val="00D34591"/>
    <w:rsid w:val="00D356E0"/>
    <w:rsid w:val="00D366A6"/>
    <w:rsid w:val="00D36BEF"/>
    <w:rsid w:val="00D36D7B"/>
    <w:rsid w:val="00D37C4B"/>
    <w:rsid w:val="00D37D34"/>
    <w:rsid w:val="00D37E5B"/>
    <w:rsid w:val="00D4095C"/>
    <w:rsid w:val="00D40ADF"/>
    <w:rsid w:val="00D42BC9"/>
    <w:rsid w:val="00D43368"/>
    <w:rsid w:val="00D464C6"/>
    <w:rsid w:val="00D46869"/>
    <w:rsid w:val="00D47F8C"/>
    <w:rsid w:val="00D509E2"/>
    <w:rsid w:val="00D5100E"/>
    <w:rsid w:val="00D51034"/>
    <w:rsid w:val="00D512A7"/>
    <w:rsid w:val="00D51314"/>
    <w:rsid w:val="00D51444"/>
    <w:rsid w:val="00D514A0"/>
    <w:rsid w:val="00D514E2"/>
    <w:rsid w:val="00D51D2E"/>
    <w:rsid w:val="00D521D1"/>
    <w:rsid w:val="00D52D7B"/>
    <w:rsid w:val="00D52DB5"/>
    <w:rsid w:val="00D5741B"/>
    <w:rsid w:val="00D574BF"/>
    <w:rsid w:val="00D57A73"/>
    <w:rsid w:val="00D61FAB"/>
    <w:rsid w:val="00D624B5"/>
    <w:rsid w:val="00D625F4"/>
    <w:rsid w:val="00D628F1"/>
    <w:rsid w:val="00D64064"/>
    <w:rsid w:val="00D66230"/>
    <w:rsid w:val="00D667B4"/>
    <w:rsid w:val="00D66AA1"/>
    <w:rsid w:val="00D671C4"/>
    <w:rsid w:val="00D70366"/>
    <w:rsid w:val="00D708FE"/>
    <w:rsid w:val="00D70B03"/>
    <w:rsid w:val="00D71D38"/>
    <w:rsid w:val="00D71F19"/>
    <w:rsid w:val="00D7276D"/>
    <w:rsid w:val="00D73FB9"/>
    <w:rsid w:val="00D756D3"/>
    <w:rsid w:val="00D75BD1"/>
    <w:rsid w:val="00D775B5"/>
    <w:rsid w:val="00D77C6C"/>
    <w:rsid w:val="00D80069"/>
    <w:rsid w:val="00D81885"/>
    <w:rsid w:val="00D81D92"/>
    <w:rsid w:val="00D82530"/>
    <w:rsid w:val="00D83DCE"/>
    <w:rsid w:val="00D84122"/>
    <w:rsid w:val="00D84E04"/>
    <w:rsid w:val="00D85243"/>
    <w:rsid w:val="00D86BDE"/>
    <w:rsid w:val="00D87DDB"/>
    <w:rsid w:val="00D90604"/>
    <w:rsid w:val="00D913E9"/>
    <w:rsid w:val="00D91B8C"/>
    <w:rsid w:val="00D920C8"/>
    <w:rsid w:val="00D92742"/>
    <w:rsid w:val="00D9275B"/>
    <w:rsid w:val="00D931E2"/>
    <w:rsid w:val="00D93401"/>
    <w:rsid w:val="00D93FC2"/>
    <w:rsid w:val="00D940BF"/>
    <w:rsid w:val="00D94144"/>
    <w:rsid w:val="00D9494E"/>
    <w:rsid w:val="00D96DCD"/>
    <w:rsid w:val="00D974E9"/>
    <w:rsid w:val="00DA0648"/>
    <w:rsid w:val="00DA0B1D"/>
    <w:rsid w:val="00DA0F3C"/>
    <w:rsid w:val="00DA1079"/>
    <w:rsid w:val="00DA113B"/>
    <w:rsid w:val="00DA15E7"/>
    <w:rsid w:val="00DA2290"/>
    <w:rsid w:val="00DA244D"/>
    <w:rsid w:val="00DA3B39"/>
    <w:rsid w:val="00DA4198"/>
    <w:rsid w:val="00DA4262"/>
    <w:rsid w:val="00DA457D"/>
    <w:rsid w:val="00DA45AB"/>
    <w:rsid w:val="00DA4A17"/>
    <w:rsid w:val="00DA5C2F"/>
    <w:rsid w:val="00DA6065"/>
    <w:rsid w:val="00DA6FBE"/>
    <w:rsid w:val="00DA713D"/>
    <w:rsid w:val="00DA71BB"/>
    <w:rsid w:val="00DB045F"/>
    <w:rsid w:val="00DB046E"/>
    <w:rsid w:val="00DB14DB"/>
    <w:rsid w:val="00DB3B65"/>
    <w:rsid w:val="00DB465A"/>
    <w:rsid w:val="00DB55DF"/>
    <w:rsid w:val="00DB605B"/>
    <w:rsid w:val="00DB61F6"/>
    <w:rsid w:val="00DB767C"/>
    <w:rsid w:val="00DB7A20"/>
    <w:rsid w:val="00DB7A7A"/>
    <w:rsid w:val="00DC000D"/>
    <w:rsid w:val="00DC06B2"/>
    <w:rsid w:val="00DC07E9"/>
    <w:rsid w:val="00DC110E"/>
    <w:rsid w:val="00DC1A64"/>
    <w:rsid w:val="00DC2BCC"/>
    <w:rsid w:val="00DC2CF7"/>
    <w:rsid w:val="00DC2F14"/>
    <w:rsid w:val="00DC3C9B"/>
    <w:rsid w:val="00DC4239"/>
    <w:rsid w:val="00DC4B92"/>
    <w:rsid w:val="00DC501B"/>
    <w:rsid w:val="00DC5D18"/>
    <w:rsid w:val="00DC63AE"/>
    <w:rsid w:val="00DC665B"/>
    <w:rsid w:val="00DC6830"/>
    <w:rsid w:val="00DC6B8E"/>
    <w:rsid w:val="00DC758A"/>
    <w:rsid w:val="00DC7EC7"/>
    <w:rsid w:val="00DD0A8F"/>
    <w:rsid w:val="00DD1C16"/>
    <w:rsid w:val="00DD205C"/>
    <w:rsid w:val="00DD3527"/>
    <w:rsid w:val="00DD3641"/>
    <w:rsid w:val="00DD5A57"/>
    <w:rsid w:val="00DD612E"/>
    <w:rsid w:val="00DD6FFB"/>
    <w:rsid w:val="00DE0FA3"/>
    <w:rsid w:val="00DE18CF"/>
    <w:rsid w:val="00DE18DC"/>
    <w:rsid w:val="00DE1E6E"/>
    <w:rsid w:val="00DE274D"/>
    <w:rsid w:val="00DE476F"/>
    <w:rsid w:val="00DE6407"/>
    <w:rsid w:val="00DE644B"/>
    <w:rsid w:val="00DE6A21"/>
    <w:rsid w:val="00DF00FF"/>
    <w:rsid w:val="00DF1296"/>
    <w:rsid w:val="00DF191F"/>
    <w:rsid w:val="00DF48E6"/>
    <w:rsid w:val="00DF4F51"/>
    <w:rsid w:val="00DF5327"/>
    <w:rsid w:val="00DF588B"/>
    <w:rsid w:val="00DF642C"/>
    <w:rsid w:val="00DF6AF5"/>
    <w:rsid w:val="00DF6C57"/>
    <w:rsid w:val="00DF6D24"/>
    <w:rsid w:val="00DF7F01"/>
    <w:rsid w:val="00E00FE1"/>
    <w:rsid w:val="00E01F21"/>
    <w:rsid w:val="00E034F6"/>
    <w:rsid w:val="00E04E28"/>
    <w:rsid w:val="00E06050"/>
    <w:rsid w:val="00E06078"/>
    <w:rsid w:val="00E06777"/>
    <w:rsid w:val="00E06F02"/>
    <w:rsid w:val="00E10973"/>
    <w:rsid w:val="00E11701"/>
    <w:rsid w:val="00E11CFC"/>
    <w:rsid w:val="00E125A5"/>
    <w:rsid w:val="00E12F01"/>
    <w:rsid w:val="00E137BA"/>
    <w:rsid w:val="00E13A1C"/>
    <w:rsid w:val="00E13BD3"/>
    <w:rsid w:val="00E13F77"/>
    <w:rsid w:val="00E148E4"/>
    <w:rsid w:val="00E14FB6"/>
    <w:rsid w:val="00E14FDF"/>
    <w:rsid w:val="00E162DA"/>
    <w:rsid w:val="00E16C7F"/>
    <w:rsid w:val="00E2033B"/>
    <w:rsid w:val="00E20F7C"/>
    <w:rsid w:val="00E22114"/>
    <w:rsid w:val="00E233A9"/>
    <w:rsid w:val="00E235A4"/>
    <w:rsid w:val="00E23A38"/>
    <w:rsid w:val="00E23E8A"/>
    <w:rsid w:val="00E2408D"/>
    <w:rsid w:val="00E242DD"/>
    <w:rsid w:val="00E24BF7"/>
    <w:rsid w:val="00E2577F"/>
    <w:rsid w:val="00E26207"/>
    <w:rsid w:val="00E26213"/>
    <w:rsid w:val="00E27C9A"/>
    <w:rsid w:val="00E32AFD"/>
    <w:rsid w:val="00E33802"/>
    <w:rsid w:val="00E33A8D"/>
    <w:rsid w:val="00E33DE7"/>
    <w:rsid w:val="00E33EC4"/>
    <w:rsid w:val="00E342AB"/>
    <w:rsid w:val="00E35C33"/>
    <w:rsid w:val="00E35C45"/>
    <w:rsid w:val="00E35E88"/>
    <w:rsid w:val="00E36358"/>
    <w:rsid w:val="00E37B5B"/>
    <w:rsid w:val="00E37E83"/>
    <w:rsid w:val="00E40062"/>
    <w:rsid w:val="00E4011F"/>
    <w:rsid w:val="00E404B1"/>
    <w:rsid w:val="00E40D26"/>
    <w:rsid w:val="00E41493"/>
    <w:rsid w:val="00E41C6A"/>
    <w:rsid w:val="00E41F04"/>
    <w:rsid w:val="00E4211C"/>
    <w:rsid w:val="00E4392E"/>
    <w:rsid w:val="00E440AF"/>
    <w:rsid w:val="00E44267"/>
    <w:rsid w:val="00E4551A"/>
    <w:rsid w:val="00E4557A"/>
    <w:rsid w:val="00E45977"/>
    <w:rsid w:val="00E45BEB"/>
    <w:rsid w:val="00E45C63"/>
    <w:rsid w:val="00E46B53"/>
    <w:rsid w:val="00E46E08"/>
    <w:rsid w:val="00E47DA4"/>
    <w:rsid w:val="00E47FF6"/>
    <w:rsid w:val="00E5010D"/>
    <w:rsid w:val="00E50E57"/>
    <w:rsid w:val="00E512A4"/>
    <w:rsid w:val="00E515BE"/>
    <w:rsid w:val="00E53147"/>
    <w:rsid w:val="00E54984"/>
    <w:rsid w:val="00E54C4C"/>
    <w:rsid w:val="00E54DC6"/>
    <w:rsid w:val="00E552EE"/>
    <w:rsid w:val="00E557AF"/>
    <w:rsid w:val="00E5693C"/>
    <w:rsid w:val="00E56D3E"/>
    <w:rsid w:val="00E574CB"/>
    <w:rsid w:val="00E60546"/>
    <w:rsid w:val="00E60A3D"/>
    <w:rsid w:val="00E6121A"/>
    <w:rsid w:val="00E617D4"/>
    <w:rsid w:val="00E619BB"/>
    <w:rsid w:val="00E62303"/>
    <w:rsid w:val="00E62993"/>
    <w:rsid w:val="00E62D67"/>
    <w:rsid w:val="00E62E61"/>
    <w:rsid w:val="00E6327A"/>
    <w:rsid w:val="00E6329A"/>
    <w:rsid w:val="00E65908"/>
    <w:rsid w:val="00E65978"/>
    <w:rsid w:val="00E65AA3"/>
    <w:rsid w:val="00E70568"/>
    <w:rsid w:val="00E70CDE"/>
    <w:rsid w:val="00E71169"/>
    <w:rsid w:val="00E7169A"/>
    <w:rsid w:val="00E72797"/>
    <w:rsid w:val="00E72B73"/>
    <w:rsid w:val="00E73803"/>
    <w:rsid w:val="00E7427A"/>
    <w:rsid w:val="00E74928"/>
    <w:rsid w:val="00E74E37"/>
    <w:rsid w:val="00E75094"/>
    <w:rsid w:val="00E75B6E"/>
    <w:rsid w:val="00E76DA7"/>
    <w:rsid w:val="00E76FD8"/>
    <w:rsid w:val="00E808CA"/>
    <w:rsid w:val="00E80F27"/>
    <w:rsid w:val="00E81845"/>
    <w:rsid w:val="00E82C3A"/>
    <w:rsid w:val="00E83960"/>
    <w:rsid w:val="00E840B5"/>
    <w:rsid w:val="00E8433F"/>
    <w:rsid w:val="00E854A3"/>
    <w:rsid w:val="00E85934"/>
    <w:rsid w:val="00E87198"/>
    <w:rsid w:val="00E873FC"/>
    <w:rsid w:val="00E876D4"/>
    <w:rsid w:val="00E87FDF"/>
    <w:rsid w:val="00E919FC"/>
    <w:rsid w:val="00E91C92"/>
    <w:rsid w:val="00E92825"/>
    <w:rsid w:val="00E9325C"/>
    <w:rsid w:val="00E94ADB"/>
    <w:rsid w:val="00E94E82"/>
    <w:rsid w:val="00E951F1"/>
    <w:rsid w:val="00E958D6"/>
    <w:rsid w:val="00E960FF"/>
    <w:rsid w:val="00E962BD"/>
    <w:rsid w:val="00E9647A"/>
    <w:rsid w:val="00E968A3"/>
    <w:rsid w:val="00E97A70"/>
    <w:rsid w:val="00EA0138"/>
    <w:rsid w:val="00EA0430"/>
    <w:rsid w:val="00EA06DC"/>
    <w:rsid w:val="00EA08B7"/>
    <w:rsid w:val="00EA0B3F"/>
    <w:rsid w:val="00EA2B7D"/>
    <w:rsid w:val="00EA362C"/>
    <w:rsid w:val="00EA3838"/>
    <w:rsid w:val="00EA3DA6"/>
    <w:rsid w:val="00EA44DE"/>
    <w:rsid w:val="00EA4CC6"/>
    <w:rsid w:val="00EA5E78"/>
    <w:rsid w:val="00EA721C"/>
    <w:rsid w:val="00EA778C"/>
    <w:rsid w:val="00EA7979"/>
    <w:rsid w:val="00EA7F21"/>
    <w:rsid w:val="00EB0757"/>
    <w:rsid w:val="00EB0CC4"/>
    <w:rsid w:val="00EB0DD8"/>
    <w:rsid w:val="00EB0FF9"/>
    <w:rsid w:val="00EB1A11"/>
    <w:rsid w:val="00EB1C3E"/>
    <w:rsid w:val="00EB1CDA"/>
    <w:rsid w:val="00EB3AF1"/>
    <w:rsid w:val="00EB46F3"/>
    <w:rsid w:val="00EB6799"/>
    <w:rsid w:val="00EB6915"/>
    <w:rsid w:val="00EB7765"/>
    <w:rsid w:val="00EB7C89"/>
    <w:rsid w:val="00EB7ED3"/>
    <w:rsid w:val="00EC010A"/>
    <w:rsid w:val="00EC087B"/>
    <w:rsid w:val="00EC0A77"/>
    <w:rsid w:val="00EC14CE"/>
    <w:rsid w:val="00EC1C5A"/>
    <w:rsid w:val="00EC250E"/>
    <w:rsid w:val="00EC456B"/>
    <w:rsid w:val="00EC5640"/>
    <w:rsid w:val="00EC56A9"/>
    <w:rsid w:val="00EC5A1A"/>
    <w:rsid w:val="00EC5FE4"/>
    <w:rsid w:val="00EC6619"/>
    <w:rsid w:val="00EC7979"/>
    <w:rsid w:val="00EC7C3E"/>
    <w:rsid w:val="00EC7C70"/>
    <w:rsid w:val="00ED0BBD"/>
    <w:rsid w:val="00ED0C00"/>
    <w:rsid w:val="00ED0D34"/>
    <w:rsid w:val="00ED3C3C"/>
    <w:rsid w:val="00ED460E"/>
    <w:rsid w:val="00ED6410"/>
    <w:rsid w:val="00ED6CF3"/>
    <w:rsid w:val="00ED7DDB"/>
    <w:rsid w:val="00ED7F95"/>
    <w:rsid w:val="00EE0078"/>
    <w:rsid w:val="00EE0F38"/>
    <w:rsid w:val="00EE1069"/>
    <w:rsid w:val="00EE182D"/>
    <w:rsid w:val="00EE1EAA"/>
    <w:rsid w:val="00EE4125"/>
    <w:rsid w:val="00EE4F35"/>
    <w:rsid w:val="00EE5925"/>
    <w:rsid w:val="00EE66C8"/>
    <w:rsid w:val="00EE68CE"/>
    <w:rsid w:val="00EF00A5"/>
    <w:rsid w:val="00EF443C"/>
    <w:rsid w:val="00EF4FD7"/>
    <w:rsid w:val="00EF5F91"/>
    <w:rsid w:val="00EF6500"/>
    <w:rsid w:val="00EF699E"/>
    <w:rsid w:val="00EF7467"/>
    <w:rsid w:val="00F00C16"/>
    <w:rsid w:val="00F00FE7"/>
    <w:rsid w:val="00F01135"/>
    <w:rsid w:val="00F01268"/>
    <w:rsid w:val="00F013A0"/>
    <w:rsid w:val="00F0192E"/>
    <w:rsid w:val="00F023C0"/>
    <w:rsid w:val="00F02CDD"/>
    <w:rsid w:val="00F02E06"/>
    <w:rsid w:val="00F03904"/>
    <w:rsid w:val="00F03980"/>
    <w:rsid w:val="00F04CD1"/>
    <w:rsid w:val="00F05A44"/>
    <w:rsid w:val="00F06310"/>
    <w:rsid w:val="00F06532"/>
    <w:rsid w:val="00F07451"/>
    <w:rsid w:val="00F07609"/>
    <w:rsid w:val="00F0788F"/>
    <w:rsid w:val="00F07E0E"/>
    <w:rsid w:val="00F11175"/>
    <w:rsid w:val="00F1208A"/>
    <w:rsid w:val="00F12B22"/>
    <w:rsid w:val="00F14445"/>
    <w:rsid w:val="00F15E18"/>
    <w:rsid w:val="00F15E42"/>
    <w:rsid w:val="00F1643A"/>
    <w:rsid w:val="00F16EA6"/>
    <w:rsid w:val="00F16F61"/>
    <w:rsid w:val="00F17494"/>
    <w:rsid w:val="00F17F06"/>
    <w:rsid w:val="00F20B67"/>
    <w:rsid w:val="00F20E49"/>
    <w:rsid w:val="00F2158F"/>
    <w:rsid w:val="00F21D09"/>
    <w:rsid w:val="00F21E0A"/>
    <w:rsid w:val="00F21F8F"/>
    <w:rsid w:val="00F228B2"/>
    <w:rsid w:val="00F2327C"/>
    <w:rsid w:val="00F237A3"/>
    <w:rsid w:val="00F23EFB"/>
    <w:rsid w:val="00F25DA4"/>
    <w:rsid w:val="00F265EB"/>
    <w:rsid w:val="00F2677B"/>
    <w:rsid w:val="00F2746E"/>
    <w:rsid w:val="00F27890"/>
    <w:rsid w:val="00F30151"/>
    <w:rsid w:val="00F30348"/>
    <w:rsid w:val="00F317F1"/>
    <w:rsid w:val="00F31942"/>
    <w:rsid w:val="00F319B3"/>
    <w:rsid w:val="00F32DC4"/>
    <w:rsid w:val="00F346D7"/>
    <w:rsid w:val="00F3515F"/>
    <w:rsid w:val="00F356AA"/>
    <w:rsid w:val="00F35BEF"/>
    <w:rsid w:val="00F35D25"/>
    <w:rsid w:val="00F3664E"/>
    <w:rsid w:val="00F36C9D"/>
    <w:rsid w:val="00F4062E"/>
    <w:rsid w:val="00F42DAF"/>
    <w:rsid w:val="00F437E2"/>
    <w:rsid w:val="00F44047"/>
    <w:rsid w:val="00F449EE"/>
    <w:rsid w:val="00F44DBA"/>
    <w:rsid w:val="00F455F4"/>
    <w:rsid w:val="00F503B1"/>
    <w:rsid w:val="00F50A64"/>
    <w:rsid w:val="00F515CE"/>
    <w:rsid w:val="00F515DA"/>
    <w:rsid w:val="00F51E2F"/>
    <w:rsid w:val="00F52DC0"/>
    <w:rsid w:val="00F52E26"/>
    <w:rsid w:val="00F52E67"/>
    <w:rsid w:val="00F53155"/>
    <w:rsid w:val="00F55701"/>
    <w:rsid w:val="00F567D5"/>
    <w:rsid w:val="00F57996"/>
    <w:rsid w:val="00F57D83"/>
    <w:rsid w:val="00F57EBA"/>
    <w:rsid w:val="00F606C3"/>
    <w:rsid w:val="00F60C81"/>
    <w:rsid w:val="00F60E71"/>
    <w:rsid w:val="00F61C29"/>
    <w:rsid w:val="00F61C2F"/>
    <w:rsid w:val="00F63AB4"/>
    <w:rsid w:val="00F649B0"/>
    <w:rsid w:val="00F64FB9"/>
    <w:rsid w:val="00F66B10"/>
    <w:rsid w:val="00F67291"/>
    <w:rsid w:val="00F678EF"/>
    <w:rsid w:val="00F67B9B"/>
    <w:rsid w:val="00F67C14"/>
    <w:rsid w:val="00F67D66"/>
    <w:rsid w:val="00F70136"/>
    <w:rsid w:val="00F72336"/>
    <w:rsid w:val="00F7268D"/>
    <w:rsid w:val="00F7375A"/>
    <w:rsid w:val="00F741AA"/>
    <w:rsid w:val="00F77D0A"/>
    <w:rsid w:val="00F804A0"/>
    <w:rsid w:val="00F810F5"/>
    <w:rsid w:val="00F812A0"/>
    <w:rsid w:val="00F815BF"/>
    <w:rsid w:val="00F8196D"/>
    <w:rsid w:val="00F824A1"/>
    <w:rsid w:val="00F82BCB"/>
    <w:rsid w:val="00F830BD"/>
    <w:rsid w:val="00F8343C"/>
    <w:rsid w:val="00F83C2C"/>
    <w:rsid w:val="00F841B7"/>
    <w:rsid w:val="00F84788"/>
    <w:rsid w:val="00F84921"/>
    <w:rsid w:val="00F84CB4"/>
    <w:rsid w:val="00F859B9"/>
    <w:rsid w:val="00F86290"/>
    <w:rsid w:val="00F8779E"/>
    <w:rsid w:val="00F87CA3"/>
    <w:rsid w:val="00F900AF"/>
    <w:rsid w:val="00F90F5A"/>
    <w:rsid w:val="00F91179"/>
    <w:rsid w:val="00F91E1E"/>
    <w:rsid w:val="00F923B0"/>
    <w:rsid w:val="00F935F2"/>
    <w:rsid w:val="00F9370C"/>
    <w:rsid w:val="00F939C8"/>
    <w:rsid w:val="00F94C45"/>
    <w:rsid w:val="00F954EE"/>
    <w:rsid w:val="00F9573A"/>
    <w:rsid w:val="00F95DB3"/>
    <w:rsid w:val="00F96CCA"/>
    <w:rsid w:val="00F977F3"/>
    <w:rsid w:val="00FA054E"/>
    <w:rsid w:val="00FA1714"/>
    <w:rsid w:val="00FA1A72"/>
    <w:rsid w:val="00FA24FF"/>
    <w:rsid w:val="00FA3952"/>
    <w:rsid w:val="00FA469D"/>
    <w:rsid w:val="00FA7984"/>
    <w:rsid w:val="00FB113A"/>
    <w:rsid w:val="00FB254E"/>
    <w:rsid w:val="00FB2C25"/>
    <w:rsid w:val="00FB335F"/>
    <w:rsid w:val="00FB3993"/>
    <w:rsid w:val="00FB48E0"/>
    <w:rsid w:val="00FB5342"/>
    <w:rsid w:val="00FB5799"/>
    <w:rsid w:val="00FB5F2E"/>
    <w:rsid w:val="00FB5FC1"/>
    <w:rsid w:val="00FB6118"/>
    <w:rsid w:val="00FB6A06"/>
    <w:rsid w:val="00FB7726"/>
    <w:rsid w:val="00FB7A72"/>
    <w:rsid w:val="00FC06B4"/>
    <w:rsid w:val="00FC1381"/>
    <w:rsid w:val="00FC1618"/>
    <w:rsid w:val="00FC1831"/>
    <w:rsid w:val="00FC262B"/>
    <w:rsid w:val="00FC324E"/>
    <w:rsid w:val="00FC3BFC"/>
    <w:rsid w:val="00FC437A"/>
    <w:rsid w:val="00FC4876"/>
    <w:rsid w:val="00FC500B"/>
    <w:rsid w:val="00FC57B5"/>
    <w:rsid w:val="00FC6932"/>
    <w:rsid w:val="00FC6E69"/>
    <w:rsid w:val="00FC7094"/>
    <w:rsid w:val="00FC7B35"/>
    <w:rsid w:val="00FC7BBE"/>
    <w:rsid w:val="00FD01E1"/>
    <w:rsid w:val="00FD0285"/>
    <w:rsid w:val="00FD1D8F"/>
    <w:rsid w:val="00FD2EFF"/>
    <w:rsid w:val="00FD33DD"/>
    <w:rsid w:val="00FD3A50"/>
    <w:rsid w:val="00FD55E3"/>
    <w:rsid w:val="00FD5D03"/>
    <w:rsid w:val="00FD6112"/>
    <w:rsid w:val="00FD61F7"/>
    <w:rsid w:val="00FD7707"/>
    <w:rsid w:val="00FD7C91"/>
    <w:rsid w:val="00FE022B"/>
    <w:rsid w:val="00FE06FB"/>
    <w:rsid w:val="00FE0E56"/>
    <w:rsid w:val="00FE111B"/>
    <w:rsid w:val="00FE25BB"/>
    <w:rsid w:val="00FE263D"/>
    <w:rsid w:val="00FE2C34"/>
    <w:rsid w:val="00FE3750"/>
    <w:rsid w:val="00FE3904"/>
    <w:rsid w:val="00FE40FD"/>
    <w:rsid w:val="00FE4207"/>
    <w:rsid w:val="00FE53E3"/>
    <w:rsid w:val="00FE60EC"/>
    <w:rsid w:val="00FF01CE"/>
    <w:rsid w:val="00FF0406"/>
    <w:rsid w:val="00FF048A"/>
    <w:rsid w:val="00FF07A1"/>
    <w:rsid w:val="00FF0C36"/>
    <w:rsid w:val="00FF14EE"/>
    <w:rsid w:val="00FF15F0"/>
    <w:rsid w:val="00FF1B6F"/>
    <w:rsid w:val="00FF1D12"/>
    <w:rsid w:val="00FF1E39"/>
    <w:rsid w:val="00FF28A5"/>
    <w:rsid w:val="00FF372B"/>
    <w:rsid w:val="00FF406C"/>
    <w:rsid w:val="00FF4102"/>
    <w:rsid w:val="00FF4583"/>
    <w:rsid w:val="00FF5A85"/>
    <w:rsid w:val="00FF5FAE"/>
    <w:rsid w:val="00FF65D2"/>
    <w:rsid w:val="00FF69E1"/>
    <w:rsid w:val="00FF6FB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950BF"/>
    <w:pPr>
      <w:spacing w:before="100" w:beforeAutospacing="1" w:after="300" w:line="240" w:lineRule="auto"/>
      <w:outlineLvl w:val="2"/>
    </w:pPr>
    <w:rPr>
      <w:rFonts w:ascii="Times New Roman" w:eastAsia="Times New Roman" w:hAnsi="Times New Roman" w:cs="Times New Roman"/>
      <w:b/>
      <w:bCs/>
      <w:color w:val="000000"/>
      <w:sz w:val="29"/>
      <w:szCs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E45977"/>
  </w:style>
  <w:style w:type="paragraph" w:customStyle="1" w:styleId="ConsPlusNormal">
    <w:name w:val="ConsPlusNormal"/>
    <w:rsid w:val="00E459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aliases w:val="Знак,Знак Знак Знак,Знак Знак,Знак Знак Знак Знак Знак Знак Знак,Знак Знак Знак Знак Знак Знак,Знак Знак Знак Знак Знак,Знак Знак Знак Знак,Знак Знак Знак Знак Знак Зн"/>
    <w:basedOn w:val="a"/>
    <w:link w:val="a4"/>
    <w:rsid w:val="00E45977"/>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aliases w:val="Знак Знак1,Знак Знак Знак Знак1,Знак Знак Знак1,Знак Знак Знак Знак Знак Знак Знак Знак,Знак Знак Знак Знак Знак Знак Знак1,Знак Знак Знак Знак Знак Знак1,Знак Знак Знак Знак Знак1,Знак Знак Знак Знак Знак Зн Знак"/>
    <w:basedOn w:val="a0"/>
    <w:link w:val="a3"/>
    <w:rsid w:val="00E45977"/>
    <w:rPr>
      <w:rFonts w:ascii="Times New Roman" w:eastAsia="Times New Roman" w:hAnsi="Times New Roman" w:cs="Times New Roman"/>
      <w:sz w:val="24"/>
      <w:szCs w:val="20"/>
      <w:lang w:eastAsia="ru-RU"/>
    </w:rPr>
  </w:style>
  <w:style w:type="paragraph" w:styleId="a5">
    <w:name w:val="header"/>
    <w:basedOn w:val="a"/>
    <w:link w:val="a6"/>
    <w:uiPriority w:val="99"/>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E45977"/>
    <w:rPr>
      <w:rFonts w:ascii="Times New Roman" w:eastAsia="Times New Roman" w:hAnsi="Times New Roman" w:cs="Times New Roman"/>
      <w:sz w:val="20"/>
      <w:szCs w:val="20"/>
      <w:lang w:eastAsia="ru-RU"/>
    </w:rPr>
  </w:style>
  <w:style w:type="character" w:styleId="a7">
    <w:name w:val="page number"/>
    <w:basedOn w:val="a0"/>
    <w:rsid w:val="00E45977"/>
  </w:style>
  <w:style w:type="paragraph" w:styleId="a8">
    <w:name w:val="Balloon Text"/>
    <w:basedOn w:val="a"/>
    <w:link w:val="a9"/>
    <w:semiHidden/>
    <w:rsid w:val="00E45977"/>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semiHidden/>
    <w:rsid w:val="00E45977"/>
    <w:rPr>
      <w:rFonts w:ascii="Tahoma" w:eastAsia="Times New Roman" w:hAnsi="Tahoma" w:cs="Tahoma"/>
      <w:sz w:val="16"/>
      <w:szCs w:val="16"/>
      <w:lang w:eastAsia="ru-RU"/>
    </w:rPr>
  </w:style>
  <w:style w:type="paragraph" w:styleId="aa">
    <w:name w:val="footer"/>
    <w:basedOn w:val="a"/>
    <w:link w:val="ab"/>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rsid w:val="00E45977"/>
    <w:rPr>
      <w:rFonts w:ascii="Times New Roman" w:eastAsia="Times New Roman" w:hAnsi="Times New Roman" w:cs="Times New Roman"/>
      <w:sz w:val="20"/>
      <w:szCs w:val="20"/>
      <w:lang w:eastAsia="ru-RU"/>
    </w:rPr>
  </w:style>
  <w:style w:type="paragraph" w:customStyle="1" w:styleId="10">
    <w:name w:val="Обычный1"/>
    <w:rsid w:val="00E45977"/>
    <w:pPr>
      <w:widowControl w:val="0"/>
      <w:spacing w:after="0" w:line="240" w:lineRule="auto"/>
      <w:ind w:firstLine="72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E45977"/>
    <w:pPr>
      <w:spacing w:after="0" w:line="240" w:lineRule="auto"/>
      <w:ind w:right="19772" w:firstLine="720"/>
    </w:pPr>
    <w:rPr>
      <w:rFonts w:ascii="Arial" w:eastAsia="Times New Roman" w:hAnsi="Arial" w:cs="Times New Roman"/>
      <w:snapToGrid w:val="0"/>
      <w:sz w:val="20"/>
      <w:szCs w:val="20"/>
      <w:lang w:eastAsia="ru-RU"/>
    </w:rPr>
  </w:style>
  <w:style w:type="paragraph" w:styleId="ac">
    <w:name w:val="Normal (Web)"/>
    <w:basedOn w:val="a"/>
    <w:uiPriority w:val="99"/>
    <w:rsid w:val="00E45977"/>
    <w:pPr>
      <w:spacing w:after="0" w:line="240" w:lineRule="auto"/>
    </w:pPr>
    <w:rPr>
      <w:rFonts w:ascii="Tahoma" w:eastAsia="Times New Roman" w:hAnsi="Tahoma" w:cs="Tahoma"/>
      <w:lang w:eastAsia="ru-RU"/>
    </w:rPr>
  </w:style>
  <w:style w:type="paragraph" w:styleId="ad">
    <w:name w:val="footnote text"/>
    <w:basedOn w:val="a"/>
    <w:link w:val="ae"/>
    <w:semiHidden/>
    <w:rsid w:val="00E45977"/>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E45977"/>
    <w:rPr>
      <w:rFonts w:ascii="Times New Roman" w:eastAsia="Times New Roman" w:hAnsi="Times New Roman" w:cs="Times New Roman"/>
      <w:sz w:val="20"/>
      <w:szCs w:val="20"/>
      <w:lang w:eastAsia="ru-RU"/>
    </w:rPr>
  </w:style>
  <w:style w:type="character" w:styleId="af">
    <w:name w:val="footnote reference"/>
    <w:basedOn w:val="a0"/>
    <w:semiHidden/>
    <w:rsid w:val="00E45977"/>
    <w:rPr>
      <w:vertAlign w:val="superscript"/>
    </w:rPr>
  </w:style>
  <w:style w:type="table" w:styleId="af0">
    <w:name w:val="Table Grid"/>
    <w:basedOn w:val="a1"/>
    <w:rsid w:val="00C20A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A25A8A"/>
    <w:pPr>
      <w:ind w:left="720"/>
      <w:contextualSpacing/>
    </w:pPr>
  </w:style>
  <w:style w:type="character" w:styleId="af2">
    <w:name w:val="Hyperlink"/>
    <w:basedOn w:val="a0"/>
    <w:uiPriority w:val="99"/>
    <w:unhideWhenUsed/>
    <w:rsid w:val="0018711F"/>
    <w:rPr>
      <w:color w:val="0000FF" w:themeColor="hyperlink"/>
      <w:u w:val="single"/>
    </w:rPr>
  </w:style>
  <w:style w:type="character" w:customStyle="1" w:styleId="FontStyle13">
    <w:name w:val="Font Style13"/>
    <w:uiPriority w:val="99"/>
    <w:rsid w:val="005D4F0F"/>
    <w:rPr>
      <w:rFonts w:ascii="Times New Roman" w:hAnsi="Times New Roman" w:cs="Times New Roman" w:hint="default"/>
      <w:sz w:val="26"/>
      <w:szCs w:val="26"/>
    </w:rPr>
  </w:style>
  <w:style w:type="paragraph" w:customStyle="1" w:styleId="Default">
    <w:name w:val="Default"/>
    <w:rsid w:val="007146F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15">
    <w:name w:val="Font Style15"/>
    <w:uiPriority w:val="99"/>
    <w:rsid w:val="00152204"/>
    <w:rPr>
      <w:rFonts w:ascii="Times New Roman" w:hAnsi="Times New Roman" w:cs="Times New Roman" w:hint="default"/>
      <w:b/>
      <w:bCs/>
      <w:spacing w:val="10"/>
      <w:sz w:val="20"/>
      <w:szCs w:val="20"/>
    </w:rPr>
  </w:style>
  <w:style w:type="character" w:styleId="af3">
    <w:name w:val="Strong"/>
    <w:basedOn w:val="a0"/>
    <w:uiPriority w:val="22"/>
    <w:qFormat/>
    <w:rsid w:val="00CC3776"/>
    <w:rPr>
      <w:b/>
      <w:bCs/>
    </w:rPr>
  </w:style>
  <w:style w:type="paragraph" w:styleId="2">
    <w:name w:val="Body Text Indent 2"/>
    <w:basedOn w:val="a"/>
    <w:link w:val="20"/>
    <w:uiPriority w:val="99"/>
    <w:unhideWhenUsed/>
    <w:rsid w:val="00987B75"/>
    <w:pPr>
      <w:spacing w:after="120" w:line="480" w:lineRule="auto"/>
      <w:ind w:left="283"/>
    </w:pPr>
  </w:style>
  <w:style w:type="character" w:customStyle="1" w:styleId="20">
    <w:name w:val="Основной текст с отступом 2 Знак"/>
    <w:basedOn w:val="a0"/>
    <w:link w:val="2"/>
    <w:uiPriority w:val="99"/>
    <w:rsid w:val="00987B75"/>
  </w:style>
  <w:style w:type="paragraph" w:styleId="af4">
    <w:name w:val="Body Text Indent"/>
    <w:basedOn w:val="a"/>
    <w:link w:val="af5"/>
    <w:uiPriority w:val="99"/>
    <w:unhideWhenUsed/>
    <w:rsid w:val="00074F1C"/>
    <w:pPr>
      <w:spacing w:after="120"/>
      <w:ind w:left="283"/>
    </w:pPr>
  </w:style>
  <w:style w:type="character" w:customStyle="1" w:styleId="af5">
    <w:name w:val="Основной текст с отступом Знак"/>
    <w:basedOn w:val="a0"/>
    <w:link w:val="af4"/>
    <w:uiPriority w:val="99"/>
    <w:rsid w:val="00074F1C"/>
  </w:style>
  <w:style w:type="paragraph" w:customStyle="1" w:styleId="Style8">
    <w:name w:val="Style8"/>
    <w:basedOn w:val="a"/>
    <w:uiPriority w:val="99"/>
    <w:rsid w:val="009B4CC1"/>
    <w:pPr>
      <w:widowControl w:val="0"/>
      <w:autoSpaceDE w:val="0"/>
      <w:autoSpaceDN w:val="0"/>
      <w:adjustRightInd w:val="0"/>
      <w:spacing w:after="0" w:line="278" w:lineRule="exact"/>
      <w:ind w:firstLine="701"/>
      <w:jc w:val="both"/>
    </w:pPr>
    <w:rPr>
      <w:rFonts w:ascii="Times New Roman" w:eastAsia="Times New Roman" w:hAnsi="Times New Roman" w:cs="Times New Roman"/>
      <w:sz w:val="24"/>
      <w:szCs w:val="24"/>
      <w:lang w:eastAsia="ru-RU"/>
    </w:rPr>
  </w:style>
  <w:style w:type="character" w:customStyle="1" w:styleId="FontStyle24">
    <w:name w:val="Font Style24"/>
    <w:uiPriority w:val="99"/>
    <w:rsid w:val="009B4CC1"/>
    <w:rPr>
      <w:rFonts w:ascii="Times New Roman" w:hAnsi="Times New Roman" w:cs="Times New Roman" w:hint="default"/>
      <w:sz w:val="24"/>
      <w:szCs w:val="24"/>
    </w:rPr>
  </w:style>
  <w:style w:type="character" w:customStyle="1" w:styleId="FontStyle23">
    <w:name w:val="Font Style23"/>
    <w:uiPriority w:val="99"/>
    <w:rsid w:val="009B4CC1"/>
    <w:rPr>
      <w:rFonts w:ascii="Times New Roman" w:hAnsi="Times New Roman" w:cs="Times New Roman" w:hint="default"/>
      <w:sz w:val="24"/>
      <w:szCs w:val="24"/>
    </w:rPr>
  </w:style>
  <w:style w:type="paragraph" w:styleId="HTML">
    <w:name w:val="HTML Preformatted"/>
    <w:basedOn w:val="a"/>
    <w:link w:val="HTML0"/>
    <w:rsid w:val="0001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1246A"/>
    <w:rPr>
      <w:rFonts w:ascii="Courier New" w:eastAsia="Times New Roman" w:hAnsi="Courier New" w:cs="Courier New"/>
      <w:sz w:val="20"/>
      <w:szCs w:val="20"/>
      <w:lang w:eastAsia="ru-RU"/>
    </w:rPr>
  </w:style>
  <w:style w:type="paragraph" w:customStyle="1" w:styleId="consplusnormal0">
    <w:name w:val="consplusnormal"/>
    <w:basedOn w:val="a"/>
    <w:rsid w:val="00140D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endnote text"/>
    <w:basedOn w:val="a"/>
    <w:link w:val="af7"/>
    <w:uiPriority w:val="99"/>
    <w:semiHidden/>
    <w:unhideWhenUsed/>
    <w:rsid w:val="00155EDB"/>
    <w:pPr>
      <w:spacing w:after="0" w:line="240" w:lineRule="auto"/>
    </w:pPr>
    <w:rPr>
      <w:sz w:val="20"/>
      <w:szCs w:val="20"/>
    </w:rPr>
  </w:style>
  <w:style w:type="character" w:customStyle="1" w:styleId="af7">
    <w:name w:val="Текст концевой сноски Знак"/>
    <w:basedOn w:val="a0"/>
    <w:link w:val="af6"/>
    <w:uiPriority w:val="99"/>
    <w:semiHidden/>
    <w:rsid w:val="00155EDB"/>
    <w:rPr>
      <w:sz w:val="20"/>
      <w:szCs w:val="20"/>
    </w:rPr>
  </w:style>
  <w:style w:type="character" w:styleId="af8">
    <w:name w:val="endnote reference"/>
    <w:basedOn w:val="a0"/>
    <w:uiPriority w:val="99"/>
    <w:semiHidden/>
    <w:unhideWhenUsed/>
    <w:rsid w:val="00155EDB"/>
    <w:rPr>
      <w:vertAlign w:val="superscript"/>
    </w:rPr>
  </w:style>
  <w:style w:type="paragraph" w:customStyle="1" w:styleId="Style5">
    <w:name w:val="Style5"/>
    <w:basedOn w:val="a"/>
    <w:uiPriority w:val="99"/>
    <w:rsid w:val="00B05D8E"/>
    <w:pPr>
      <w:widowControl w:val="0"/>
      <w:autoSpaceDE w:val="0"/>
      <w:autoSpaceDN w:val="0"/>
      <w:adjustRightInd w:val="0"/>
      <w:spacing w:after="0" w:line="485" w:lineRule="exact"/>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B05D8E"/>
    <w:rPr>
      <w:rFonts w:ascii="Times New Roman" w:hAnsi="Times New Roman" w:cs="Times New Roman" w:hint="default"/>
      <w:sz w:val="26"/>
      <w:szCs w:val="26"/>
    </w:rPr>
  </w:style>
  <w:style w:type="character" w:customStyle="1" w:styleId="FontStyle27">
    <w:name w:val="Font Style27"/>
    <w:uiPriority w:val="99"/>
    <w:rsid w:val="008164C1"/>
    <w:rPr>
      <w:rFonts w:ascii="Times New Roman" w:hAnsi="Times New Roman" w:cs="Times New Roman" w:hint="default"/>
      <w:b/>
      <w:bCs/>
      <w:i/>
      <w:iCs/>
      <w:spacing w:val="10"/>
      <w:sz w:val="20"/>
      <w:szCs w:val="20"/>
    </w:rPr>
  </w:style>
  <w:style w:type="paragraph" w:customStyle="1" w:styleId="Style4">
    <w:name w:val="Style4"/>
    <w:basedOn w:val="a"/>
    <w:uiPriority w:val="99"/>
    <w:rsid w:val="00C8362F"/>
    <w:pPr>
      <w:widowControl w:val="0"/>
      <w:autoSpaceDE w:val="0"/>
      <w:autoSpaceDN w:val="0"/>
      <w:adjustRightInd w:val="0"/>
      <w:spacing w:after="0" w:line="485" w:lineRule="exact"/>
      <w:ind w:firstLine="566"/>
      <w:jc w:val="both"/>
    </w:pPr>
    <w:rPr>
      <w:rFonts w:ascii="Times New Roman" w:eastAsia="Times New Roman" w:hAnsi="Times New Roman" w:cs="Times New Roman"/>
      <w:sz w:val="24"/>
      <w:szCs w:val="24"/>
      <w:lang w:eastAsia="ru-RU"/>
    </w:rPr>
  </w:style>
  <w:style w:type="paragraph" w:styleId="af9">
    <w:name w:val="No Spacing"/>
    <w:uiPriority w:val="1"/>
    <w:qFormat/>
    <w:rsid w:val="00C5756F"/>
    <w:pPr>
      <w:spacing w:after="0" w:line="240" w:lineRule="auto"/>
    </w:pPr>
    <w:rPr>
      <w:rFonts w:ascii="Times New Roman" w:eastAsia="Times New Roman" w:hAnsi="Times New Roman" w:cs="Times New Roman"/>
      <w:sz w:val="20"/>
      <w:szCs w:val="20"/>
      <w:lang w:eastAsia="ru-RU"/>
    </w:rPr>
  </w:style>
  <w:style w:type="character" w:customStyle="1" w:styleId="FontStyle21">
    <w:name w:val="Font Style21"/>
    <w:uiPriority w:val="99"/>
    <w:rsid w:val="009D3AD6"/>
    <w:rPr>
      <w:rFonts w:ascii="Times New Roman" w:hAnsi="Times New Roman" w:cs="Times New Roman" w:hint="default"/>
      <w:sz w:val="22"/>
      <w:szCs w:val="22"/>
    </w:rPr>
  </w:style>
  <w:style w:type="paragraph" w:styleId="afa">
    <w:name w:val="Block Text"/>
    <w:basedOn w:val="a"/>
    <w:uiPriority w:val="99"/>
    <w:unhideWhenUsed/>
    <w:rsid w:val="001F2EC8"/>
    <w:pPr>
      <w:spacing w:after="0" w:line="240" w:lineRule="auto"/>
      <w:ind w:left="561" w:right="-8" w:firstLine="709"/>
      <w:jc w:val="both"/>
    </w:pPr>
    <w:rPr>
      <w:rFonts w:ascii="Times New Roman" w:eastAsia="Times New Roman" w:hAnsi="Times New Roman" w:cs="Times New Roman"/>
      <w:sz w:val="26"/>
      <w:szCs w:val="26"/>
      <w:lang w:eastAsia="ru-RU"/>
    </w:rPr>
  </w:style>
  <w:style w:type="paragraph" w:customStyle="1" w:styleId="paragraph1">
    <w:name w:val="paragraph1"/>
    <w:basedOn w:val="a"/>
    <w:rsid w:val="00A129D0"/>
    <w:pPr>
      <w:spacing w:after="240" w:line="408" w:lineRule="auto"/>
    </w:pPr>
    <w:rPr>
      <w:rFonts w:ascii="Times New Roman" w:eastAsia="Times New Roman" w:hAnsi="Times New Roman" w:cs="Times New Roman"/>
      <w:sz w:val="24"/>
      <w:szCs w:val="24"/>
      <w:lang w:eastAsia="ru-RU"/>
    </w:rPr>
  </w:style>
  <w:style w:type="character" w:customStyle="1" w:styleId="FontStyle14">
    <w:name w:val="Font Style14"/>
    <w:rsid w:val="00114F59"/>
    <w:rPr>
      <w:rFonts w:ascii="Times New Roman" w:hAnsi="Times New Roman" w:cs="Times New Roman" w:hint="default"/>
      <w:sz w:val="26"/>
      <w:szCs w:val="26"/>
    </w:rPr>
  </w:style>
  <w:style w:type="paragraph" w:customStyle="1" w:styleId="Style16">
    <w:name w:val="Style16"/>
    <w:basedOn w:val="a"/>
    <w:uiPriority w:val="99"/>
    <w:rsid w:val="008A0405"/>
    <w:pPr>
      <w:widowControl w:val="0"/>
      <w:autoSpaceDE w:val="0"/>
      <w:autoSpaceDN w:val="0"/>
      <w:adjustRightInd w:val="0"/>
      <w:spacing w:after="0" w:line="322" w:lineRule="exact"/>
      <w:ind w:firstLine="538"/>
      <w:jc w:val="both"/>
    </w:pPr>
    <w:rPr>
      <w:rFonts w:ascii="Times New Roman" w:eastAsia="Times New Roman" w:hAnsi="Times New Roman" w:cs="Times New Roman"/>
      <w:sz w:val="24"/>
      <w:szCs w:val="24"/>
      <w:lang w:eastAsia="ru-RU"/>
    </w:rPr>
  </w:style>
  <w:style w:type="character" w:customStyle="1" w:styleId="FontStyle41">
    <w:name w:val="Font Style41"/>
    <w:uiPriority w:val="99"/>
    <w:rsid w:val="008A0405"/>
    <w:rPr>
      <w:rFonts w:ascii="Times New Roman" w:hAnsi="Times New Roman" w:cs="Times New Roman" w:hint="default"/>
      <w:sz w:val="26"/>
      <w:szCs w:val="26"/>
    </w:rPr>
  </w:style>
  <w:style w:type="character" w:customStyle="1" w:styleId="30">
    <w:name w:val="Заголовок 3 Знак"/>
    <w:basedOn w:val="a0"/>
    <w:link w:val="3"/>
    <w:uiPriority w:val="9"/>
    <w:rsid w:val="000950BF"/>
    <w:rPr>
      <w:rFonts w:ascii="Times New Roman" w:eastAsia="Times New Roman" w:hAnsi="Times New Roman" w:cs="Times New Roman"/>
      <w:b/>
      <w:bCs/>
      <w:color w:val="000000"/>
      <w:sz w:val="29"/>
      <w:szCs w:val="29"/>
      <w:lang w:eastAsia="ru-RU"/>
    </w:rPr>
  </w:style>
  <w:style w:type="character" w:customStyle="1" w:styleId="FontStyle17">
    <w:name w:val="Font Style17"/>
    <w:uiPriority w:val="99"/>
    <w:rsid w:val="004A6BAD"/>
    <w:rPr>
      <w:rFonts w:ascii="Times New Roman" w:hAnsi="Times New Roman" w:cs="Times New Roman" w:hint="default"/>
      <w:sz w:val="22"/>
      <w:szCs w:val="22"/>
    </w:rPr>
  </w:style>
  <w:style w:type="paragraph" w:customStyle="1" w:styleId="Style2">
    <w:name w:val="Style2"/>
    <w:basedOn w:val="a"/>
    <w:uiPriority w:val="99"/>
    <w:rsid w:val="008B5B09"/>
    <w:pPr>
      <w:widowControl w:val="0"/>
      <w:autoSpaceDE w:val="0"/>
      <w:autoSpaceDN w:val="0"/>
      <w:adjustRightInd w:val="0"/>
      <w:spacing w:after="0" w:line="494" w:lineRule="exact"/>
      <w:ind w:firstLine="706"/>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069D0"/>
    <w:pPr>
      <w:autoSpaceDE w:val="0"/>
      <w:autoSpaceDN w:val="0"/>
      <w:adjustRightInd w:val="0"/>
      <w:spacing w:after="0" w:line="240" w:lineRule="auto"/>
    </w:pPr>
    <w:rPr>
      <w:rFonts w:ascii="Courier New" w:hAnsi="Courier New" w:cs="Courier New"/>
      <w:sz w:val="20"/>
      <w:szCs w:val="20"/>
    </w:rPr>
  </w:style>
  <w:style w:type="paragraph" w:customStyle="1" w:styleId="justifyfull">
    <w:name w:val="justifyfull"/>
    <w:basedOn w:val="a"/>
    <w:rsid w:val="00D261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 Style31"/>
    <w:uiPriority w:val="99"/>
    <w:rsid w:val="00134F79"/>
    <w:rPr>
      <w:rFonts w:ascii="Times New Roman" w:hAnsi="Times New Roman" w:cs="Times New Roman" w:hint="default"/>
      <w:sz w:val="22"/>
      <w:szCs w:val="22"/>
    </w:rPr>
  </w:style>
  <w:style w:type="character" w:customStyle="1" w:styleId="FontStyle32">
    <w:name w:val="Font Style32"/>
    <w:uiPriority w:val="99"/>
    <w:rsid w:val="00134F79"/>
    <w:rPr>
      <w:rFonts w:ascii="Times New Roman" w:hAnsi="Times New Roman" w:cs="Times New Roman" w:hint="default"/>
      <w:i/>
      <w:iCs/>
      <w:sz w:val="22"/>
      <w:szCs w:val="22"/>
    </w:rPr>
  </w:style>
  <w:style w:type="character" w:customStyle="1" w:styleId="fn1">
    <w:name w:val="fn1"/>
    <w:rsid w:val="00723974"/>
    <w:rPr>
      <w:bdr w:val="none" w:sz="0" w:space="0" w:color="auto" w:frame="1"/>
    </w:rPr>
  </w:style>
  <w:style w:type="character" w:customStyle="1" w:styleId="FontStyle19">
    <w:name w:val="Font Style19"/>
    <w:uiPriority w:val="99"/>
    <w:rsid w:val="00DB61F6"/>
    <w:rPr>
      <w:rFonts w:ascii="Times New Roman" w:hAnsi="Times New Roman" w:cs="Times New Roman" w:hint="default"/>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950BF"/>
    <w:pPr>
      <w:spacing w:before="100" w:beforeAutospacing="1" w:after="300" w:line="240" w:lineRule="auto"/>
      <w:outlineLvl w:val="2"/>
    </w:pPr>
    <w:rPr>
      <w:rFonts w:ascii="Times New Roman" w:eastAsia="Times New Roman" w:hAnsi="Times New Roman" w:cs="Times New Roman"/>
      <w:b/>
      <w:bCs/>
      <w:color w:val="000000"/>
      <w:sz w:val="29"/>
      <w:szCs w:val="29"/>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semiHidden/>
    <w:rsid w:val="00E45977"/>
  </w:style>
  <w:style w:type="paragraph" w:customStyle="1" w:styleId="ConsPlusNormal">
    <w:name w:val="ConsPlusNormal"/>
    <w:rsid w:val="00E459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Body Text"/>
    <w:aliases w:val="Знак,Знак Знак Знак,Знак Знак,Знак Знак Знак Знак Знак Знак Знак,Знак Знак Знак Знак Знак Знак,Знак Знак Знак Знак Знак,Знак Знак Знак Знак,Знак Знак Знак Знак Знак Зн"/>
    <w:basedOn w:val="a"/>
    <w:link w:val="a4"/>
    <w:rsid w:val="00E45977"/>
    <w:pPr>
      <w:spacing w:after="0" w:line="240" w:lineRule="auto"/>
      <w:jc w:val="both"/>
    </w:pPr>
    <w:rPr>
      <w:rFonts w:ascii="Times New Roman" w:eastAsia="Times New Roman" w:hAnsi="Times New Roman" w:cs="Times New Roman"/>
      <w:sz w:val="24"/>
      <w:szCs w:val="20"/>
      <w:lang w:eastAsia="ru-RU"/>
    </w:rPr>
  </w:style>
  <w:style w:type="character" w:customStyle="1" w:styleId="a4">
    <w:name w:val="Основной текст Знак"/>
    <w:aliases w:val="Знак Знак1,Знак Знак Знак Знак1,Знак Знак Знак1,Знак Знак Знак Знак Знак Знак Знак Знак,Знак Знак Знак Знак Знак Знак Знак1,Знак Знак Знак Знак Знак Знак1,Знак Знак Знак Знак Знак1,Знак Знак Знак Знак Знак Зн Знак"/>
    <w:basedOn w:val="a0"/>
    <w:link w:val="a3"/>
    <w:rsid w:val="00E45977"/>
    <w:rPr>
      <w:rFonts w:ascii="Times New Roman" w:eastAsia="Times New Roman" w:hAnsi="Times New Roman" w:cs="Times New Roman"/>
      <w:sz w:val="24"/>
      <w:szCs w:val="20"/>
      <w:lang w:eastAsia="ru-RU"/>
    </w:rPr>
  </w:style>
  <w:style w:type="paragraph" w:styleId="a5">
    <w:name w:val="header"/>
    <w:basedOn w:val="a"/>
    <w:link w:val="a6"/>
    <w:uiPriority w:val="99"/>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6">
    <w:name w:val="Верхний колонтитул Знак"/>
    <w:basedOn w:val="a0"/>
    <w:link w:val="a5"/>
    <w:uiPriority w:val="99"/>
    <w:rsid w:val="00E45977"/>
    <w:rPr>
      <w:rFonts w:ascii="Times New Roman" w:eastAsia="Times New Roman" w:hAnsi="Times New Roman" w:cs="Times New Roman"/>
      <w:sz w:val="20"/>
      <w:szCs w:val="20"/>
      <w:lang w:eastAsia="ru-RU"/>
    </w:rPr>
  </w:style>
  <w:style w:type="character" w:styleId="a7">
    <w:name w:val="page number"/>
    <w:basedOn w:val="a0"/>
    <w:rsid w:val="00E45977"/>
  </w:style>
  <w:style w:type="paragraph" w:styleId="a8">
    <w:name w:val="Balloon Text"/>
    <w:basedOn w:val="a"/>
    <w:link w:val="a9"/>
    <w:semiHidden/>
    <w:rsid w:val="00E45977"/>
    <w:pPr>
      <w:spacing w:after="0" w:line="240" w:lineRule="auto"/>
    </w:pPr>
    <w:rPr>
      <w:rFonts w:ascii="Tahoma" w:eastAsia="Times New Roman" w:hAnsi="Tahoma" w:cs="Tahoma"/>
      <w:sz w:val="16"/>
      <w:szCs w:val="16"/>
      <w:lang w:eastAsia="ru-RU"/>
    </w:rPr>
  </w:style>
  <w:style w:type="character" w:customStyle="1" w:styleId="a9">
    <w:name w:val="Текст выноски Знак"/>
    <w:basedOn w:val="a0"/>
    <w:link w:val="a8"/>
    <w:semiHidden/>
    <w:rsid w:val="00E45977"/>
    <w:rPr>
      <w:rFonts w:ascii="Tahoma" w:eastAsia="Times New Roman" w:hAnsi="Tahoma" w:cs="Tahoma"/>
      <w:sz w:val="16"/>
      <w:szCs w:val="16"/>
      <w:lang w:eastAsia="ru-RU"/>
    </w:rPr>
  </w:style>
  <w:style w:type="paragraph" w:styleId="aa">
    <w:name w:val="footer"/>
    <w:basedOn w:val="a"/>
    <w:link w:val="ab"/>
    <w:rsid w:val="00E45977"/>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b">
    <w:name w:val="Нижний колонтитул Знак"/>
    <w:basedOn w:val="a0"/>
    <w:link w:val="aa"/>
    <w:rsid w:val="00E45977"/>
    <w:rPr>
      <w:rFonts w:ascii="Times New Roman" w:eastAsia="Times New Roman" w:hAnsi="Times New Roman" w:cs="Times New Roman"/>
      <w:sz w:val="20"/>
      <w:szCs w:val="20"/>
      <w:lang w:eastAsia="ru-RU"/>
    </w:rPr>
  </w:style>
  <w:style w:type="paragraph" w:customStyle="1" w:styleId="10">
    <w:name w:val="Обычный1"/>
    <w:rsid w:val="00E45977"/>
    <w:pPr>
      <w:widowControl w:val="0"/>
      <w:spacing w:after="0" w:line="240" w:lineRule="auto"/>
      <w:ind w:firstLine="720"/>
      <w:jc w:val="both"/>
    </w:pPr>
    <w:rPr>
      <w:rFonts w:ascii="Times New Roman" w:eastAsia="Times New Roman" w:hAnsi="Times New Roman" w:cs="Times New Roman"/>
      <w:snapToGrid w:val="0"/>
      <w:sz w:val="24"/>
      <w:szCs w:val="20"/>
      <w:lang w:eastAsia="ru-RU"/>
    </w:rPr>
  </w:style>
  <w:style w:type="paragraph" w:customStyle="1" w:styleId="ConsNormal">
    <w:name w:val="ConsNormal"/>
    <w:rsid w:val="00E45977"/>
    <w:pPr>
      <w:spacing w:after="0" w:line="240" w:lineRule="auto"/>
      <w:ind w:right="19772" w:firstLine="720"/>
    </w:pPr>
    <w:rPr>
      <w:rFonts w:ascii="Arial" w:eastAsia="Times New Roman" w:hAnsi="Arial" w:cs="Times New Roman"/>
      <w:snapToGrid w:val="0"/>
      <w:sz w:val="20"/>
      <w:szCs w:val="20"/>
      <w:lang w:eastAsia="ru-RU"/>
    </w:rPr>
  </w:style>
  <w:style w:type="paragraph" w:styleId="ac">
    <w:name w:val="Normal (Web)"/>
    <w:basedOn w:val="a"/>
    <w:uiPriority w:val="99"/>
    <w:rsid w:val="00E45977"/>
    <w:pPr>
      <w:spacing w:after="0" w:line="240" w:lineRule="auto"/>
    </w:pPr>
    <w:rPr>
      <w:rFonts w:ascii="Tahoma" w:eastAsia="Times New Roman" w:hAnsi="Tahoma" w:cs="Tahoma"/>
      <w:lang w:eastAsia="ru-RU"/>
    </w:rPr>
  </w:style>
  <w:style w:type="paragraph" w:styleId="ad">
    <w:name w:val="footnote text"/>
    <w:basedOn w:val="a"/>
    <w:link w:val="ae"/>
    <w:semiHidden/>
    <w:rsid w:val="00E45977"/>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basedOn w:val="a0"/>
    <w:link w:val="ad"/>
    <w:semiHidden/>
    <w:rsid w:val="00E45977"/>
    <w:rPr>
      <w:rFonts w:ascii="Times New Roman" w:eastAsia="Times New Roman" w:hAnsi="Times New Roman" w:cs="Times New Roman"/>
      <w:sz w:val="20"/>
      <w:szCs w:val="20"/>
      <w:lang w:eastAsia="ru-RU"/>
    </w:rPr>
  </w:style>
  <w:style w:type="character" w:styleId="af">
    <w:name w:val="footnote reference"/>
    <w:basedOn w:val="a0"/>
    <w:semiHidden/>
    <w:rsid w:val="00E45977"/>
    <w:rPr>
      <w:vertAlign w:val="superscript"/>
    </w:rPr>
  </w:style>
  <w:style w:type="table" w:styleId="af0">
    <w:name w:val="Table Grid"/>
    <w:basedOn w:val="a1"/>
    <w:rsid w:val="00C20A3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A25A8A"/>
    <w:pPr>
      <w:ind w:left="720"/>
      <w:contextualSpacing/>
    </w:pPr>
  </w:style>
  <w:style w:type="character" w:styleId="af2">
    <w:name w:val="Hyperlink"/>
    <w:basedOn w:val="a0"/>
    <w:uiPriority w:val="99"/>
    <w:unhideWhenUsed/>
    <w:rsid w:val="0018711F"/>
    <w:rPr>
      <w:color w:val="0000FF" w:themeColor="hyperlink"/>
      <w:u w:val="single"/>
    </w:rPr>
  </w:style>
  <w:style w:type="character" w:customStyle="1" w:styleId="FontStyle13">
    <w:name w:val="Font Style13"/>
    <w:uiPriority w:val="99"/>
    <w:rsid w:val="005D4F0F"/>
    <w:rPr>
      <w:rFonts w:ascii="Times New Roman" w:hAnsi="Times New Roman" w:cs="Times New Roman" w:hint="default"/>
      <w:sz w:val="26"/>
      <w:szCs w:val="26"/>
    </w:rPr>
  </w:style>
  <w:style w:type="paragraph" w:customStyle="1" w:styleId="Default">
    <w:name w:val="Default"/>
    <w:rsid w:val="007146F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15">
    <w:name w:val="Font Style15"/>
    <w:uiPriority w:val="99"/>
    <w:rsid w:val="00152204"/>
    <w:rPr>
      <w:rFonts w:ascii="Times New Roman" w:hAnsi="Times New Roman" w:cs="Times New Roman" w:hint="default"/>
      <w:b/>
      <w:bCs/>
      <w:spacing w:val="10"/>
      <w:sz w:val="20"/>
      <w:szCs w:val="20"/>
    </w:rPr>
  </w:style>
  <w:style w:type="character" w:styleId="af3">
    <w:name w:val="Strong"/>
    <w:basedOn w:val="a0"/>
    <w:uiPriority w:val="22"/>
    <w:qFormat/>
    <w:rsid w:val="00CC3776"/>
    <w:rPr>
      <w:b/>
      <w:bCs/>
    </w:rPr>
  </w:style>
  <w:style w:type="paragraph" w:styleId="2">
    <w:name w:val="Body Text Indent 2"/>
    <w:basedOn w:val="a"/>
    <w:link w:val="20"/>
    <w:uiPriority w:val="99"/>
    <w:unhideWhenUsed/>
    <w:rsid w:val="00987B75"/>
    <w:pPr>
      <w:spacing w:after="120" w:line="480" w:lineRule="auto"/>
      <w:ind w:left="283"/>
    </w:pPr>
  </w:style>
  <w:style w:type="character" w:customStyle="1" w:styleId="20">
    <w:name w:val="Основной текст с отступом 2 Знак"/>
    <w:basedOn w:val="a0"/>
    <w:link w:val="2"/>
    <w:uiPriority w:val="99"/>
    <w:rsid w:val="00987B75"/>
  </w:style>
  <w:style w:type="paragraph" w:styleId="af4">
    <w:name w:val="Body Text Indent"/>
    <w:basedOn w:val="a"/>
    <w:link w:val="af5"/>
    <w:uiPriority w:val="99"/>
    <w:unhideWhenUsed/>
    <w:rsid w:val="00074F1C"/>
    <w:pPr>
      <w:spacing w:after="120"/>
      <w:ind w:left="283"/>
    </w:pPr>
  </w:style>
  <w:style w:type="character" w:customStyle="1" w:styleId="af5">
    <w:name w:val="Основной текст с отступом Знак"/>
    <w:basedOn w:val="a0"/>
    <w:link w:val="af4"/>
    <w:uiPriority w:val="99"/>
    <w:rsid w:val="00074F1C"/>
  </w:style>
  <w:style w:type="paragraph" w:customStyle="1" w:styleId="Style8">
    <w:name w:val="Style8"/>
    <w:basedOn w:val="a"/>
    <w:uiPriority w:val="99"/>
    <w:rsid w:val="009B4CC1"/>
    <w:pPr>
      <w:widowControl w:val="0"/>
      <w:autoSpaceDE w:val="0"/>
      <w:autoSpaceDN w:val="0"/>
      <w:adjustRightInd w:val="0"/>
      <w:spacing w:after="0" w:line="278" w:lineRule="exact"/>
      <w:ind w:firstLine="701"/>
      <w:jc w:val="both"/>
    </w:pPr>
    <w:rPr>
      <w:rFonts w:ascii="Times New Roman" w:eastAsia="Times New Roman" w:hAnsi="Times New Roman" w:cs="Times New Roman"/>
      <w:sz w:val="24"/>
      <w:szCs w:val="24"/>
      <w:lang w:eastAsia="ru-RU"/>
    </w:rPr>
  </w:style>
  <w:style w:type="character" w:customStyle="1" w:styleId="FontStyle24">
    <w:name w:val="Font Style24"/>
    <w:uiPriority w:val="99"/>
    <w:rsid w:val="009B4CC1"/>
    <w:rPr>
      <w:rFonts w:ascii="Times New Roman" w:hAnsi="Times New Roman" w:cs="Times New Roman" w:hint="default"/>
      <w:sz w:val="24"/>
      <w:szCs w:val="24"/>
    </w:rPr>
  </w:style>
  <w:style w:type="character" w:customStyle="1" w:styleId="FontStyle23">
    <w:name w:val="Font Style23"/>
    <w:uiPriority w:val="99"/>
    <w:rsid w:val="009B4CC1"/>
    <w:rPr>
      <w:rFonts w:ascii="Times New Roman" w:hAnsi="Times New Roman" w:cs="Times New Roman" w:hint="default"/>
      <w:sz w:val="24"/>
      <w:szCs w:val="24"/>
    </w:rPr>
  </w:style>
  <w:style w:type="paragraph" w:styleId="HTML">
    <w:name w:val="HTML Preformatted"/>
    <w:basedOn w:val="a"/>
    <w:link w:val="HTML0"/>
    <w:rsid w:val="000124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01246A"/>
    <w:rPr>
      <w:rFonts w:ascii="Courier New" w:eastAsia="Times New Roman" w:hAnsi="Courier New" w:cs="Courier New"/>
      <w:sz w:val="20"/>
      <w:szCs w:val="20"/>
      <w:lang w:eastAsia="ru-RU"/>
    </w:rPr>
  </w:style>
  <w:style w:type="paragraph" w:customStyle="1" w:styleId="consplusnormal0">
    <w:name w:val="consplusnormal"/>
    <w:basedOn w:val="a"/>
    <w:rsid w:val="00140D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6">
    <w:name w:val="endnote text"/>
    <w:basedOn w:val="a"/>
    <w:link w:val="af7"/>
    <w:uiPriority w:val="99"/>
    <w:semiHidden/>
    <w:unhideWhenUsed/>
    <w:rsid w:val="00155EDB"/>
    <w:pPr>
      <w:spacing w:after="0" w:line="240" w:lineRule="auto"/>
    </w:pPr>
    <w:rPr>
      <w:sz w:val="20"/>
      <w:szCs w:val="20"/>
    </w:rPr>
  </w:style>
  <w:style w:type="character" w:customStyle="1" w:styleId="af7">
    <w:name w:val="Текст концевой сноски Знак"/>
    <w:basedOn w:val="a0"/>
    <w:link w:val="af6"/>
    <w:uiPriority w:val="99"/>
    <w:semiHidden/>
    <w:rsid w:val="00155EDB"/>
    <w:rPr>
      <w:sz w:val="20"/>
      <w:szCs w:val="20"/>
    </w:rPr>
  </w:style>
  <w:style w:type="character" w:styleId="af8">
    <w:name w:val="endnote reference"/>
    <w:basedOn w:val="a0"/>
    <w:uiPriority w:val="99"/>
    <w:semiHidden/>
    <w:unhideWhenUsed/>
    <w:rsid w:val="00155EDB"/>
    <w:rPr>
      <w:vertAlign w:val="superscript"/>
    </w:rPr>
  </w:style>
  <w:style w:type="paragraph" w:customStyle="1" w:styleId="Style5">
    <w:name w:val="Style5"/>
    <w:basedOn w:val="a"/>
    <w:uiPriority w:val="99"/>
    <w:rsid w:val="00B05D8E"/>
    <w:pPr>
      <w:widowControl w:val="0"/>
      <w:autoSpaceDE w:val="0"/>
      <w:autoSpaceDN w:val="0"/>
      <w:adjustRightInd w:val="0"/>
      <w:spacing w:after="0" w:line="485" w:lineRule="exact"/>
      <w:jc w:val="both"/>
    </w:pPr>
    <w:rPr>
      <w:rFonts w:ascii="Times New Roman" w:eastAsia="Times New Roman" w:hAnsi="Times New Roman" w:cs="Times New Roman"/>
      <w:sz w:val="24"/>
      <w:szCs w:val="24"/>
      <w:lang w:eastAsia="ru-RU"/>
    </w:rPr>
  </w:style>
  <w:style w:type="character" w:customStyle="1" w:styleId="FontStyle12">
    <w:name w:val="Font Style12"/>
    <w:uiPriority w:val="99"/>
    <w:rsid w:val="00B05D8E"/>
    <w:rPr>
      <w:rFonts w:ascii="Times New Roman" w:hAnsi="Times New Roman" w:cs="Times New Roman" w:hint="default"/>
      <w:sz w:val="26"/>
      <w:szCs w:val="26"/>
    </w:rPr>
  </w:style>
  <w:style w:type="character" w:customStyle="1" w:styleId="FontStyle27">
    <w:name w:val="Font Style27"/>
    <w:uiPriority w:val="99"/>
    <w:rsid w:val="008164C1"/>
    <w:rPr>
      <w:rFonts w:ascii="Times New Roman" w:hAnsi="Times New Roman" w:cs="Times New Roman" w:hint="default"/>
      <w:b/>
      <w:bCs/>
      <w:i/>
      <w:iCs/>
      <w:spacing w:val="10"/>
      <w:sz w:val="20"/>
      <w:szCs w:val="20"/>
    </w:rPr>
  </w:style>
  <w:style w:type="paragraph" w:customStyle="1" w:styleId="Style4">
    <w:name w:val="Style4"/>
    <w:basedOn w:val="a"/>
    <w:uiPriority w:val="99"/>
    <w:rsid w:val="00C8362F"/>
    <w:pPr>
      <w:widowControl w:val="0"/>
      <w:autoSpaceDE w:val="0"/>
      <w:autoSpaceDN w:val="0"/>
      <w:adjustRightInd w:val="0"/>
      <w:spacing w:after="0" w:line="485" w:lineRule="exact"/>
      <w:ind w:firstLine="566"/>
      <w:jc w:val="both"/>
    </w:pPr>
    <w:rPr>
      <w:rFonts w:ascii="Times New Roman" w:eastAsia="Times New Roman" w:hAnsi="Times New Roman" w:cs="Times New Roman"/>
      <w:sz w:val="24"/>
      <w:szCs w:val="24"/>
      <w:lang w:eastAsia="ru-RU"/>
    </w:rPr>
  </w:style>
  <w:style w:type="paragraph" w:styleId="af9">
    <w:name w:val="No Spacing"/>
    <w:uiPriority w:val="1"/>
    <w:qFormat/>
    <w:rsid w:val="00C5756F"/>
    <w:pPr>
      <w:spacing w:after="0" w:line="240" w:lineRule="auto"/>
    </w:pPr>
    <w:rPr>
      <w:rFonts w:ascii="Times New Roman" w:eastAsia="Times New Roman" w:hAnsi="Times New Roman" w:cs="Times New Roman"/>
      <w:sz w:val="20"/>
      <w:szCs w:val="20"/>
      <w:lang w:eastAsia="ru-RU"/>
    </w:rPr>
  </w:style>
  <w:style w:type="character" w:customStyle="1" w:styleId="FontStyle21">
    <w:name w:val="Font Style21"/>
    <w:uiPriority w:val="99"/>
    <w:rsid w:val="009D3AD6"/>
    <w:rPr>
      <w:rFonts w:ascii="Times New Roman" w:hAnsi="Times New Roman" w:cs="Times New Roman" w:hint="default"/>
      <w:sz w:val="22"/>
      <w:szCs w:val="22"/>
    </w:rPr>
  </w:style>
  <w:style w:type="paragraph" w:styleId="afa">
    <w:name w:val="Block Text"/>
    <w:basedOn w:val="a"/>
    <w:uiPriority w:val="99"/>
    <w:unhideWhenUsed/>
    <w:rsid w:val="001F2EC8"/>
    <w:pPr>
      <w:spacing w:after="0" w:line="240" w:lineRule="auto"/>
      <w:ind w:left="561" w:right="-8" w:firstLine="709"/>
      <w:jc w:val="both"/>
    </w:pPr>
    <w:rPr>
      <w:rFonts w:ascii="Times New Roman" w:eastAsia="Times New Roman" w:hAnsi="Times New Roman" w:cs="Times New Roman"/>
      <w:sz w:val="26"/>
      <w:szCs w:val="26"/>
      <w:lang w:eastAsia="ru-RU"/>
    </w:rPr>
  </w:style>
  <w:style w:type="paragraph" w:customStyle="1" w:styleId="paragraph1">
    <w:name w:val="paragraph1"/>
    <w:basedOn w:val="a"/>
    <w:rsid w:val="00A129D0"/>
    <w:pPr>
      <w:spacing w:after="240" w:line="408" w:lineRule="auto"/>
    </w:pPr>
    <w:rPr>
      <w:rFonts w:ascii="Times New Roman" w:eastAsia="Times New Roman" w:hAnsi="Times New Roman" w:cs="Times New Roman"/>
      <w:sz w:val="24"/>
      <w:szCs w:val="24"/>
      <w:lang w:eastAsia="ru-RU"/>
    </w:rPr>
  </w:style>
  <w:style w:type="character" w:customStyle="1" w:styleId="FontStyle14">
    <w:name w:val="Font Style14"/>
    <w:rsid w:val="00114F59"/>
    <w:rPr>
      <w:rFonts w:ascii="Times New Roman" w:hAnsi="Times New Roman" w:cs="Times New Roman" w:hint="default"/>
      <w:sz w:val="26"/>
      <w:szCs w:val="26"/>
    </w:rPr>
  </w:style>
  <w:style w:type="paragraph" w:customStyle="1" w:styleId="Style16">
    <w:name w:val="Style16"/>
    <w:basedOn w:val="a"/>
    <w:uiPriority w:val="99"/>
    <w:rsid w:val="008A0405"/>
    <w:pPr>
      <w:widowControl w:val="0"/>
      <w:autoSpaceDE w:val="0"/>
      <w:autoSpaceDN w:val="0"/>
      <w:adjustRightInd w:val="0"/>
      <w:spacing w:after="0" w:line="322" w:lineRule="exact"/>
      <w:ind w:firstLine="538"/>
      <w:jc w:val="both"/>
    </w:pPr>
    <w:rPr>
      <w:rFonts w:ascii="Times New Roman" w:eastAsia="Times New Roman" w:hAnsi="Times New Roman" w:cs="Times New Roman"/>
      <w:sz w:val="24"/>
      <w:szCs w:val="24"/>
      <w:lang w:eastAsia="ru-RU"/>
    </w:rPr>
  </w:style>
  <w:style w:type="character" w:customStyle="1" w:styleId="FontStyle41">
    <w:name w:val="Font Style41"/>
    <w:uiPriority w:val="99"/>
    <w:rsid w:val="008A0405"/>
    <w:rPr>
      <w:rFonts w:ascii="Times New Roman" w:hAnsi="Times New Roman" w:cs="Times New Roman" w:hint="default"/>
      <w:sz w:val="26"/>
      <w:szCs w:val="26"/>
    </w:rPr>
  </w:style>
  <w:style w:type="character" w:customStyle="1" w:styleId="30">
    <w:name w:val="Заголовок 3 Знак"/>
    <w:basedOn w:val="a0"/>
    <w:link w:val="3"/>
    <w:uiPriority w:val="9"/>
    <w:rsid w:val="000950BF"/>
    <w:rPr>
      <w:rFonts w:ascii="Times New Roman" w:eastAsia="Times New Roman" w:hAnsi="Times New Roman" w:cs="Times New Roman"/>
      <w:b/>
      <w:bCs/>
      <w:color w:val="000000"/>
      <w:sz w:val="29"/>
      <w:szCs w:val="29"/>
      <w:lang w:eastAsia="ru-RU"/>
    </w:rPr>
  </w:style>
  <w:style w:type="character" w:customStyle="1" w:styleId="FontStyle17">
    <w:name w:val="Font Style17"/>
    <w:uiPriority w:val="99"/>
    <w:rsid w:val="004A6BAD"/>
    <w:rPr>
      <w:rFonts w:ascii="Times New Roman" w:hAnsi="Times New Roman" w:cs="Times New Roman" w:hint="default"/>
      <w:sz w:val="22"/>
      <w:szCs w:val="22"/>
    </w:rPr>
  </w:style>
  <w:style w:type="paragraph" w:customStyle="1" w:styleId="Style2">
    <w:name w:val="Style2"/>
    <w:basedOn w:val="a"/>
    <w:uiPriority w:val="99"/>
    <w:rsid w:val="008B5B09"/>
    <w:pPr>
      <w:widowControl w:val="0"/>
      <w:autoSpaceDE w:val="0"/>
      <w:autoSpaceDN w:val="0"/>
      <w:adjustRightInd w:val="0"/>
      <w:spacing w:after="0" w:line="494" w:lineRule="exact"/>
      <w:ind w:firstLine="706"/>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069D0"/>
    <w:pPr>
      <w:autoSpaceDE w:val="0"/>
      <w:autoSpaceDN w:val="0"/>
      <w:adjustRightInd w:val="0"/>
      <w:spacing w:after="0" w:line="240" w:lineRule="auto"/>
    </w:pPr>
    <w:rPr>
      <w:rFonts w:ascii="Courier New" w:hAnsi="Courier New" w:cs="Courier New"/>
      <w:sz w:val="20"/>
      <w:szCs w:val="20"/>
    </w:rPr>
  </w:style>
  <w:style w:type="paragraph" w:customStyle="1" w:styleId="justifyfull">
    <w:name w:val="justifyfull"/>
    <w:basedOn w:val="a"/>
    <w:rsid w:val="00D2616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31">
    <w:name w:val="Font Style31"/>
    <w:uiPriority w:val="99"/>
    <w:rsid w:val="00134F79"/>
    <w:rPr>
      <w:rFonts w:ascii="Times New Roman" w:hAnsi="Times New Roman" w:cs="Times New Roman" w:hint="default"/>
      <w:sz w:val="22"/>
      <w:szCs w:val="22"/>
    </w:rPr>
  </w:style>
  <w:style w:type="character" w:customStyle="1" w:styleId="FontStyle32">
    <w:name w:val="Font Style32"/>
    <w:uiPriority w:val="99"/>
    <w:rsid w:val="00134F79"/>
    <w:rPr>
      <w:rFonts w:ascii="Times New Roman" w:hAnsi="Times New Roman" w:cs="Times New Roman" w:hint="default"/>
      <w:i/>
      <w:iCs/>
      <w:sz w:val="22"/>
      <w:szCs w:val="22"/>
    </w:rPr>
  </w:style>
  <w:style w:type="character" w:customStyle="1" w:styleId="fn1">
    <w:name w:val="fn1"/>
    <w:rsid w:val="00723974"/>
    <w:rPr>
      <w:bdr w:val="none" w:sz="0" w:space="0" w:color="auto" w:frame="1"/>
    </w:rPr>
  </w:style>
  <w:style w:type="character" w:customStyle="1" w:styleId="FontStyle19">
    <w:name w:val="Font Style19"/>
    <w:uiPriority w:val="99"/>
    <w:rsid w:val="00DB61F6"/>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2712">
      <w:bodyDiv w:val="1"/>
      <w:marLeft w:val="0"/>
      <w:marRight w:val="0"/>
      <w:marTop w:val="0"/>
      <w:marBottom w:val="0"/>
      <w:divBdr>
        <w:top w:val="none" w:sz="0" w:space="0" w:color="auto"/>
        <w:left w:val="none" w:sz="0" w:space="0" w:color="auto"/>
        <w:bottom w:val="none" w:sz="0" w:space="0" w:color="auto"/>
        <w:right w:val="none" w:sz="0" w:space="0" w:color="auto"/>
      </w:divBdr>
    </w:div>
    <w:div w:id="30883502">
      <w:bodyDiv w:val="1"/>
      <w:marLeft w:val="0"/>
      <w:marRight w:val="0"/>
      <w:marTop w:val="0"/>
      <w:marBottom w:val="0"/>
      <w:divBdr>
        <w:top w:val="none" w:sz="0" w:space="0" w:color="auto"/>
        <w:left w:val="none" w:sz="0" w:space="0" w:color="auto"/>
        <w:bottom w:val="none" w:sz="0" w:space="0" w:color="auto"/>
        <w:right w:val="none" w:sz="0" w:space="0" w:color="auto"/>
      </w:divBdr>
    </w:div>
    <w:div w:id="34962826">
      <w:bodyDiv w:val="1"/>
      <w:marLeft w:val="0"/>
      <w:marRight w:val="0"/>
      <w:marTop w:val="0"/>
      <w:marBottom w:val="0"/>
      <w:divBdr>
        <w:top w:val="none" w:sz="0" w:space="0" w:color="auto"/>
        <w:left w:val="none" w:sz="0" w:space="0" w:color="auto"/>
        <w:bottom w:val="none" w:sz="0" w:space="0" w:color="auto"/>
        <w:right w:val="none" w:sz="0" w:space="0" w:color="auto"/>
      </w:divBdr>
    </w:div>
    <w:div w:id="43874544">
      <w:bodyDiv w:val="1"/>
      <w:marLeft w:val="0"/>
      <w:marRight w:val="0"/>
      <w:marTop w:val="0"/>
      <w:marBottom w:val="0"/>
      <w:divBdr>
        <w:top w:val="none" w:sz="0" w:space="0" w:color="auto"/>
        <w:left w:val="none" w:sz="0" w:space="0" w:color="auto"/>
        <w:bottom w:val="none" w:sz="0" w:space="0" w:color="auto"/>
        <w:right w:val="none" w:sz="0" w:space="0" w:color="auto"/>
      </w:divBdr>
    </w:div>
    <w:div w:id="45186147">
      <w:bodyDiv w:val="1"/>
      <w:marLeft w:val="0"/>
      <w:marRight w:val="0"/>
      <w:marTop w:val="0"/>
      <w:marBottom w:val="0"/>
      <w:divBdr>
        <w:top w:val="none" w:sz="0" w:space="0" w:color="auto"/>
        <w:left w:val="none" w:sz="0" w:space="0" w:color="auto"/>
        <w:bottom w:val="none" w:sz="0" w:space="0" w:color="auto"/>
        <w:right w:val="none" w:sz="0" w:space="0" w:color="auto"/>
      </w:divBdr>
    </w:div>
    <w:div w:id="45225924">
      <w:bodyDiv w:val="1"/>
      <w:marLeft w:val="0"/>
      <w:marRight w:val="0"/>
      <w:marTop w:val="0"/>
      <w:marBottom w:val="0"/>
      <w:divBdr>
        <w:top w:val="none" w:sz="0" w:space="0" w:color="auto"/>
        <w:left w:val="none" w:sz="0" w:space="0" w:color="auto"/>
        <w:bottom w:val="none" w:sz="0" w:space="0" w:color="auto"/>
        <w:right w:val="none" w:sz="0" w:space="0" w:color="auto"/>
      </w:divBdr>
    </w:div>
    <w:div w:id="53431840">
      <w:bodyDiv w:val="1"/>
      <w:marLeft w:val="0"/>
      <w:marRight w:val="0"/>
      <w:marTop w:val="0"/>
      <w:marBottom w:val="0"/>
      <w:divBdr>
        <w:top w:val="none" w:sz="0" w:space="0" w:color="auto"/>
        <w:left w:val="none" w:sz="0" w:space="0" w:color="auto"/>
        <w:bottom w:val="none" w:sz="0" w:space="0" w:color="auto"/>
        <w:right w:val="none" w:sz="0" w:space="0" w:color="auto"/>
      </w:divBdr>
      <w:divsChild>
        <w:div w:id="1245412678">
          <w:marLeft w:val="0"/>
          <w:marRight w:val="0"/>
          <w:marTop w:val="0"/>
          <w:marBottom w:val="0"/>
          <w:divBdr>
            <w:top w:val="none" w:sz="0" w:space="0" w:color="auto"/>
            <w:left w:val="none" w:sz="0" w:space="0" w:color="auto"/>
            <w:bottom w:val="none" w:sz="0" w:space="0" w:color="auto"/>
            <w:right w:val="none" w:sz="0" w:space="0" w:color="auto"/>
          </w:divBdr>
          <w:divsChild>
            <w:div w:id="1711878493">
              <w:marLeft w:val="0"/>
              <w:marRight w:val="0"/>
              <w:marTop w:val="0"/>
              <w:marBottom w:val="0"/>
              <w:divBdr>
                <w:top w:val="none" w:sz="0" w:space="0" w:color="auto"/>
                <w:left w:val="none" w:sz="0" w:space="0" w:color="auto"/>
                <w:bottom w:val="none" w:sz="0" w:space="0" w:color="auto"/>
                <w:right w:val="none" w:sz="0" w:space="0" w:color="auto"/>
              </w:divBdr>
              <w:divsChild>
                <w:div w:id="506361543">
                  <w:marLeft w:val="0"/>
                  <w:marRight w:val="0"/>
                  <w:marTop w:val="0"/>
                  <w:marBottom w:val="0"/>
                  <w:divBdr>
                    <w:top w:val="none" w:sz="0" w:space="0" w:color="auto"/>
                    <w:left w:val="none" w:sz="0" w:space="0" w:color="auto"/>
                    <w:bottom w:val="none" w:sz="0" w:space="0" w:color="auto"/>
                    <w:right w:val="none" w:sz="0" w:space="0" w:color="auto"/>
                  </w:divBdr>
                  <w:divsChild>
                    <w:div w:id="129001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720395">
      <w:bodyDiv w:val="1"/>
      <w:marLeft w:val="0"/>
      <w:marRight w:val="0"/>
      <w:marTop w:val="0"/>
      <w:marBottom w:val="0"/>
      <w:divBdr>
        <w:top w:val="none" w:sz="0" w:space="0" w:color="auto"/>
        <w:left w:val="none" w:sz="0" w:space="0" w:color="auto"/>
        <w:bottom w:val="none" w:sz="0" w:space="0" w:color="auto"/>
        <w:right w:val="none" w:sz="0" w:space="0" w:color="auto"/>
      </w:divBdr>
    </w:div>
    <w:div w:id="60908532">
      <w:bodyDiv w:val="1"/>
      <w:marLeft w:val="0"/>
      <w:marRight w:val="0"/>
      <w:marTop w:val="0"/>
      <w:marBottom w:val="0"/>
      <w:divBdr>
        <w:top w:val="none" w:sz="0" w:space="0" w:color="auto"/>
        <w:left w:val="none" w:sz="0" w:space="0" w:color="auto"/>
        <w:bottom w:val="none" w:sz="0" w:space="0" w:color="auto"/>
        <w:right w:val="none" w:sz="0" w:space="0" w:color="auto"/>
      </w:divBdr>
    </w:div>
    <w:div w:id="62798399">
      <w:bodyDiv w:val="1"/>
      <w:marLeft w:val="0"/>
      <w:marRight w:val="0"/>
      <w:marTop w:val="0"/>
      <w:marBottom w:val="0"/>
      <w:divBdr>
        <w:top w:val="none" w:sz="0" w:space="0" w:color="auto"/>
        <w:left w:val="none" w:sz="0" w:space="0" w:color="auto"/>
        <w:bottom w:val="none" w:sz="0" w:space="0" w:color="auto"/>
        <w:right w:val="none" w:sz="0" w:space="0" w:color="auto"/>
      </w:divBdr>
    </w:div>
    <w:div w:id="72046088">
      <w:bodyDiv w:val="1"/>
      <w:marLeft w:val="0"/>
      <w:marRight w:val="0"/>
      <w:marTop w:val="0"/>
      <w:marBottom w:val="0"/>
      <w:divBdr>
        <w:top w:val="none" w:sz="0" w:space="0" w:color="auto"/>
        <w:left w:val="none" w:sz="0" w:space="0" w:color="auto"/>
        <w:bottom w:val="none" w:sz="0" w:space="0" w:color="auto"/>
        <w:right w:val="none" w:sz="0" w:space="0" w:color="auto"/>
      </w:divBdr>
      <w:divsChild>
        <w:div w:id="1334603824">
          <w:marLeft w:val="0"/>
          <w:marRight w:val="0"/>
          <w:marTop w:val="0"/>
          <w:marBottom w:val="0"/>
          <w:divBdr>
            <w:top w:val="none" w:sz="0" w:space="0" w:color="auto"/>
            <w:left w:val="none" w:sz="0" w:space="0" w:color="auto"/>
            <w:bottom w:val="none" w:sz="0" w:space="0" w:color="auto"/>
            <w:right w:val="none" w:sz="0" w:space="0" w:color="auto"/>
          </w:divBdr>
          <w:divsChild>
            <w:div w:id="124402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26766">
      <w:bodyDiv w:val="1"/>
      <w:marLeft w:val="0"/>
      <w:marRight w:val="0"/>
      <w:marTop w:val="0"/>
      <w:marBottom w:val="0"/>
      <w:divBdr>
        <w:top w:val="none" w:sz="0" w:space="0" w:color="auto"/>
        <w:left w:val="none" w:sz="0" w:space="0" w:color="auto"/>
        <w:bottom w:val="none" w:sz="0" w:space="0" w:color="auto"/>
        <w:right w:val="none" w:sz="0" w:space="0" w:color="auto"/>
      </w:divBdr>
    </w:div>
    <w:div w:id="108282078">
      <w:bodyDiv w:val="1"/>
      <w:marLeft w:val="0"/>
      <w:marRight w:val="0"/>
      <w:marTop w:val="0"/>
      <w:marBottom w:val="0"/>
      <w:divBdr>
        <w:top w:val="none" w:sz="0" w:space="0" w:color="auto"/>
        <w:left w:val="none" w:sz="0" w:space="0" w:color="auto"/>
        <w:bottom w:val="none" w:sz="0" w:space="0" w:color="auto"/>
        <w:right w:val="none" w:sz="0" w:space="0" w:color="auto"/>
      </w:divBdr>
    </w:div>
    <w:div w:id="112288876">
      <w:bodyDiv w:val="1"/>
      <w:marLeft w:val="0"/>
      <w:marRight w:val="0"/>
      <w:marTop w:val="0"/>
      <w:marBottom w:val="0"/>
      <w:divBdr>
        <w:top w:val="none" w:sz="0" w:space="0" w:color="auto"/>
        <w:left w:val="none" w:sz="0" w:space="0" w:color="auto"/>
        <w:bottom w:val="none" w:sz="0" w:space="0" w:color="auto"/>
        <w:right w:val="none" w:sz="0" w:space="0" w:color="auto"/>
      </w:divBdr>
    </w:div>
    <w:div w:id="120613142">
      <w:bodyDiv w:val="1"/>
      <w:marLeft w:val="0"/>
      <w:marRight w:val="0"/>
      <w:marTop w:val="0"/>
      <w:marBottom w:val="0"/>
      <w:divBdr>
        <w:top w:val="none" w:sz="0" w:space="0" w:color="auto"/>
        <w:left w:val="none" w:sz="0" w:space="0" w:color="auto"/>
        <w:bottom w:val="none" w:sz="0" w:space="0" w:color="auto"/>
        <w:right w:val="none" w:sz="0" w:space="0" w:color="auto"/>
      </w:divBdr>
    </w:div>
    <w:div w:id="121192677">
      <w:bodyDiv w:val="1"/>
      <w:marLeft w:val="0"/>
      <w:marRight w:val="0"/>
      <w:marTop w:val="0"/>
      <w:marBottom w:val="0"/>
      <w:divBdr>
        <w:top w:val="none" w:sz="0" w:space="0" w:color="auto"/>
        <w:left w:val="none" w:sz="0" w:space="0" w:color="auto"/>
        <w:bottom w:val="none" w:sz="0" w:space="0" w:color="auto"/>
        <w:right w:val="none" w:sz="0" w:space="0" w:color="auto"/>
      </w:divBdr>
      <w:divsChild>
        <w:div w:id="940185285">
          <w:marLeft w:val="0"/>
          <w:marRight w:val="0"/>
          <w:marTop w:val="0"/>
          <w:marBottom w:val="0"/>
          <w:divBdr>
            <w:top w:val="none" w:sz="0" w:space="0" w:color="auto"/>
            <w:left w:val="none" w:sz="0" w:space="0" w:color="auto"/>
            <w:bottom w:val="none" w:sz="0" w:space="0" w:color="auto"/>
            <w:right w:val="none" w:sz="0" w:space="0" w:color="auto"/>
          </w:divBdr>
          <w:divsChild>
            <w:div w:id="724529058">
              <w:marLeft w:val="0"/>
              <w:marRight w:val="0"/>
              <w:marTop w:val="0"/>
              <w:marBottom w:val="0"/>
              <w:divBdr>
                <w:top w:val="none" w:sz="0" w:space="0" w:color="auto"/>
                <w:left w:val="none" w:sz="0" w:space="0" w:color="auto"/>
                <w:bottom w:val="none" w:sz="0" w:space="0" w:color="auto"/>
                <w:right w:val="none" w:sz="0" w:space="0" w:color="auto"/>
              </w:divBdr>
              <w:divsChild>
                <w:div w:id="2019457764">
                  <w:marLeft w:val="0"/>
                  <w:marRight w:val="0"/>
                  <w:marTop w:val="0"/>
                  <w:marBottom w:val="0"/>
                  <w:divBdr>
                    <w:top w:val="none" w:sz="0" w:space="0" w:color="auto"/>
                    <w:left w:val="none" w:sz="0" w:space="0" w:color="auto"/>
                    <w:bottom w:val="none" w:sz="0" w:space="0" w:color="auto"/>
                    <w:right w:val="none" w:sz="0" w:space="0" w:color="auto"/>
                  </w:divBdr>
                  <w:divsChild>
                    <w:div w:id="1491290157">
                      <w:marLeft w:val="4890"/>
                      <w:marRight w:val="3240"/>
                      <w:marTop w:val="0"/>
                      <w:marBottom w:val="450"/>
                      <w:divBdr>
                        <w:top w:val="none" w:sz="0" w:space="0" w:color="auto"/>
                        <w:left w:val="none" w:sz="0" w:space="0" w:color="auto"/>
                        <w:bottom w:val="none" w:sz="0" w:space="0" w:color="auto"/>
                        <w:right w:val="none" w:sz="0" w:space="0" w:color="auto"/>
                      </w:divBdr>
                      <w:divsChild>
                        <w:div w:id="63610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692764">
      <w:bodyDiv w:val="1"/>
      <w:marLeft w:val="0"/>
      <w:marRight w:val="0"/>
      <w:marTop w:val="0"/>
      <w:marBottom w:val="0"/>
      <w:divBdr>
        <w:top w:val="none" w:sz="0" w:space="0" w:color="auto"/>
        <w:left w:val="none" w:sz="0" w:space="0" w:color="auto"/>
        <w:bottom w:val="none" w:sz="0" w:space="0" w:color="auto"/>
        <w:right w:val="none" w:sz="0" w:space="0" w:color="auto"/>
      </w:divBdr>
    </w:div>
    <w:div w:id="132598083">
      <w:bodyDiv w:val="1"/>
      <w:marLeft w:val="0"/>
      <w:marRight w:val="0"/>
      <w:marTop w:val="0"/>
      <w:marBottom w:val="0"/>
      <w:divBdr>
        <w:top w:val="none" w:sz="0" w:space="0" w:color="auto"/>
        <w:left w:val="none" w:sz="0" w:space="0" w:color="auto"/>
        <w:bottom w:val="none" w:sz="0" w:space="0" w:color="auto"/>
        <w:right w:val="none" w:sz="0" w:space="0" w:color="auto"/>
      </w:divBdr>
    </w:div>
    <w:div w:id="140969611">
      <w:bodyDiv w:val="1"/>
      <w:marLeft w:val="0"/>
      <w:marRight w:val="0"/>
      <w:marTop w:val="0"/>
      <w:marBottom w:val="0"/>
      <w:divBdr>
        <w:top w:val="none" w:sz="0" w:space="0" w:color="auto"/>
        <w:left w:val="none" w:sz="0" w:space="0" w:color="auto"/>
        <w:bottom w:val="none" w:sz="0" w:space="0" w:color="auto"/>
        <w:right w:val="none" w:sz="0" w:space="0" w:color="auto"/>
      </w:divBdr>
    </w:div>
    <w:div w:id="150484687">
      <w:bodyDiv w:val="1"/>
      <w:marLeft w:val="0"/>
      <w:marRight w:val="0"/>
      <w:marTop w:val="0"/>
      <w:marBottom w:val="0"/>
      <w:divBdr>
        <w:top w:val="none" w:sz="0" w:space="0" w:color="auto"/>
        <w:left w:val="none" w:sz="0" w:space="0" w:color="auto"/>
        <w:bottom w:val="none" w:sz="0" w:space="0" w:color="auto"/>
        <w:right w:val="none" w:sz="0" w:space="0" w:color="auto"/>
      </w:divBdr>
      <w:divsChild>
        <w:div w:id="732968697">
          <w:marLeft w:val="0"/>
          <w:marRight w:val="0"/>
          <w:marTop w:val="0"/>
          <w:marBottom w:val="0"/>
          <w:divBdr>
            <w:top w:val="none" w:sz="0" w:space="0" w:color="auto"/>
            <w:left w:val="none" w:sz="0" w:space="0" w:color="auto"/>
            <w:bottom w:val="none" w:sz="0" w:space="0" w:color="auto"/>
            <w:right w:val="none" w:sz="0" w:space="0" w:color="auto"/>
          </w:divBdr>
          <w:divsChild>
            <w:div w:id="198008449">
              <w:marLeft w:val="0"/>
              <w:marRight w:val="0"/>
              <w:marTop w:val="0"/>
              <w:marBottom w:val="0"/>
              <w:divBdr>
                <w:top w:val="none" w:sz="0" w:space="0" w:color="auto"/>
                <w:left w:val="none" w:sz="0" w:space="0" w:color="auto"/>
                <w:bottom w:val="none" w:sz="0" w:space="0" w:color="auto"/>
                <w:right w:val="none" w:sz="0" w:space="0" w:color="auto"/>
              </w:divBdr>
              <w:divsChild>
                <w:div w:id="1072502986">
                  <w:marLeft w:val="0"/>
                  <w:marRight w:val="0"/>
                  <w:marTop w:val="0"/>
                  <w:marBottom w:val="0"/>
                  <w:divBdr>
                    <w:top w:val="none" w:sz="0" w:space="0" w:color="auto"/>
                    <w:left w:val="none" w:sz="0" w:space="0" w:color="auto"/>
                    <w:bottom w:val="none" w:sz="0" w:space="0" w:color="auto"/>
                    <w:right w:val="none" w:sz="0" w:space="0" w:color="auto"/>
                  </w:divBdr>
                  <w:divsChild>
                    <w:div w:id="1228766865">
                      <w:marLeft w:val="0"/>
                      <w:marRight w:val="0"/>
                      <w:marTop w:val="0"/>
                      <w:marBottom w:val="0"/>
                      <w:divBdr>
                        <w:top w:val="none" w:sz="0" w:space="0" w:color="auto"/>
                        <w:left w:val="none" w:sz="0" w:space="0" w:color="auto"/>
                        <w:bottom w:val="none" w:sz="0" w:space="0" w:color="auto"/>
                        <w:right w:val="none" w:sz="0" w:space="0" w:color="auto"/>
                      </w:divBdr>
                      <w:divsChild>
                        <w:div w:id="923101630">
                          <w:marLeft w:val="0"/>
                          <w:marRight w:val="0"/>
                          <w:marTop w:val="0"/>
                          <w:marBottom w:val="0"/>
                          <w:divBdr>
                            <w:top w:val="none" w:sz="0" w:space="0" w:color="auto"/>
                            <w:left w:val="none" w:sz="0" w:space="0" w:color="auto"/>
                            <w:bottom w:val="none" w:sz="0" w:space="0" w:color="auto"/>
                            <w:right w:val="none" w:sz="0" w:space="0" w:color="auto"/>
                          </w:divBdr>
                          <w:divsChild>
                            <w:div w:id="89215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422500">
      <w:bodyDiv w:val="1"/>
      <w:marLeft w:val="0"/>
      <w:marRight w:val="0"/>
      <w:marTop w:val="0"/>
      <w:marBottom w:val="0"/>
      <w:divBdr>
        <w:top w:val="none" w:sz="0" w:space="0" w:color="auto"/>
        <w:left w:val="none" w:sz="0" w:space="0" w:color="auto"/>
        <w:bottom w:val="none" w:sz="0" w:space="0" w:color="auto"/>
        <w:right w:val="none" w:sz="0" w:space="0" w:color="auto"/>
      </w:divBdr>
    </w:div>
    <w:div w:id="174418608">
      <w:bodyDiv w:val="1"/>
      <w:marLeft w:val="0"/>
      <w:marRight w:val="0"/>
      <w:marTop w:val="0"/>
      <w:marBottom w:val="0"/>
      <w:divBdr>
        <w:top w:val="none" w:sz="0" w:space="0" w:color="auto"/>
        <w:left w:val="none" w:sz="0" w:space="0" w:color="auto"/>
        <w:bottom w:val="none" w:sz="0" w:space="0" w:color="auto"/>
        <w:right w:val="none" w:sz="0" w:space="0" w:color="auto"/>
      </w:divBdr>
      <w:divsChild>
        <w:div w:id="1624769780">
          <w:marLeft w:val="0"/>
          <w:marRight w:val="0"/>
          <w:marTop w:val="100"/>
          <w:marBottom w:val="100"/>
          <w:divBdr>
            <w:top w:val="none" w:sz="0" w:space="0" w:color="auto"/>
            <w:left w:val="none" w:sz="0" w:space="0" w:color="auto"/>
            <w:bottom w:val="none" w:sz="0" w:space="0" w:color="auto"/>
            <w:right w:val="none" w:sz="0" w:space="0" w:color="auto"/>
          </w:divBdr>
          <w:divsChild>
            <w:div w:id="633602080">
              <w:marLeft w:val="0"/>
              <w:marRight w:val="0"/>
              <w:marTop w:val="0"/>
              <w:marBottom w:val="0"/>
              <w:divBdr>
                <w:top w:val="none" w:sz="0" w:space="0" w:color="auto"/>
                <w:left w:val="none" w:sz="0" w:space="0" w:color="auto"/>
                <w:bottom w:val="none" w:sz="0" w:space="0" w:color="auto"/>
                <w:right w:val="none" w:sz="0" w:space="0" w:color="auto"/>
              </w:divBdr>
              <w:divsChild>
                <w:div w:id="173962910">
                  <w:marLeft w:val="0"/>
                  <w:marRight w:val="0"/>
                  <w:marTop w:val="0"/>
                  <w:marBottom w:val="0"/>
                  <w:divBdr>
                    <w:top w:val="none" w:sz="0" w:space="0" w:color="auto"/>
                    <w:left w:val="none" w:sz="0" w:space="0" w:color="auto"/>
                    <w:bottom w:val="none" w:sz="0" w:space="0" w:color="auto"/>
                    <w:right w:val="none" w:sz="0" w:space="0" w:color="auto"/>
                  </w:divBdr>
                  <w:divsChild>
                    <w:div w:id="1515146255">
                      <w:marLeft w:val="0"/>
                      <w:marRight w:val="0"/>
                      <w:marTop w:val="0"/>
                      <w:marBottom w:val="0"/>
                      <w:divBdr>
                        <w:top w:val="none" w:sz="0" w:space="0" w:color="auto"/>
                        <w:left w:val="none" w:sz="0" w:space="0" w:color="auto"/>
                        <w:bottom w:val="none" w:sz="0" w:space="0" w:color="auto"/>
                        <w:right w:val="none" w:sz="0" w:space="0" w:color="auto"/>
                      </w:divBdr>
                      <w:divsChild>
                        <w:div w:id="102772798">
                          <w:marLeft w:val="0"/>
                          <w:marRight w:val="0"/>
                          <w:marTop w:val="0"/>
                          <w:marBottom w:val="0"/>
                          <w:divBdr>
                            <w:top w:val="none" w:sz="0" w:space="0" w:color="auto"/>
                            <w:left w:val="none" w:sz="0" w:space="0" w:color="auto"/>
                            <w:bottom w:val="none" w:sz="0" w:space="0" w:color="auto"/>
                            <w:right w:val="none" w:sz="0" w:space="0" w:color="auto"/>
                          </w:divBdr>
                          <w:divsChild>
                            <w:div w:id="701058877">
                              <w:marLeft w:val="0"/>
                              <w:marRight w:val="0"/>
                              <w:marTop w:val="0"/>
                              <w:marBottom w:val="0"/>
                              <w:divBdr>
                                <w:top w:val="none" w:sz="0" w:space="0" w:color="auto"/>
                                <w:left w:val="none" w:sz="0" w:space="0" w:color="auto"/>
                                <w:bottom w:val="none" w:sz="0" w:space="0" w:color="auto"/>
                                <w:right w:val="none" w:sz="0" w:space="0" w:color="auto"/>
                              </w:divBdr>
                              <w:divsChild>
                                <w:div w:id="677732136">
                                  <w:marLeft w:val="0"/>
                                  <w:marRight w:val="0"/>
                                  <w:marTop w:val="0"/>
                                  <w:marBottom w:val="0"/>
                                  <w:divBdr>
                                    <w:top w:val="none" w:sz="0" w:space="0" w:color="auto"/>
                                    <w:left w:val="none" w:sz="0" w:space="0" w:color="auto"/>
                                    <w:bottom w:val="none" w:sz="0" w:space="0" w:color="auto"/>
                                    <w:right w:val="none" w:sz="0" w:space="0" w:color="auto"/>
                                  </w:divBdr>
                                  <w:divsChild>
                                    <w:div w:id="207884240">
                                      <w:marLeft w:val="0"/>
                                      <w:marRight w:val="0"/>
                                      <w:marTop w:val="0"/>
                                      <w:marBottom w:val="0"/>
                                      <w:divBdr>
                                        <w:top w:val="none" w:sz="0" w:space="0" w:color="auto"/>
                                        <w:left w:val="none" w:sz="0" w:space="0" w:color="auto"/>
                                        <w:bottom w:val="none" w:sz="0" w:space="0" w:color="auto"/>
                                        <w:right w:val="none" w:sz="0" w:space="0" w:color="auto"/>
                                      </w:divBdr>
                                      <w:divsChild>
                                        <w:div w:id="89358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209214">
      <w:bodyDiv w:val="1"/>
      <w:marLeft w:val="0"/>
      <w:marRight w:val="0"/>
      <w:marTop w:val="0"/>
      <w:marBottom w:val="0"/>
      <w:divBdr>
        <w:top w:val="none" w:sz="0" w:space="0" w:color="auto"/>
        <w:left w:val="none" w:sz="0" w:space="0" w:color="auto"/>
        <w:bottom w:val="none" w:sz="0" w:space="0" w:color="auto"/>
        <w:right w:val="none" w:sz="0" w:space="0" w:color="auto"/>
      </w:divBdr>
    </w:div>
    <w:div w:id="182985877">
      <w:bodyDiv w:val="1"/>
      <w:marLeft w:val="0"/>
      <w:marRight w:val="0"/>
      <w:marTop w:val="0"/>
      <w:marBottom w:val="0"/>
      <w:divBdr>
        <w:top w:val="none" w:sz="0" w:space="0" w:color="auto"/>
        <w:left w:val="none" w:sz="0" w:space="0" w:color="auto"/>
        <w:bottom w:val="none" w:sz="0" w:space="0" w:color="auto"/>
        <w:right w:val="none" w:sz="0" w:space="0" w:color="auto"/>
      </w:divBdr>
    </w:div>
    <w:div w:id="186022667">
      <w:bodyDiv w:val="1"/>
      <w:marLeft w:val="0"/>
      <w:marRight w:val="0"/>
      <w:marTop w:val="0"/>
      <w:marBottom w:val="0"/>
      <w:divBdr>
        <w:top w:val="none" w:sz="0" w:space="0" w:color="auto"/>
        <w:left w:val="none" w:sz="0" w:space="0" w:color="auto"/>
        <w:bottom w:val="none" w:sz="0" w:space="0" w:color="auto"/>
        <w:right w:val="none" w:sz="0" w:space="0" w:color="auto"/>
      </w:divBdr>
    </w:div>
    <w:div w:id="190844227">
      <w:bodyDiv w:val="1"/>
      <w:marLeft w:val="0"/>
      <w:marRight w:val="0"/>
      <w:marTop w:val="0"/>
      <w:marBottom w:val="0"/>
      <w:divBdr>
        <w:top w:val="none" w:sz="0" w:space="0" w:color="auto"/>
        <w:left w:val="none" w:sz="0" w:space="0" w:color="auto"/>
        <w:bottom w:val="none" w:sz="0" w:space="0" w:color="auto"/>
        <w:right w:val="none" w:sz="0" w:space="0" w:color="auto"/>
      </w:divBdr>
    </w:div>
    <w:div w:id="205608466">
      <w:bodyDiv w:val="1"/>
      <w:marLeft w:val="0"/>
      <w:marRight w:val="0"/>
      <w:marTop w:val="0"/>
      <w:marBottom w:val="0"/>
      <w:divBdr>
        <w:top w:val="none" w:sz="0" w:space="0" w:color="auto"/>
        <w:left w:val="none" w:sz="0" w:space="0" w:color="auto"/>
        <w:bottom w:val="none" w:sz="0" w:space="0" w:color="auto"/>
        <w:right w:val="none" w:sz="0" w:space="0" w:color="auto"/>
      </w:divBdr>
    </w:div>
    <w:div w:id="209459224">
      <w:bodyDiv w:val="1"/>
      <w:marLeft w:val="0"/>
      <w:marRight w:val="0"/>
      <w:marTop w:val="0"/>
      <w:marBottom w:val="0"/>
      <w:divBdr>
        <w:top w:val="none" w:sz="0" w:space="0" w:color="auto"/>
        <w:left w:val="none" w:sz="0" w:space="0" w:color="auto"/>
        <w:bottom w:val="none" w:sz="0" w:space="0" w:color="auto"/>
        <w:right w:val="none" w:sz="0" w:space="0" w:color="auto"/>
      </w:divBdr>
    </w:div>
    <w:div w:id="239146566">
      <w:bodyDiv w:val="1"/>
      <w:marLeft w:val="0"/>
      <w:marRight w:val="0"/>
      <w:marTop w:val="0"/>
      <w:marBottom w:val="0"/>
      <w:divBdr>
        <w:top w:val="none" w:sz="0" w:space="0" w:color="auto"/>
        <w:left w:val="none" w:sz="0" w:space="0" w:color="auto"/>
        <w:bottom w:val="none" w:sz="0" w:space="0" w:color="auto"/>
        <w:right w:val="none" w:sz="0" w:space="0" w:color="auto"/>
      </w:divBdr>
    </w:div>
    <w:div w:id="245504824">
      <w:bodyDiv w:val="1"/>
      <w:marLeft w:val="0"/>
      <w:marRight w:val="0"/>
      <w:marTop w:val="0"/>
      <w:marBottom w:val="0"/>
      <w:divBdr>
        <w:top w:val="none" w:sz="0" w:space="0" w:color="auto"/>
        <w:left w:val="none" w:sz="0" w:space="0" w:color="auto"/>
        <w:bottom w:val="none" w:sz="0" w:space="0" w:color="auto"/>
        <w:right w:val="none" w:sz="0" w:space="0" w:color="auto"/>
      </w:divBdr>
    </w:div>
    <w:div w:id="247731612">
      <w:bodyDiv w:val="1"/>
      <w:marLeft w:val="0"/>
      <w:marRight w:val="0"/>
      <w:marTop w:val="0"/>
      <w:marBottom w:val="0"/>
      <w:divBdr>
        <w:top w:val="none" w:sz="0" w:space="0" w:color="auto"/>
        <w:left w:val="none" w:sz="0" w:space="0" w:color="auto"/>
        <w:bottom w:val="none" w:sz="0" w:space="0" w:color="auto"/>
        <w:right w:val="none" w:sz="0" w:space="0" w:color="auto"/>
      </w:divBdr>
    </w:div>
    <w:div w:id="276643364">
      <w:bodyDiv w:val="1"/>
      <w:marLeft w:val="0"/>
      <w:marRight w:val="0"/>
      <w:marTop w:val="0"/>
      <w:marBottom w:val="0"/>
      <w:divBdr>
        <w:top w:val="none" w:sz="0" w:space="0" w:color="auto"/>
        <w:left w:val="none" w:sz="0" w:space="0" w:color="auto"/>
        <w:bottom w:val="none" w:sz="0" w:space="0" w:color="auto"/>
        <w:right w:val="none" w:sz="0" w:space="0" w:color="auto"/>
      </w:divBdr>
    </w:div>
    <w:div w:id="278266021">
      <w:bodyDiv w:val="1"/>
      <w:marLeft w:val="0"/>
      <w:marRight w:val="0"/>
      <w:marTop w:val="0"/>
      <w:marBottom w:val="0"/>
      <w:divBdr>
        <w:top w:val="none" w:sz="0" w:space="0" w:color="auto"/>
        <w:left w:val="none" w:sz="0" w:space="0" w:color="auto"/>
        <w:bottom w:val="none" w:sz="0" w:space="0" w:color="auto"/>
        <w:right w:val="none" w:sz="0" w:space="0" w:color="auto"/>
      </w:divBdr>
    </w:div>
    <w:div w:id="278948896">
      <w:bodyDiv w:val="1"/>
      <w:marLeft w:val="0"/>
      <w:marRight w:val="0"/>
      <w:marTop w:val="0"/>
      <w:marBottom w:val="0"/>
      <w:divBdr>
        <w:top w:val="none" w:sz="0" w:space="0" w:color="auto"/>
        <w:left w:val="none" w:sz="0" w:space="0" w:color="auto"/>
        <w:bottom w:val="none" w:sz="0" w:space="0" w:color="auto"/>
        <w:right w:val="none" w:sz="0" w:space="0" w:color="auto"/>
      </w:divBdr>
    </w:div>
    <w:div w:id="281808339">
      <w:bodyDiv w:val="1"/>
      <w:marLeft w:val="0"/>
      <w:marRight w:val="0"/>
      <w:marTop w:val="0"/>
      <w:marBottom w:val="0"/>
      <w:divBdr>
        <w:top w:val="none" w:sz="0" w:space="0" w:color="auto"/>
        <w:left w:val="none" w:sz="0" w:space="0" w:color="auto"/>
        <w:bottom w:val="none" w:sz="0" w:space="0" w:color="auto"/>
        <w:right w:val="none" w:sz="0" w:space="0" w:color="auto"/>
      </w:divBdr>
    </w:div>
    <w:div w:id="283854061">
      <w:bodyDiv w:val="1"/>
      <w:marLeft w:val="0"/>
      <w:marRight w:val="0"/>
      <w:marTop w:val="0"/>
      <w:marBottom w:val="0"/>
      <w:divBdr>
        <w:top w:val="none" w:sz="0" w:space="0" w:color="auto"/>
        <w:left w:val="none" w:sz="0" w:space="0" w:color="auto"/>
        <w:bottom w:val="none" w:sz="0" w:space="0" w:color="auto"/>
        <w:right w:val="none" w:sz="0" w:space="0" w:color="auto"/>
      </w:divBdr>
    </w:div>
    <w:div w:id="284698856">
      <w:bodyDiv w:val="1"/>
      <w:marLeft w:val="0"/>
      <w:marRight w:val="0"/>
      <w:marTop w:val="0"/>
      <w:marBottom w:val="0"/>
      <w:divBdr>
        <w:top w:val="none" w:sz="0" w:space="0" w:color="auto"/>
        <w:left w:val="none" w:sz="0" w:space="0" w:color="auto"/>
        <w:bottom w:val="none" w:sz="0" w:space="0" w:color="auto"/>
        <w:right w:val="none" w:sz="0" w:space="0" w:color="auto"/>
      </w:divBdr>
    </w:div>
    <w:div w:id="289358010">
      <w:bodyDiv w:val="1"/>
      <w:marLeft w:val="0"/>
      <w:marRight w:val="0"/>
      <w:marTop w:val="0"/>
      <w:marBottom w:val="0"/>
      <w:divBdr>
        <w:top w:val="none" w:sz="0" w:space="0" w:color="auto"/>
        <w:left w:val="none" w:sz="0" w:space="0" w:color="auto"/>
        <w:bottom w:val="none" w:sz="0" w:space="0" w:color="auto"/>
        <w:right w:val="none" w:sz="0" w:space="0" w:color="auto"/>
      </w:divBdr>
    </w:div>
    <w:div w:id="298389447">
      <w:bodyDiv w:val="1"/>
      <w:marLeft w:val="0"/>
      <w:marRight w:val="0"/>
      <w:marTop w:val="0"/>
      <w:marBottom w:val="0"/>
      <w:divBdr>
        <w:top w:val="none" w:sz="0" w:space="0" w:color="auto"/>
        <w:left w:val="none" w:sz="0" w:space="0" w:color="auto"/>
        <w:bottom w:val="none" w:sz="0" w:space="0" w:color="auto"/>
        <w:right w:val="none" w:sz="0" w:space="0" w:color="auto"/>
      </w:divBdr>
    </w:div>
    <w:div w:id="308555248">
      <w:bodyDiv w:val="1"/>
      <w:marLeft w:val="0"/>
      <w:marRight w:val="0"/>
      <w:marTop w:val="0"/>
      <w:marBottom w:val="0"/>
      <w:divBdr>
        <w:top w:val="none" w:sz="0" w:space="0" w:color="auto"/>
        <w:left w:val="none" w:sz="0" w:space="0" w:color="auto"/>
        <w:bottom w:val="none" w:sz="0" w:space="0" w:color="auto"/>
        <w:right w:val="none" w:sz="0" w:space="0" w:color="auto"/>
      </w:divBdr>
    </w:div>
    <w:div w:id="314603468">
      <w:bodyDiv w:val="1"/>
      <w:marLeft w:val="0"/>
      <w:marRight w:val="0"/>
      <w:marTop w:val="0"/>
      <w:marBottom w:val="0"/>
      <w:divBdr>
        <w:top w:val="none" w:sz="0" w:space="0" w:color="auto"/>
        <w:left w:val="none" w:sz="0" w:space="0" w:color="auto"/>
        <w:bottom w:val="none" w:sz="0" w:space="0" w:color="auto"/>
        <w:right w:val="none" w:sz="0" w:space="0" w:color="auto"/>
      </w:divBdr>
    </w:div>
    <w:div w:id="326443822">
      <w:bodyDiv w:val="1"/>
      <w:marLeft w:val="0"/>
      <w:marRight w:val="0"/>
      <w:marTop w:val="0"/>
      <w:marBottom w:val="0"/>
      <w:divBdr>
        <w:top w:val="none" w:sz="0" w:space="0" w:color="auto"/>
        <w:left w:val="none" w:sz="0" w:space="0" w:color="auto"/>
        <w:bottom w:val="none" w:sz="0" w:space="0" w:color="auto"/>
        <w:right w:val="none" w:sz="0" w:space="0" w:color="auto"/>
      </w:divBdr>
    </w:div>
    <w:div w:id="335503749">
      <w:bodyDiv w:val="1"/>
      <w:marLeft w:val="0"/>
      <w:marRight w:val="0"/>
      <w:marTop w:val="0"/>
      <w:marBottom w:val="0"/>
      <w:divBdr>
        <w:top w:val="none" w:sz="0" w:space="0" w:color="auto"/>
        <w:left w:val="none" w:sz="0" w:space="0" w:color="auto"/>
        <w:bottom w:val="none" w:sz="0" w:space="0" w:color="auto"/>
        <w:right w:val="none" w:sz="0" w:space="0" w:color="auto"/>
      </w:divBdr>
    </w:div>
    <w:div w:id="347147710">
      <w:bodyDiv w:val="1"/>
      <w:marLeft w:val="0"/>
      <w:marRight w:val="0"/>
      <w:marTop w:val="0"/>
      <w:marBottom w:val="0"/>
      <w:divBdr>
        <w:top w:val="none" w:sz="0" w:space="0" w:color="auto"/>
        <w:left w:val="none" w:sz="0" w:space="0" w:color="auto"/>
        <w:bottom w:val="none" w:sz="0" w:space="0" w:color="auto"/>
        <w:right w:val="none" w:sz="0" w:space="0" w:color="auto"/>
      </w:divBdr>
      <w:divsChild>
        <w:div w:id="868447804">
          <w:marLeft w:val="0"/>
          <w:marRight w:val="0"/>
          <w:marTop w:val="0"/>
          <w:marBottom w:val="0"/>
          <w:divBdr>
            <w:top w:val="none" w:sz="0" w:space="0" w:color="auto"/>
            <w:left w:val="none" w:sz="0" w:space="0" w:color="auto"/>
            <w:bottom w:val="none" w:sz="0" w:space="0" w:color="auto"/>
            <w:right w:val="none" w:sz="0" w:space="0" w:color="auto"/>
          </w:divBdr>
          <w:divsChild>
            <w:div w:id="535511943">
              <w:marLeft w:val="0"/>
              <w:marRight w:val="0"/>
              <w:marTop w:val="0"/>
              <w:marBottom w:val="0"/>
              <w:divBdr>
                <w:top w:val="none" w:sz="0" w:space="0" w:color="auto"/>
                <w:left w:val="none" w:sz="0" w:space="0" w:color="auto"/>
                <w:bottom w:val="none" w:sz="0" w:space="0" w:color="auto"/>
                <w:right w:val="none" w:sz="0" w:space="0" w:color="auto"/>
              </w:divBdr>
              <w:divsChild>
                <w:div w:id="328676817">
                  <w:marLeft w:val="0"/>
                  <w:marRight w:val="0"/>
                  <w:marTop w:val="0"/>
                  <w:marBottom w:val="0"/>
                  <w:divBdr>
                    <w:top w:val="none" w:sz="0" w:space="0" w:color="auto"/>
                    <w:left w:val="none" w:sz="0" w:space="0" w:color="auto"/>
                    <w:bottom w:val="none" w:sz="0" w:space="0" w:color="auto"/>
                    <w:right w:val="none" w:sz="0" w:space="0" w:color="auto"/>
                  </w:divBdr>
                  <w:divsChild>
                    <w:div w:id="164171714">
                      <w:marLeft w:val="0"/>
                      <w:marRight w:val="0"/>
                      <w:marTop w:val="0"/>
                      <w:marBottom w:val="0"/>
                      <w:divBdr>
                        <w:top w:val="none" w:sz="0" w:space="0" w:color="auto"/>
                        <w:left w:val="none" w:sz="0" w:space="0" w:color="auto"/>
                        <w:bottom w:val="none" w:sz="0" w:space="0" w:color="auto"/>
                        <w:right w:val="none" w:sz="0" w:space="0" w:color="auto"/>
                      </w:divBdr>
                      <w:divsChild>
                        <w:div w:id="452552671">
                          <w:marLeft w:val="0"/>
                          <w:marRight w:val="0"/>
                          <w:marTop w:val="0"/>
                          <w:marBottom w:val="0"/>
                          <w:divBdr>
                            <w:top w:val="none" w:sz="0" w:space="0" w:color="auto"/>
                            <w:left w:val="none" w:sz="0" w:space="0" w:color="auto"/>
                            <w:bottom w:val="none" w:sz="0" w:space="0" w:color="auto"/>
                            <w:right w:val="none" w:sz="0" w:space="0" w:color="auto"/>
                          </w:divBdr>
                          <w:divsChild>
                            <w:div w:id="160630321">
                              <w:marLeft w:val="0"/>
                              <w:marRight w:val="0"/>
                              <w:marTop w:val="0"/>
                              <w:marBottom w:val="0"/>
                              <w:divBdr>
                                <w:top w:val="none" w:sz="0" w:space="0" w:color="auto"/>
                                <w:left w:val="none" w:sz="0" w:space="0" w:color="auto"/>
                                <w:bottom w:val="none" w:sz="0" w:space="0" w:color="auto"/>
                                <w:right w:val="none" w:sz="0" w:space="0" w:color="auto"/>
                              </w:divBdr>
                              <w:divsChild>
                                <w:div w:id="901677012">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5738737">
      <w:bodyDiv w:val="1"/>
      <w:marLeft w:val="0"/>
      <w:marRight w:val="0"/>
      <w:marTop w:val="0"/>
      <w:marBottom w:val="0"/>
      <w:divBdr>
        <w:top w:val="none" w:sz="0" w:space="0" w:color="auto"/>
        <w:left w:val="none" w:sz="0" w:space="0" w:color="auto"/>
        <w:bottom w:val="none" w:sz="0" w:space="0" w:color="auto"/>
        <w:right w:val="none" w:sz="0" w:space="0" w:color="auto"/>
      </w:divBdr>
    </w:div>
    <w:div w:id="380403183">
      <w:bodyDiv w:val="1"/>
      <w:marLeft w:val="0"/>
      <w:marRight w:val="0"/>
      <w:marTop w:val="0"/>
      <w:marBottom w:val="0"/>
      <w:divBdr>
        <w:top w:val="none" w:sz="0" w:space="0" w:color="auto"/>
        <w:left w:val="none" w:sz="0" w:space="0" w:color="auto"/>
        <w:bottom w:val="none" w:sz="0" w:space="0" w:color="auto"/>
        <w:right w:val="none" w:sz="0" w:space="0" w:color="auto"/>
      </w:divBdr>
      <w:divsChild>
        <w:div w:id="389113360">
          <w:marLeft w:val="0"/>
          <w:marRight w:val="0"/>
          <w:marTop w:val="0"/>
          <w:marBottom w:val="600"/>
          <w:divBdr>
            <w:top w:val="none" w:sz="0" w:space="0" w:color="auto"/>
            <w:left w:val="none" w:sz="0" w:space="0" w:color="auto"/>
            <w:bottom w:val="none" w:sz="0" w:space="0" w:color="auto"/>
            <w:right w:val="none" w:sz="0" w:space="0" w:color="auto"/>
          </w:divBdr>
          <w:divsChild>
            <w:div w:id="754669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87512">
      <w:bodyDiv w:val="1"/>
      <w:marLeft w:val="0"/>
      <w:marRight w:val="0"/>
      <w:marTop w:val="0"/>
      <w:marBottom w:val="0"/>
      <w:divBdr>
        <w:top w:val="none" w:sz="0" w:space="0" w:color="auto"/>
        <w:left w:val="none" w:sz="0" w:space="0" w:color="auto"/>
        <w:bottom w:val="none" w:sz="0" w:space="0" w:color="auto"/>
        <w:right w:val="none" w:sz="0" w:space="0" w:color="auto"/>
      </w:divBdr>
    </w:div>
    <w:div w:id="387345174">
      <w:bodyDiv w:val="1"/>
      <w:marLeft w:val="0"/>
      <w:marRight w:val="0"/>
      <w:marTop w:val="0"/>
      <w:marBottom w:val="0"/>
      <w:divBdr>
        <w:top w:val="none" w:sz="0" w:space="0" w:color="auto"/>
        <w:left w:val="none" w:sz="0" w:space="0" w:color="auto"/>
        <w:bottom w:val="none" w:sz="0" w:space="0" w:color="auto"/>
        <w:right w:val="none" w:sz="0" w:space="0" w:color="auto"/>
      </w:divBdr>
    </w:div>
    <w:div w:id="388698425">
      <w:bodyDiv w:val="1"/>
      <w:marLeft w:val="0"/>
      <w:marRight w:val="0"/>
      <w:marTop w:val="0"/>
      <w:marBottom w:val="0"/>
      <w:divBdr>
        <w:top w:val="none" w:sz="0" w:space="0" w:color="auto"/>
        <w:left w:val="none" w:sz="0" w:space="0" w:color="auto"/>
        <w:bottom w:val="none" w:sz="0" w:space="0" w:color="auto"/>
        <w:right w:val="none" w:sz="0" w:space="0" w:color="auto"/>
      </w:divBdr>
    </w:div>
    <w:div w:id="395475404">
      <w:bodyDiv w:val="1"/>
      <w:marLeft w:val="0"/>
      <w:marRight w:val="0"/>
      <w:marTop w:val="0"/>
      <w:marBottom w:val="0"/>
      <w:divBdr>
        <w:top w:val="none" w:sz="0" w:space="0" w:color="auto"/>
        <w:left w:val="none" w:sz="0" w:space="0" w:color="auto"/>
        <w:bottom w:val="none" w:sz="0" w:space="0" w:color="auto"/>
        <w:right w:val="none" w:sz="0" w:space="0" w:color="auto"/>
      </w:divBdr>
    </w:div>
    <w:div w:id="400101796">
      <w:bodyDiv w:val="1"/>
      <w:marLeft w:val="0"/>
      <w:marRight w:val="0"/>
      <w:marTop w:val="0"/>
      <w:marBottom w:val="0"/>
      <w:divBdr>
        <w:top w:val="none" w:sz="0" w:space="0" w:color="auto"/>
        <w:left w:val="none" w:sz="0" w:space="0" w:color="auto"/>
        <w:bottom w:val="none" w:sz="0" w:space="0" w:color="auto"/>
        <w:right w:val="none" w:sz="0" w:space="0" w:color="auto"/>
      </w:divBdr>
    </w:div>
    <w:div w:id="406921356">
      <w:bodyDiv w:val="1"/>
      <w:marLeft w:val="0"/>
      <w:marRight w:val="0"/>
      <w:marTop w:val="0"/>
      <w:marBottom w:val="0"/>
      <w:divBdr>
        <w:top w:val="none" w:sz="0" w:space="0" w:color="auto"/>
        <w:left w:val="none" w:sz="0" w:space="0" w:color="auto"/>
        <w:bottom w:val="none" w:sz="0" w:space="0" w:color="auto"/>
        <w:right w:val="none" w:sz="0" w:space="0" w:color="auto"/>
      </w:divBdr>
      <w:divsChild>
        <w:div w:id="1819607828">
          <w:marLeft w:val="0"/>
          <w:marRight w:val="0"/>
          <w:marTop w:val="900"/>
          <w:marBottom w:val="0"/>
          <w:divBdr>
            <w:top w:val="none" w:sz="0" w:space="0" w:color="auto"/>
            <w:left w:val="none" w:sz="0" w:space="0" w:color="auto"/>
            <w:bottom w:val="none" w:sz="0" w:space="0" w:color="auto"/>
            <w:right w:val="none" w:sz="0" w:space="0" w:color="auto"/>
          </w:divBdr>
          <w:divsChild>
            <w:div w:id="2014602143">
              <w:marLeft w:val="0"/>
              <w:marRight w:val="0"/>
              <w:marTop w:val="0"/>
              <w:marBottom w:val="0"/>
              <w:divBdr>
                <w:top w:val="none" w:sz="0" w:space="0" w:color="auto"/>
                <w:left w:val="none" w:sz="0" w:space="0" w:color="auto"/>
                <w:bottom w:val="none" w:sz="0" w:space="0" w:color="auto"/>
                <w:right w:val="none" w:sz="0" w:space="0" w:color="auto"/>
              </w:divBdr>
              <w:divsChild>
                <w:div w:id="1882984018">
                  <w:marLeft w:val="0"/>
                  <w:marRight w:val="0"/>
                  <w:marTop w:val="0"/>
                  <w:marBottom w:val="0"/>
                  <w:divBdr>
                    <w:top w:val="none" w:sz="0" w:space="0" w:color="auto"/>
                    <w:left w:val="none" w:sz="0" w:space="0" w:color="auto"/>
                    <w:bottom w:val="none" w:sz="0" w:space="0" w:color="auto"/>
                    <w:right w:val="none" w:sz="0" w:space="0" w:color="auto"/>
                  </w:divBdr>
                  <w:divsChild>
                    <w:div w:id="1906912605">
                      <w:marLeft w:val="0"/>
                      <w:marRight w:val="0"/>
                      <w:marTop w:val="0"/>
                      <w:marBottom w:val="0"/>
                      <w:divBdr>
                        <w:top w:val="none" w:sz="0" w:space="0" w:color="auto"/>
                        <w:left w:val="none" w:sz="0" w:space="0" w:color="auto"/>
                        <w:bottom w:val="none" w:sz="0" w:space="0" w:color="auto"/>
                        <w:right w:val="none" w:sz="0" w:space="0" w:color="auto"/>
                      </w:divBdr>
                      <w:divsChild>
                        <w:div w:id="121965762">
                          <w:marLeft w:val="300"/>
                          <w:marRight w:val="300"/>
                          <w:marTop w:val="0"/>
                          <w:marBottom w:val="0"/>
                          <w:divBdr>
                            <w:top w:val="single" w:sz="36" w:space="15" w:color="5C707C"/>
                            <w:left w:val="none" w:sz="0" w:space="0" w:color="auto"/>
                            <w:bottom w:val="none" w:sz="0" w:space="0" w:color="auto"/>
                            <w:right w:val="none" w:sz="0" w:space="0" w:color="auto"/>
                          </w:divBdr>
                        </w:div>
                      </w:divsChild>
                    </w:div>
                  </w:divsChild>
                </w:div>
              </w:divsChild>
            </w:div>
          </w:divsChild>
        </w:div>
      </w:divsChild>
    </w:div>
    <w:div w:id="429392540">
      <w:bodyDiv w:val="1"/>
      <w:marLeft w:val="0"/>
      <w:marRight w:val="0"/>
      <w:marTop w:val="0"/>
      <w:marBottom w:val="0"/>
      <w:divBdr>
        <w:top w:val="none" w:sz="0" w:space="0" w:color="auto"/>
        <w:left w:val="none" w:sz="0" w:space="0" w:color="auto"/>
        <w:bottom w:val="none" w:sz="0" w:space="0" w:color="auto"/>
        <w:right w:val="none" w:sz="0" w:space="0" w:color="auto"/>
      </w:divBdr>
    </w:div>
    <w:div w:id="434712596">
      <w:bodyDiv w:val="1"/>
      <w:marLeft w:val="0"/>
      <w:marRight w:val="0"/>
      <w:marTop w:val="0"/>
      <w:marBottom w:val="0"/>
      <w:divBdr>
        <w:top w:val="none" w:sz="0" w:space="0" w:color="auto"/>
        <w:left w:val="none" w:sz="0" w:space="0" w:color="auto"/>
        <w:bottom w:val="none" w:sz="0" w:space="0" w:color="auto"/>
        <w:right w:val="none" w:sz="0" w:space="0" w:color="auto"/>
      </w:divBdr>
    </w:div>
    <w:div w:id="449667560">
      <w:bodyDiv w:val="1"/>
      <w:marLeft w:val="0"/>
      <w:marRight w:val="0"/>
      <w:marTop w:val="0"/>
      <w:marBottom w:val="0"/>
      <w:divBdr>
        <w:top w:val="none" w:sz="0" w:space="0" w:color="auto"/>
        <w:left w:val="none" w:sz="0" w:space="0" w:color="auto"/>
        <w:bottom w:val="none" w:sz="0" w:space="0" w:color="auto"/>
        <w:right w:val="none" w:sz="0" w:space="0" w:color="auto"/>
      </w:divBdr>
    </w:div>
    <w:div w:id="461657498">
      <w:bodyDiv w:val="1"/>
      <w:marLeft w:val="0"/>
      <w:marRight w:val="0"/>
      <w:marTop w:val="0"/>
      <w:marBottom w:val="0"/>
      <w:divBdr>
        <w:top w:val="none" w:sz="0" w:space="0" w:color="auto"/>
        <w:left w:val="none" w:sz="0" w:space="0" w:color="auto"/>
        <w:bottom w:val="none" w:sz="0" w:space="0" w:color="auto"/>
        <w:right w:val="none" w:sz="0" w:space="0" w:color="auto"/>
      </w:divBdr>
    </w:div>
    <w:div w:id="472210227">
      <w:bodyDiv w:val="1"/>
      <w:marLeft w:val="0"/>
      <w:marRight w:val="0"/>
      <w:marTop w:val="0"/>
      <w:marBottom w:val="0"/>
      <w:divBdr>
        <w:top w:val="none" w:sz="0" w:space="0" w:color="auto"/>
        <w:left w:val="none" w:sz="0" w:space="0" w:color="auto"/>
        <w:bottom w:val="none" w:sz="0" w:space="0" w:color="auto"/>
        <w:right w:val="none" w:sz="0" w:space="0" w:color="auto"/>
      </w:divBdr>
    </w:div>
    <w:div w:id="474447455">
      <w:bodyDiv w:val="1"/>
      <w:marLeft w:val="0"/>
      <w:marRight w:val="0"/>
      <w:marTop w:val="0"/>
      <w:marBottom w:val="0"/>
      <w:divBdr>
        <w:top w:val="none" w:sz="0" w:space="0" w:color="auto"/>
        <w:left w:val="none" w:sz="0" w:space="0" w:color="auto"/>
        <w:bottom w:val="none" w:sz="0" w:space="0" w:color="auto"/>
        <w:right w:val="none" w:sz="0" w:space="0" w:color="auto"/>
      </w:divBdr>
    </w:div>
    <w:div w:id="485243300">
      <w:bodyDiv w:val="1"/>
      <w:marLeft w:val="0"/>
      <w:marRight w:val="0"/>
      <w:marTop w:val="0"/>
      <w:marBottom w:val="0"/>
      <w:divBdr>
        <w:top w:val="none" w:sz="0" w:space="0" w:color="auto"/>
        <w:left w:val="none" w:sz="0" w:space="0" w:color="auto"/>
        <w:bottom w:val="none" w:sz="0" w:space="0" w:color="auto"/>
        <w:right w:val="none" w:sz="0" w:space="0" w:color="auto"/>
      </w:divBdr>
    </w:div>
    <w:div w:id="510142156">
      <w:bodyDiv w:val="1"/>
      <w:marLeft w:val="0"/>
      <w:marRight w:val="0"/>
      <w:marTop w:val="0"/>
      <w:marBottom w:val="0"/>
      <w:divBdr>
        <w:top w:val="none" w:sz="0" w:space="0" w:color="auto"/>
        <w:left w:val="none" w:sz="0" w:space="0" w:color="auto"/>
        <w:bottom w:val="none" w:sz="0" w:space="0" w:color="auto"/>
        <w:right w:val="none" w:sz="0" w:space="0" w:color="auto"/>
      </w:divBdr>
    </w:div>
    <w:div w:id="516384161">
      <w:bodyDiv w:val="1"/>
      <w:marLeft w:val="0"/>
      <w:marRight w:val="0"/>
      <w:marTop w:val="0"/>
      <w:marBottom w:val="0"/>
      <w:divBdr>
        <w:top w:val="none" w:sz="0" w:space="0" w:color="auto"/>
        <w:left w:val="none" w:sz="0" w:space="0" w:color="auto"/>
        <w:bottom w:val="none" w:sz="0" w:space="0" w:color="auto"/>
        <w:right w:val="none" w:sz="0" w:space="0" w:color="auto"/>
      </w:divBdr>
      <w:divsChild>
        <w:div w:id="1038237701">
          <w:marLeft w:val="0"/>
          <w:marRight w:val="0"/>
          <w:marTop w:val="0"/>
          <w:marBottom w:val="0"/>
          <w:divBdr>
            <w:top w:val="none" w:sz="0" w:space="0" w:color="auto"/>
            <w:left w:val="none" w:sz="0" w:space="0" w:color="auto"/>
            <w:bottom w:val="none" w:sz="0" w:space="0" w:color="auto"/>
            <w:right w:val="none" w:sz="0" w:space="0" w:color="auto"/>
          </w:divBdr>
          <w:divsChild>
            <w:div w:id="667756265">
              <w:marLeft w:val="0"/>
              <w:marRight w:val="0"/>
              <w:marTop w:val="0"/>
              <w:marBottom w:val="0"/>
              <w:divBdr>
                <w:top w:val="none" w:sz="0" w:space="0" w:color="auto"/>
                <w:left w:val="none" w:sz="0" w:space="0" w:color="auto"/>
                <w:bottom w:val="none" w:sz="0" w:space="0" w:color="auto"/>
                <w:right w:val="none" w:sz="0" w:space="0" w:color="auto"/>
              </w:divBdr>
              <w:divsChild>
                <w:div w:id="401489585">
                  <w:marLeft w:val="0"/>
                  <w:marRight w:val="0"/>
                  <w:marTop w:val="0"/>
                  <w:marBottom w:val="0"/>
                  <w:divBdr>
                    <w:top w:val="none" w:sz="0" w:space="0" w:color="auto"/>
                    <w:left w:val="none" w:sz="0" w:space="0" w:color="auto"/>
                    <w:bottom w:val="none" w:sz="0" w:space="0" w:color="auto"/>
                    <w:right w:val="none" w:sz="0" w:space="0" w:color="auto"/>
                  </w:divBdr>
                  <w:divsChild>
                    <w:div w:id="583032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4655769">
      <w:bodyDiv w:val="1"/>
      <w:marLeft w:val="0"/>
      <w:marRight w:val="0"/>
      <w:marTop w:val="0"/>
      <w:marBottom w:val="0"/>
      <w:divBdr>
        <w:top w:val="none" w:sz="0" w:space="0" w:color="auto"/>
        <w:left w:val="none" w:sz="0" w:space="0" w:color="auto"/>
        <w:bottom w:val="none" w:sz="0" w:space="0" w:color="auto"/>
        <w:right w:val="none" w:sz="0" w:space="0" w:color="auto"/>
      </w:divBdr>
    </w:div>
    <w:div w:id="538593224">
      <w:bodyDiv w:val="1"/>
      <w:marLeft w:val="0"/>
      <w:marRight w:val="0"/>
      <w:marTop w:val="0"/>
      <w:marBottom w:val="0"/>
      <w:divBdr>
        <w:top w:val="none" w:sz="0" w:space="0" w:color="auto"/>
        <w:left w:val="none" w:sz="0" w:space="0" w:color="auto"/>
        <w:bottom w:val="none" w:sz="0" w:space="0" w:color="auto"/>
        <w:right w:val="none" w:sz="0" w:space="0" w:color="auto"/>
      </w:divBdr>
    </w:div>
    <w:div w:id="538975753">
      <w:bodyDiv w:val="1"/>
      <w:marLeft w:val="0"/>
      <w:marRight w:val="0"/>
      <w:marTop w:val="0"/>
      <w:marBottom w:val="0"/>
      <w:divBdr>
        <w:top w:val="none" w:sz="0" w:space="0" w:color="auto"/>
        <w:left w:val="none" w:sz="0" w:space="0" w:color="auto"/>
        <w:bottom w:val="none" w:sz="0" w:space="0" w:color="auto"/>
        <w:right w:val="none" w:sz="0" w:space="0" w:color="auto"/>
      </w:divBdr>
      <w:divsChild>
        <w:div w:id="870722280">
          <w:marLeft w:val="0"/>
          <w:marRight w:val="0"/>
          <w:marTop w:val="0"/>
          <w:marBottom w:val="0"/>
          <w:divBdr>
            <w:top w:val="none" w:sz="0" w:space="0" w:color="auto"/>
            <w:left w:val="none" w:sz="0" w:space="0" w:color="auto"/>
            <w:bottom w:val="none" w:sz="0" w:space="0" w:color="auto"/>
            <w:right w:val="none" w:sz="0" w:space="0" w:color="auto"/>
          </w:divBdr>
          <w:divsChild>
            <w:div w:id="129321233">
              <w:marLeft w:val="0"/>
              <w:marRight w:val="0"/>
              <w:marTop w:val="0"/>
              <w:marBottom w:val="0"/>
              <w:divBdr>
                <w:top w:val="none" w:sz="0" w:space="0" w:color="auto"/>
                <w:left w:val="none" w:sz="0" w:space="0" w:color="auto"/>
                <w:bottom w:val="none" w:sz="0" w:space="0" w:color="auto"/>
                <w:right w:val="none" w:sz="0" w:space="0" w:color="auto"/>
              </w:divBdr>
            </w:div>
            <w:div w:id="575096832">
              <w:marLeft w:val="0"/>
              <w:marRight w:val="0"/>
              <w:marTop w:val="0"/>
              <w:marBottom w:val="0"/>
              <w:divBdr>
                <w:top w:val="none" w:sz="0" w:space="0" w:color="auto"/>
                <w:left w:val="none" w:sz="0" w:space="0" w:color="auto"/>
                <w:bottom w:val="none" w:sz="0" w:space="0" w:color="auto"/>
                <w:right w:val="none" w:sz="0" w:space="0" w:color="auto"/>
              </w:divBdr>
            </w:div>
            <w:div w:id="1190071698">
              <w:marLeft w:val="0"/>
              <w:marRight w:val="0"/>
              <w:marTop w:val="0"/>
              <w:marBottom w:val="0"/>
              <w:divBdr>
                <w:top w:val="none" w:sz="0" w:space="0" w:color="auto"/>
                <w:left w:val="none" w:sz="0" w:space="0" w:color="auto"/>
                <w:bottom w:val="none" w:sz="0" w:space="0" w:color="auto"/>
                <w:right w:val="none" w:sz="0" w:space="0" w:color="auto"/>
              </w:divBdr>
            </w:div>
            <w:div w:id="82485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645589">
      <w:bodyDiv w:val="1"/>
      <w:marLeft w:val="0"/>
      <w:marRight w:val="0"/>
      <w:marTop w:val="0"/>
      <w:marBottom w:val="0"/>
      <w:divBdr>
        <w:top w:val="none" w:sz="0" w:space="0" w:color="auto"/>
        <w:left w:val="none" w:sz="0" w:space="0" w:color="auto"/>
        <w:bottom w:val="none" w:sz="0" w:space="0" w:color="auto"/>
        <w:right w:val="none" w:sz="0" w:space="0" w:color="auto"/>
      </w:divBdr>
    </w:div>
    <w:div w:id="568459894">
      <w:bodyDiv w:val="1"/>
      <w:marLeft w:val="0"/>
      <w:marRight w:val="0"/>
      <w:marTop w:val="0"/>
      <w:marBottom w:val="0"/>
      <w:divBdr>
        <w:top w:val="none" w:sz="0" w:space="0" w:color="auto"/>
        <w:left w:val="none" w:sz="0" w:space="0" w:color="auto"/>
        <w:bottom w:val="none" w:sz="0" w:space="0" w:color="auto"/>
        <w:right w:val="none" w:sz="0" w:space="0" w:color="auto"/>
      </w:divBdr>
    </w:div>
    <w:div w:id="583145107">
      <w:bodyDiv w:val="1"/>
      <w:marLeft w:val="0"/>
      <w:marRight w:val="0"/>
      <w:marTop w:val="0"/>
      <w:marBottom w:val="0"/>
      <w:divBdr>
        <w:top w:val="none" w:sz="0" w:space="0" w:color="auto"/>
        <w:left w:val="none" w:sz="0" w:space="0" w:color="auto"/>
        <w:bottom w:val="none" w:sz="0" w:space="0" w:color="auto"/>
        <w:right w:val="none" w:sz="0" w:space="0" w:color="auto"/>
      </w:divBdr>
      <w:divsChild>
        <w:div w:id="1427339764">
          <w:marLeft w:val="0"/>
          <w:marRight w:val="0"/>
          <w:marTop w:val="0"/>
          <w:marBottom w:val="0"/>
          <w:divBdr>
            <w:top w:val="none" w:sz="0" w:space="0" w:color="auto"/>
            <w:left w:val="none" w:sz="0" w:space="0" w:color="auto"/>
            <w:bottom w:val="none" w:sz="0" w:space="0" w:color="auto"/>
            <w:right w:val="none" w:sz="0" w:space="0" w:color="auto"/>
          </w:divBdr>
          <w:divsChild>
            <w:div w:id="1469325149">
              <w:marLeft w:val="0"/>
              <w:marRight w:val="0"/>
              <w:marTop w:val="0"/>
              <w:marBottom w:val="0"/>
              <w:divBdr>
                <w:top w:val="none" w:sz="0" w:space="0" w:color="auto"/>
                <w:left w:val="none" w:sz="0" w:space="0" w:color="auto"/>
                <w:bottom w:val="none" w:sz="0" w:space="0" w:color="auto"/>
                <w:right w:val="none" w:sz="0" w:space="0" w:color="auto"/>
              </w:divBdr>
              <w:divsChild>
                <w:div w:id="1507553120">
                  <w:marLeft w:val="0"/>
                  <w:marRight w:val="0"/>
                  <w:marTop w:val="0"/>
                  <w:marBottom w:val="0"/>
                  <w:divBdr>
                    <w:top w:val="none" w:sz="0" w:space="0" w:color="auto"/>
                    <w:left w:val="none" w:sz="0" w:space="0" w:color="auto"/>
                    <w:bottom w:val="none" w:sz="0" w:space="0" w:color="auto"/>
                    <w:right w:val="none" w:sz="0" w:space="0" w:color="auto"/>
                  </w:divBdr>
                  <w:divsChild>
                    <w:div w:id="291594736">
                      <w:marLeft w:val="4890"/>
                      <w:marRight w:val="3240"/>
                      <w:marTop w:val="0"/>
                      <w:marBottom w:val="450"/>
                      <w:divBdr>
                        <w:top w:val="none" w:sz="0" w:space="0" w:color="auto"/>
                        <w:left w:val="none" w:sz="0" w:space="0" w:color="auto"/>
                        <w:bottom w:val="none" w:sz="0" w:space="0" w:color="auto"/>
                        <w:right w:val="none" w:sz="0" w:space="0" w:color="auto"/>
                      </w:divBdr>
                      <w:divsChild>
                        <w:div w:id="58572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3301800">
      <w:bodyDiv w:val="1"/>
      <w:marLeft w:val="0"/>
      <w:marRight w:val="0"/>
      <w:marTop w:val="0"/>
      <w:marBottom w:val="0"/>
      <w:divBdr>
        <w:top w:val="none" w:sz="0" w:space="0" w:color="auto"/>
        <w:left w:val="none" w:sz="0" w:space="0" w:color="auto"/>
        <w:bottom w:val="none" w:sz="0" w:space="0" w:color="auto"/>
        <w:right w:val="none" w:sz="0" w:space="0" w:color="auto"/>
      </w:divBdr>
    </w:div>
    <w:div w:id="602306799">
      <w:bodyDiv w:val="1"/>
      <w:marLeft w:val="0"/>
      <w:marRight w:val="0"/>
      <w:marTop w:val="0"/>
      <w:marBottom w:val="0"/>
      <w:divBdr>
        <w:top w:val="none" w:sz="0" w:space="0" w:color="auto"/>
        <w:left w:val="none" w:sz="0" w:space="0" w:color="auto"/>
        <w:bottom w:val="none" w:sz="0" w:space="0" w:color="auto"/>
        <w:right w:val="none" w:sz="0" w:space="0" w:color="auto"/>
      </w:divBdr>
    </w:div>
    <w:div w:id="609973946">
      <w:bodyDiv w:val="1"/>
      <w:marLeft w:val="0"/>
      <w:marRight w:val="0"/>
      <w:marTop w:val="0"/>
      <w:marBottom w:val="0"/>
      <w:divBdr>
        <w:top w:val="none" w:sz="0" w:space="0" w:color="auto"/>
        <w:left w:val="none" w:sz="0" w:space="0" w:color="auto"/>
        <w:bottom w:val="none" w:sz="0" w:space="0" w:color="auto"/>
        <w:right w:val="none" w:sz="0" w:space="0" w:color="auto"/>
      </w:divBdr>
      <w:divsChild>
        <w:div w:id="944845365">
          <w:marLeft w:val="0"/>
          <w:marRight w:val="0"/>
          <w:marTop w:val="0"/>
          <w:marBottom w:val="0"/>
          <w:divBdr>
            <w:top w:val="none" w:sz="0" w:space="0" w:color="auto"/>
            <w:left w:val="none" w:sz="0" w:space="0" w:color="auto"/>
            <w:bottom w:val="none" w:sz="0" w:space="0" w:color="auto"/>
            <w:right w:val="none" w:sz="0" w:space="0" w:color="auto"/>
          </w:divBdr>
          <w:divsChild>
            <w:div w:id="1881357998">
              <w:marLeft w:val="0"/>
              <w:marRight w:val="0"/>
              <w:marTop w:val="0"/>
              <w:marBottom w:val="0"/>
              <w:divBdr>
                <w:top w:val="none" w:sz="0" w:space="0" w:color="auto"/>
                <w:left w:val="none" w:sz="0" w:space="0" w:color="auto"/>
                <w:bottom w:val="none" w:sz="0" w:space="0" w:color="auto"/>
                <w:right w:val="none" w:sz="0" w:space="0" w:color="auto"/>
              </w:divBdr>
              <w:divsChild>
                <w:div w:id="1949583198">
                  <w:marLeft w:val="0"/>
                  <w:marRight w:val="0"/>
                  <w:marTop w:val="0"/>
                  <w:marBottom w:val="0"/>
                  <w:divBdr>
                    <w:top w:val="none" w:sz="0" w:space="0" w:color="auto"/>
                    <w:left w:val="none" w:sz="0" w:space="0" w:color="auto"/>
                    <w:bottom w:val="none" w:sz="0" w:space="0" w:color="auto"/>
                    <w:right w:val="none" w:sz="0" w:space="0" w:color="auto"/>
                  </w:divBdr>
                  <w:divsChild>
                    <w:div w:id="1478105323">
                      <w:marLeft w:val="0"/>
                      <w:marRight w:val="0"/>
                      <w:marTop w:val="0"/>
                      <w:marBottom w:val="0"/>
                      <w:divBdr>
                        <w:top w:val="none" w:sz="0" w:space="0" w:color="auto"/>
                        <w:left w:val="none" w:sz="0" w:space="0" w:color="auto"/>
                        <w:bottom w:val="none" w:sz="0" w:space="0" w:color="auto"/>
                        <w:right w:val="none" w:sz="0" w:space="0" w:color="auto"/>
                      </w:divBdr>
                      <w:divsChild>
                        <w:div w:id="20893841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620917732">
      <w:bodyDiv w:val="1"/>
      <w:marLeft w:val="0"/>
      <w:marRight w:val="0"/>
      <w:marTop w:val="0"/>
      <w:marBottom w:val="0"/>
      <w:divBdr>
        <w:top w:val="none" w:sz="0" w:space="0" w:color="auto"/>
        <w:left w:val="none" w:sz="0" w:space="0" w:color="auto"/>
        <w:bottom w:val="none" w:sz="0" w:space="0" w:color="auto"/>
        <w:right w:val="none" w:sz="0" w:space="0" w:color="auto"/>
      </w:divBdr>
    </w:div>
    <w:div w:id="627394736">
      <w:bodyDiv w:val="1"/>
      <w:marLeft w:val="0"/>
      <w:marRight w:val="0"/>
      <w:marTop w:val="0"/>
      <w:marBottom w:val="0"/>
      <w:divBdr>
        <w:top w:val="none" w:sz="0" w:space="0" w:color="auto"/>
        <w:left w:val="none" w:sz="0" w:space="0" w:color="auto"/>
        <w:bottom w:val="none" w:sz="0" w:space="0" w:color="auto"/>
        <w:right w:val="none" w:sz="0" w:space="0" w:color="auto"/>
      </w:divBdr>
    </w:div>
    <w:div w:id="637227509">
      <w:bodyDiv w:val="1"/>
      <w:marLeft w:val="0"/>
      <w:marRight w:val="0"/>
      <w:marTop w:val="0"/>
      <w:marBottom w:val="0"/>
      <w:divBdr>
        <w:top w:val="none" w:sz="0" w:space="0" w:color="auto"/>
        <w:left w:val="none" w:sz="0" w:space="0" w:color="auto"/>
        <w:bottom w:val="none" w:sz="0" w:space="0" w:color="auto"/>
        <w:right w:val="none" w:sz="0" w:space="0" w:color="auto"/>
      </w:divBdr>
    </w:div>
    <w:div w:id="643854615">
      <w:bodyDiv w:val="1"/>
      <w:marLeft w:val="0"/>
      <w:marRight w:val="0"/>
      <w:marTop w:val="0"/>
      <w:marBottom w:val="0"/>
      <w:divBdr>
        <w:top w:val="none" w:sz="0" w:space="0" w:color="auto"/>
        <w:left w:val="none" w:sz="0" w:space="0" w:color="auto"/>
        <w:bottom w:val="none" w:sz="0" w:space="0" w:color="auto"/>
        <w:right w:val="none" w:sz="0" w:space="0" w:color="auto"/>
      </w:divBdr>
    </w:div>
    <w:div w:id="649142552">
      <w:bodyDiv w:val="1"/>
      <w:marLeft w:val="0"/>
      <w:marRight w:val="0"/>
      <w:marTop w:val="0"/>
      <w:marBottom w:val="0"/>
      <w:divBdr>
        <w:top w:val="none" w:sz="0" w:space="0" w:color="auto"/>
        <w:left w:val="none" w:sz="0" w:space="0" w:color="auto"/>
        <w:bottom w:val="none" w:sz="0" w:space="0" w:color="auto"/>
        <w:right w:val="none" w:sz="0" w:space="0" w:color="auto"/>
      </w:divBdr>
    </w:div>
    <w:div w:id="660961305">
      <w:bodyDiv w:val="1"/>
      <w:marLeft w:val="0"/>
      <w:marRight w:val="0"/>
      <w:marTop w:val="0"/>
      <w:marBottom w:val="0"/>
      <w:divBdr>
        <w:top w:val="none" w:sz="0" w:space="0" w:color="auto"/>
        <w:left w:val="none" w:sz="0" w:space="0" w:color="auto"/>
        <w:bottom w:val="none" w:sz="0" w:space="0" w:color="auto"/>
        <w:right w:val="none" w:sz="0" w:space="0" w:color="auto"/>
      </w:divBdr>
    </w:div>
    <w:div w:id="665015500">
      <w:bodyDiv w:val="1"/>
      <w:marLeft w:val="0"/>
      <w:marRight w:val="0"/>
      <w:marTop w:val="0"/>
      <w:marBottom w:val="0"/>
      <w:divBdr>
        <w:top w:val="none" w:sz="0" w:space="0" w:color="auto"/>
        <w:left w:val="none" w:sz="0" w:space="0" w:color="auto"/>
        <w:bottom w:val="none" w:sz="0" w:space="0" w:color="auto"/>
        <w:right w:val="none" w:sz="0" w:space="0" w:color="auto"/>
      </w:divBdr>
    </w:div>
    <w:div w:id="678197334">
      <w:bodyDiv w:val="1"/>
      <w:marLeft w:val="0"/>
      <w:marRight w:val="0"/>
      <w:marTop w:val="0"/>
      <w:marBottom w:val="0"/>
      <w:divBdr>
        <w:top w:val="none" w:sz="0" w:space="0" w:color="auto"/>
        <w:left w:val="none" w:sz="0" w:space="0" w:color="auto"/>
        <w:bottom w:val="none" w:sz="0" w:space="0" w:color="auto"/>
        <w:right w:val="none" w:sz="0" w:space="0" w:color="auto"/>
      </w:divBdr>
      <w:divsChild>
        <w:div w:id="1636837546">
          <w:marLeft w:val="0"/>
          <w:marRight w:val="0"/>
          <w:marTop w:val="0"/>
          <w:marBottom w:val="0"/>
          <w:divBdr>
            <w:top w:val="none" w:sz="0" w:space="0" w:color="auto"/>
            <w:left w:val="none" w:sz="0" w:space="0" w:color="auto"/>
            <w:bottom w:val="none" w:sz="0" w:space="0" w:color="auto"/>
            <w:right w:val="none" w:sz="0" w:space="0" w:color="auto"/>
          </w:divBdr>
        </w:div>
        <w:div w:id="356736730">
          <w:marLeft w:val="0"/>
          <w:marRight w:val="0"/>
          <w:marTop w:val="0"/>
          <w:marBottom w:val="0"/>
          <w:divBdr>
            <w:top w:val="none" w:sz="0" w:space="0" w:color="auto"/>
            <w:left w:val="none" w:sz="0" w:space="0" w:color="auto"/>
            <w:bottom w:val="none" w:sz="0" w:space="0" w:color="auto"/>
            <w:right w:val="none" w:sz="0" w:space="0" w:color="auto"/>
          </w:divBdr>
        </w:div>
        <w:div w:id="1903061477">
          <w:marLeft w:val="0"/>
          <w:marRight w:val="0"/>
          <w:marTop w:val="0"/>
          <w:marBottom w:val="0"/>
          <w:divBdr>
            <w:top w:val="none" w:sz="0" w:space="0" w:color="auto"/>
            <w:left w:val="none" w:sz="0" w:space="0" w:color="auto"/>
            <w:bottom w:val="none" w:sz="0" w:space="0" w:color="auto"/>
            <w:right w:val="none" w:sz="0" w:space="0" w:color="auto"/>
          </w:divBdr>
        </w:div>
        <w:div w:id="818881503">
          <w:marLeft w:val="0"/>
          <w:marRight w:val="0"/>
          <w:marTop w:val="0"/>
          <w:marBottom w:val="0"/>
          <w:divBdr>
            <w:top w:val="none" w:sz="0" w:space="0" w:color="auto"/>
            <w:left w:val="none" w:sz="0" w:space="0" w:color="auto"/>
            <w:bottom w:val="none" w:sz="0" w:space="0" w:color="auto"/>
            <w:right w:val="none" w:sz="0" w:space="0" w:color="auto"/>
          </w:divBdr>
        </w:div>
      </w:divsChild>
    </w:div>
    <w:div w:id="678581746">
      <w:bodyDiv w:val="1"/>
      <w:marLeft w:val="0"/>
      <w:marRight w:val="0"/>
      <w:marTop w:val="0"/>
      <w:marBottom w:val="0"/>
      <w:divBdr>
        <w:top w:val="none" w:sz="0" w:space="0" w:color="auto"/>
        <w:left w:val="none" w:sz="0" w:space="0" w:color="auto"/>
        <w:bottom w:val="none" w:sz="0" w:space="0" w:color="auto"/>
        <w:right w:val="none" w:sz="0" w:space="0" w:color="auto"/>
      </w:divBdr>
    </w:div>
    <w:div w:id="682130286">
      <w:bodyDiv w:val="1"/>
      <w:marLeft w:val="0"/>
      <w:marRight w:val="0"/>
      <w:marTop w:val="0"/>
      <w:marBottom w:val="0"/>
      <w:divBdr>
        <w:top w:val="none" w:sz="0" w:space="0" w:color="auto"/>
        <w:left w:val="none" w:sz="0" w:space="0" w:color="auto"/>
        <w:bottom w:val="none" w:sz="0" w:space="0" w:color="auto"/>
        <w:right w:val="none" w:sz="0" w:space="0" w:color="auto"/>
      </w:divBdr>
    </w:div>
    <w:div w:id="686373018">
      <w:bodyDiv w:val="1"/>
      <w:marLeft w:val="0"/>
      <w:marRight w:val="0"/>
      <w:marTop w:val="0"/>
      <w:marBottom w:val="0"/>
      <w:divBdr>
        <w:top w:val="none" w:sz="0" w:space="0" w:color="auto"/>
        <w:left w:val="none" w:sz="0" w:space="0" w:color="auto"/>
        <w:bottom w:val="none" w:sz="0" w:space="0" w:color="auto"/>
        <w:right w:val="none" w:sz="0" w:space="0" w:color="auto"/>
      </w:divBdr>
    </w:div>
    <w:div w:id="687369981">
      <w:bodyDiv w:val="1"/>
      <w:marLeft w:val="0"/>
      <w:marRight w:val="0"/>
      <w:marTop w:val="0"/>
      <w:marBottom w:val="0"/>
      <w:divBdr>
        <w:top w:val="none" w:sz="0" w:space="0" w:color="auto"/>
        <w:left w:val="none" w:sz="0" w:space="0" w:color="auto"/>
        <w:bottom w:val="none" w:sz="0" w:space="0" w:color="auto"/>
        <w:right w:val="none" w:sz="0" w:space="0" w:color="auto"/>
      </w:divBdr>
    </w:div>
    <w:div w:id="692608694">
      <w:bodyDiv w:val="1"/>
      <w:marLeft w:val="0"/>
      <w:marRight w:val="0"/>
      <w:marTop w:val="0"/>
      <w:marBottom w:val="0"/>
      <w:divBdr>
        <w:top w:val="none" w:sz="0" w:space="0" w:color="auto"/>
        <w:left w:val="none" w:sz="0" w:space="0" w:color="auto"/>
        <w:bottom w:val="none" w:sz="0" w:space="0" w:color="auto"/>
        <w:right w:val="none" w:sz="0" w:space="0" w:color="auto"/>
      </w:divBdr>
    </w:div>
    <w:div w:id="702902295">
      <w:bodyDiv w:val="1"/>
      <w:marLeft w:val="0"/>
      <w:marRight w:val="0"/>
      <w:marTop w:val="0"/>
      <w:marBottom w:val="0"/>
      <w:divBdr>
        <w:top w:val="none" w:sz="0" w:space="0" w:color="auto"/>
        <w:left w:val="none" w:sz="0" w:space="0" w:color="auto"/>
        <w:bottom w:val="none" w:sz="0" w:space="0" w:color="auto"/>
        <w:right w:val="none" w:sz="0" w:space="0" w:color="auto"/>
      </w:divBdr>
    </w:div>
    <w:div w:id="741220204">
      <w:bodyDiv w:val="1"/>
      <w:marLeft w:val="0"/>
      <w:marRight w:val="0"/>
      <w:marTop w:val="0"/>
      <w:marBottom w:val="0"/>
      <w:divBdr>
        <w:top w:val="none" w:sz="0" w:space="0" w:color="auto"/>
        <w:left w:val="none" w:sz="0" w:space="0" w:color="auto"/>
        <w:bottom w:val="none" w:sz="0" w:space="0" w:color="auto"/>
        <w:right w:val="none" w:sz="0" w:space="0" w:color="auto"/>
      </w:divBdr>
    </w:div>
    <w:div w:id="743180917">
      <w:bodyDiv w:val="1"/>
      <w:marLeft w:val="0"/>
      <w:marRight w:val="0"/>
      <w:marTop w:val="0"/>
      <w:marBottom w:val="0"/>
      <w:divBdr>
        <w:top w:val="none" w:sz="0" w:space="0" w:color="auto"/>
        <w:left w:val="none" w:sz="0" w:space="0" w:color="auto"/>
        <w:bottom w:val="none" w:sz="0" w:space="0" w:color="auto"/>
        <w:right w:val="none" w:sz="0" w:space="0" w:color="auto"/>
      </w:divBdr>
    </w:div>
    <w:div w:id="750539380">
      <w:bodyDiv w:val="1"/>
      <w:marLeft w:val="0"/>
      <w:marRight w:val="0"/>
      <w:marTop w:val="0"/>
      <w:marBottom w:val="0"/>
      <w:divBdr>
        <w:top w:val="none" w:sz="0" w:space="0" w:color="auto"/>
        <w:left w:val="none" w:sz="0" w:space="0" w:color="auto"/>
        <w:bottom w:val="none" w:sz="0" w:space="0" w:color="auto"/>
        <w:right w:val="none" w:sz="0" w:space="0" w:color="auto"/>
      </w:divBdr>
    </w:div>
    <w:div w:id="756827716">
      <w:bodyDiv w:val="1"/>
      <w:marLeft w:val="0"/>
      <w:marRight w:val="0"/>
      <w:marTop w:val="0"/>
      <w:marBottom w:val="0"/>
      <w:divBdr>
        <w:top w:val="none" w:sz="0" w:space="0" w:color="auto"/>
        <w:left w:val="none" w:sz="0" w:space="0" w:color="auto"/>
        <w:bottom w:val="none" w:sz="0" w:space="0" w:color="auto"/>
        <w:right w:val="none" w:sz="0" w:space="0" w:color="auto"/>
      </w:divBdr>
    </w:div>
    <w:div w:id="764573230">
      <w:bodyDiv w:val="1"/>
      <w:marLeft w:val="0"/>
      <w:marRight w:val="0"/>
      <w:marTop w:val="0"/>
      <w:marBottom w:val="0"/>
      <w:divBdr>
        <w:top w:val="none" w:sz="0" w:space="0" w:color="auto"/>
        <w:left w:val="none" w:sz="0" w:space="0" w:color="auto"/>
        <w:bottom w:val="none" w:sz="0" w:space="0" w:color="auto"/>
        <w:right w:val="none" w:sz="0" w:space="0" w:color="auto"/>
      </w:divBdr>
    </w:div>
    <w:div w:id="771821124">
      <w:bodyDiv w:val="1"/>
      <w:marLeft w:val="0"/>
      <w:marRight w:val="0"/>
      <w:marTop w:val="0"/>
      <w:marBottom w:val="0"/>
      <w:divBdr>
        <w:top w:val="none" w:sz="0" w:space="0" w:color="auto"/>
        <w:left w:val="none" w:sz="0" w:space="0" w:color="auto"/>
        <w:bottom w:val="none" w:sz="0" w:space="0" w:color="auto"/>
        <w:right w:val="none" w:sz="0" w:space="0" w:color="auto"/>
      </w:divBdr>
    </w:div>
    <w:div w:id="819612054">
      <w:bodyDiv w:val="1"/>
      <w:marLeft w:val="0"/>
      <w:marRight w:val="0"/>
      <w:marTop w:val="0"/>
      <w:marBottom w:val="0"/>
      <w:divBdr>
        <w:top w:val="none" w:sz="0" w:space="0" w:color="auto"/>
        <w:left w:val="none" w:sz="0" w:space="0" w:color="auto"/>
        <w:bottom w:val="none" w:sz="0" w:space="0" w:color="auto"/>
        <w:right w:val="none" w:sz="0" w:space="0" w:color="auto"/>
      </w:divBdr>
    </w:div>
    <w:div w:id="822820877">
      <w:bodyDiv w:val="1"/>
      <w:marLeft w:val="0"/>
      <w:marRight w:val="0"/>
      <w:marTop w:val="0"/>
      <w:marBottom w:val="0"/>
      <w:divBdr>
        <w:top w:val="none" w:sz="0" w:space="0" w:color="auto"/>
        <w:left w:val="none" w:sz="0" w:space="0" w:color="auto"/>
        <w:bottom w:val="none" w:sz="0" w:space="0" w:color="auto"/>
        <w:right w:val="none" w:sz="0" w:space="0" w:color="auto"/>
      </w:divBdr>
    </w:div>
    <w:div w:id="828406928">
      <w:bodyDiv w:val="1"/>
      <w:marLeft w:val="0"/>
      <w:marRight w:val="0"/>
      <w:marTop w:val="0"/>
      <w:marBottom w:val="0"/>
      <w:divBdr>
        <w:top w:val="none" w:sz="0" w:space="0" w:color="auto"/>
        <w:left w:val="none" w:sz="0" w:space="0" w:color="auto"/>
        <w:bottom w:val="none" w:sz="0" w:space="0" w:color="auto"/>
        <w:right w:val="none" w:sz="0" w:space="0" w:color="auto"/>
      </w:divBdr>
    </w:div>
    <w:div w:id="855390545">
      <w:bodyDiv w:val="1"/>
      <w:marLeft w:val="0"/>
      <w:marRight w:val="0"/>
      <w:marTop w:val="0"/>
      <w:marBottom w:val="0"/>
      <w:divBdr>
        <w:top w:val="none" w:sz="0" w:space="0" w:color="auto"/>
        <w:left w:val="none" w:sz="0" w:space="0" w:color="auto"/>
        <w:bottom w:val="none" w:sz="0" w:space="0" w:color="auto"/>
        <w:right w:val="none" w:sz="0" w:space="0" w:color="auto"/>
      </w:divBdr>
    </w:div>
    <w:div w:id="882986834">
      <w:bodyDiv w:val="1"/>
      <w:marLeft w:val="0"/>
      <w:marRight w:val="0"/>
      <w:marTop w:val="0"/>
      <w:marBottom w:val="0"/>
      <w:divBdr>
        <w:top w:val="none" w:sz="0" w:space="0" w:color="auto"/>
        <w:left w:val="none" w:sz="0" w:space="0" w:color="auto"/>
        <w:bottom w:val="none" w:sz="0" w:space="0" w:color="auto"/>
        <w:right w:val="none" w:sz="0" w:space="0" w:color="auto"/>
      </w:divBdr>
    </w:div>
    <w:div w:id="883832478">
      <w:bodyDiv w:val="1"/>
      <w:marLeft w:val="0"/>
      <w:marRight w:val="0"/>
      <w:marTop w:val="0"/>
      <w:marBottom w:val="0"/>
      <w:divBdr>
        <w:top w:val="none" w:sz="0" w:space="0" w:color="auto"/>
        <w:left w:val="none" w:sz="0" w:space="0" w:color="auto"/>
        <w:bottom w:val="none" w:sz="0" w:space="0" w:color="auto"/>
        <w:right w:val="none" w:sz="0" w:space="0" w:color="auto"/>
      </w:divBdr>
    </w:div>
    <w:div w:id="885720789">
      <w:bodyDiv w:val="1"/>
      <w:marLeft w:val="0"/>
      <w:marRight w:val="0"/>
      <w:marTop w:val="0"/>
      <w:marBottom w:val="0"/>
      <w:divBdr>
        <w:top w:val="none" w:sz="0" w:space="0" w:color="auto"/>
        <w:left w:val="none" w:sz="0" w:space="0" w:color="auto"/>
        <w:bottom w:val="none" w:sz="0" w:space="0" w:color="auto"/>
        <w:right w:val="none" w:sz="0" w:space="0" w:color="auto"/>
      </w:divBdr>
    </w:div>
    <w:div w:id="914970381">
      <w:bodyDiv w:val="1"/>
      <w:marLeft w:val="0"/>
      <w:marRight w:val="0"/>
      <w:marTop w:val="0"/>
      <w:marBottom w:val="0"/>
      <w:divBdr>
        <w:top w:val="none" w:sz="0" w:space="0" w:color="auto"/>
        <w:left w:val="none" w:sz="0" w:space="0" w:color="auto"/>
        <w:bottom w:val="none" w:sz="0" w:space="0" w:color="auto"/>
        <w:right w:val="none" w:sz="0" w:space="0" w:color="auto"/>
      </w:divBdr>
    </w:div>
    <w:div w:id="915241890">
      <w:bodyDiv w:val="1"/>
      <w:marLeft w:val="0"/>
      <w:marRight w:val="0"/>
      <w:marTop w:val="0"/>
      <w:marBottom w:val="0"/>
      <w:divBdr>
        <w:top w:val="none" w:sz="0" w:space="0" w:color="auto"/>
        <w:left w:val="none" w:sz="0" w:space="0" w:color="auto"/>
        <w:bottom w:val="none" w:sz="0" w:space="0" w:color="auto"/>
        <w:right w:val="none" w:sz="0" w:space="0" w:color="auto"/>
      </w:divBdr>
    </w:div>
    <w:div w:id="927928400">
      <w:bodyDiv w:val="1"/>
      <w:marLeft w:val="0"/>
      <w:marRight w:val="0"/>
      <w:marTop w:val="0"/>
      <w:marBottom w:val="0"/>
      <w:divBdr>
        <w:top w:val="none" w:sz="0" w:space="0" w:color="auto"/>
        <w:left w:val="none" w:sz="0" w:space="0" w:color="auto"/>
        <w:bottom w:val="none" w:sz="0" w:space="0" w:color="auto"/>
        <w:right w:val="none" w:sz="0" w:space="0" w:color="auto"/>
      </w:divBdr>
    </w:div>
    <w:div w:id="929508572">
      <w:bodyDiv w:val="1"/>
      <w:marLeft w:val="0"/>
      <w:marRight w:val="0"/>
      <w:marTop w:val="0"/>
      <w:marBottom w:val="0"/>
      <w:divBdr>
        <w:top w:val="none" w:sz="0" w:space="0" w:color="auto"/>
        <w:left w:val="none" w:sz="0" w:space="0" w:color="auto"/>
        <w:bottom w:val="none" w:sz="0" w:space="0" w:color="auto"/>
        <w:right w:val="none" w:sz="0" w:space="0" w:color="auto"/>
      </w:divBdr>
    </w:div>
    <w:div w:id="969551212">
      <w:bodyDiv w:val="1"/>
      <w:marLeft w:val="0"/>
      <w:marRight w:val="0"/>
      <w:marTop w:val="0"/>
      <w:marBottom w:val="0"/>
      <w:divBdr>
        <w:top w:val="none" w:sz="0" w:space="0" w:color="auto"/>
        <w:left w:val="none" w:sz="0" w:space="0" w:color="auto"/>
        <w:bottom w:val="none" w:sz="0" w:space="0" w:color="auto"/>
        <w:right w:val="none" w:sz="0" w:space="0" w:color="auto"/>
      </w:divBdr>
    </w:div>
    <w:div w:id="985202839">
      <w:bodyDiv w:val="1"/>
      <w:marLeft w:val="0"/>
      <w:marRight w:val="0"/>
      <w:marTop w:val="0"/>
      <w:marBottom w:val="0"/>
      <w:divBdr>
        <w:top w:val="none" w:sz="0" w:space="0" w:color="auto"/>
        <w:left w:val="none" w:sz="0" w:space="0" w:color="auto"/>
        <w:bottom w:val="none" w:sz="0" w:space="0" w:color="auto"/>
        <w:right w:val="none" w:sz="0" w:space="0" w:color="auto"/>
      </w:divBdr>
    </w:div>
    <w:div w:id="985352262">
      <w:bodyDiv w:val="1"/>
      <w:marLeft w:val="0"/>
      <w:marRight w:val="0"/>
      <w:marTop w:val="0"/>
      <w:marBottom w:val="0"/>
      <w:divBdr>
        <w:top w:val="none" w:sz="0" w:space="0" w:color="auto"/>
        <w:left w:val="none" w:sz="0" w:space="0" w:color="auto"/>
        <w:bottom w:val="none" w:sz="0" w:space="0" w:color="auto"/>
        <w:right w:val="none" w:sz="0" w:space="0" w:color="auto"/>
      </w:divBdr>
    </w:div>
    <w:div w:id="985399324">
      <w:bodyDiv w:val="1"/>
      <w:marLeft w:val="0"/>
      <w:marRight w:val="0"/>
      <w:marTop w:val="0"/>
      <w:marBottom w:val="0"/>
      <w:divBdr>
        <w:top w:val="none" w:sz="0" w:space="0" w:color="auto"/>
        <w:left w:val="none" w:sz="0" w:space="0" w:color="auto"/>
        <w:bottom w:val="none" w:sz="0" w:space="0" w:color="auto"/>
        <w:right w:val="none" w:sz="0" w:space="0" w:color="auto"/>
      </w:divBdr>
    </w:div>
    <w:div w:id="985738822">
      <w:bodyDiv w:val="1"/>
      <w:marLeft w:val="0"/>
      <w:marRight w:val="0"/>
      <w:marTop w:val="0"/>
      <w:marBottom w:val="0"/>
      <w:divBdr>
        <w:top w:val="none" w:sz="0" w:space="0" w:color="auto"/>
        <w:left w:val="none" w:sz="0" w:space="0" w:color="auto"/>
        <w:bottom w:val="none" w:sz="0" w:space="0" w:color="auto"/>
        <w:right w:val="none" w:sz="0" w:space="0" w:color="auto"/>
      </w:divBdr>
    </w:div>
    <w:div w:id="1001473882">
      <w:bodyDiv w:val="1"/>
      <w:marLeft w:val="0"/>
      <w:marRight w:val="0"/>
      <w:marTop w:val="0"/>
      <w:marBottom w:val="0"/>
      <w:divBdr>
        <w:top w:val="none" w:sz="0" w:space="0" w:color="auto"/>
        <w:left w:val="none" w:sz="0" w:space="0" w:color="auto"/>
        <w:bottom w:val="none" w:sz="0" w:space="0" w:color="auto"/>
        <w:right w:val="none" w:sz="0" w:space="0" w:color="auto"/>
      </w:divBdr>
    </w:div>
    <w:div w:id="1005938151">
      <w:bodyDiv w:val="1"/>
      <w:marLeft w:val="0"/>
      <w:marRight w:val="0"/>
      <w:marTop w:val="0"/>
      <w:marBottom w:val="0"/>
      <w:divBdr>
        <w:top w:val="none" w:sz="0" w:space="0" w:color="auto"/>
        <w:left w:val="none" w:sz="0" w:space="0" w:color="auto"/>
        <w:bottom w:val="none" w:sz="0" w:space="0" w:color="auto"/>
        <w:right w:val="none" w:sz="0" w:space="0" w:color="auto"/>
      </w:divBdr>
    </w:div>
    <w:div w:id="1006253499">
      <w:bodyDiv w:val="1"/>
      <w:marLeft w:val="0"/>
      <w:marRight w:val="0"/>
      <w:marTop w:val="0"/>
      <w:marBottom w:val="0"/>
      <w:divBdr>
        <w:top w:val="none" w:sz="0" w:space="0" w:color="auto"/>
        <w:left w:val="none" w:sz="0" w:space="0" w:color="auto"/>
        <w:bottom w:val="none" w:sz="0" w:space="0" w:color="auto"/>
        <w:right w:val="none" w:sz="0" w:space="0" w:color="auto"/>
      </w:divBdr>
      <w:divsChild>
        <w:div w:id="1362895332">
          <w:marLeft w:val="0"/>
          <w:marRight w:val="0"/>
          <w:marTop w:val="0"/>
          <w:marBottom w:val="0"/>
          <w:divBdr>
            <w:top w:val="none" w:sz="0" w:space="0" w:color="auto"/>
            <w:left w:val="none" w:sz="0" w:space="0" w:color="auto"/>
            <w:bottom w:val="none" w:sz="0" w:space="0" w:color="auto"/>
            <w:right w:val="none" w:sz="0" w:space="0" w:color="auto"/>
          </w:divBdr>
          <w:divsChild>
            <w:div w:id="1290476501">
              <w:marLeft w:val="0"/>
              <w:marRight w:val="0"/>
              <w:marTop w:val="0"/>
              <w:marBottom w:val="0"/>
              <w:divBdr>
                <w:top w:val="none" w:sz="0" w:space="0" w:color="auto"/>
                <w:left w:val="none" w:sz="0" w:space="0" w:color="auto"/>
                <w:bottom w:val="none" w:sz="0" w:space="0" w:color="auto"/>
                <w:right w:val="none" w:sz="0" w:space="0" w:color="auto"/>
              </w:divBdr>
              <w:divsChild>
                <w:div w:id="2047756705">
                  <w:marLeft w:val="0"/>
                  <w:marRight w:val="0"/>
                  <w:marTop w:val="0"/>
                  <w:marBottom w:val="0"/>
                  <w:divBdr>
                    <w:top w:val="none" w:sz="0" w:space="0" w:color="auto"/>
                    <w:left w:val="none" w:sz="0" w:space="0" w:color="auto"/>
                    <w:bottom w:val="none" w:sz="0" w:space="0" w:color="auto"/>
                    <w:right w:val="none" w:sz="0" w:space="0" w:color="auto"/>
                  </w:divBdr>
                  <w:divsChild>
                    <w:div w:id="701828283">
                      <w:marLeft w:val="0"/>
                      <w:marRight w:val="0"/>
                      <w:marTop w:val="0"/>
                      <w:marBottom w:val="0"/>
                      <w:divBdr>
                        <w:top w:val="none" w:sz="0" w:space="0" w:color="auto"/>
                        <w:left w:val="none" w:sz="0" w:space="0" w:color="auto"/>
                        <w:bottom w:val="none" w:sz="0" w:space="0" w:color="auto"/>
                        <w:right w:val="none" w:sz="0" w:space="0" w:color="auto"/>
                      </w:divBdr>
                      <w:divsChild>
                        <w:div w:id="1845244789">
                          <w:marLeft w:val="0"/>
                          <w:marRight w:val="0"/>
                          <w:marTop w:val="0"/>
                          <w:marBottom w:val="0"/>
                          <w:divBdr>
                            <w:top w:val="none" w:sz="0" w:space="0" w:color="auto"/>
                            <w:left w:val="none" w:sz="0" w:space="0" w:color="auto"/>
                            <w:bottom w:val="none" w:sz="0" w:space="0" w:color="auto"/>
                            <w:right w:val="none" w:sz="0" w:space="0" w:color="auto"/>
                          </w:divBdr>
                          <w:divsChild>
                            <w:div w:id="2019115466">
                              <w:marLeft w:val="0"/>
                              <w:marRight w:val="0"/>
                              <w:marTop w:val="0"/>
                              <w:marBottom w:val="0"/>
                              <w:divBdr>
                                <w:top w:val="none" w:sz="0" w:space="0" w:color="auto"/>
                                <w:left w:val="none" w:sz="0" w:space="0" w:color="auto"/>
                                <w:bottom w:val="none" w:sz="0" w:space="0" w:color="auto"/>
                                <w:right w:val="none" w:sz="0" w:space="0" w:color="auto"/>
                              </w:divBdr>
                              <w:divsChild>
                                <w:div w:id="2015643005">
                                  <w:marLeft w:val="0"/>
                                  <w:marRight w:val="0"/>
                                  <w:marTop w:val="0"/>
                                  <w:marBottom w:val="0"/>
                                  <w:divBdr>
                                    <w:top w:val="none" w:sz="0" w:space="0" w:color="auto"/>
                                    <w:left w:val="none" w:sz="0" w:space="0" w:color="auto"/>
                                    <w:bottom w:val="none" w:sz="0" w:space="0" w:color="auto"/>
                                    <w:right w:val="none" w:sz="0" w:space="0" w:color="auto"/>
                                  </w:divBdr>
                                  <w:divsChild>
                                    <w:div w:id="431903613">
                                      <w:marLeft w:val="0"/>
                                      <w:marRight w:val="0"/>
                                      <w:marTop w:val="0"/>
                                      <w:marBottom w:val="0"/>
                                      <w:divBdr>
                                        <w:top w:val="none" w:sz="0" w:space="0" w:color="auto"/>
                                        <w:left w:val="none" w:sz="0" w:space="0" w:color="auto"/>
                                        <w:bottom w:val="none" w:sz="0" w:space="0" w:color="auto"/>
                                        <w:right w:val="none" w:sz="0" w:space="0" w:color="auto"/>
                                      </w:divBdr>
                                      <w:divsChild>
                                        <w:div w:id="27534943">
                                          <w:marLeft w:val="0"/>
                                          <w:marRight w:val="0"/>
                                          <w:marTop w:val="0"/>
                                          <w:marBottom w:val="0"/>
                                          <w:divBdr>
                                            <w:top w:val="none" w:sz="0" w:space="0" w:color="auto"/>
                                            <w:left w:val="none" w:sz="0" w:space="0" w:color="auto"/>
                                            <w:bottom w:val="none" w:sz="0" w:space="0" w:color="auto"/>
                                            <w:right w:val="none" w:sz="0" w:space="0" w:color="auto"/>
                                          </w:divBdr>
                                          <w:divsChild>
                                            <w:div w:id="1812017322">
                                              <w:marLeft w:val="0"/>
                                              <w:marRight w:val="0"/>
                                              <w:marTop w:val="0"/>
                                              <w:marBottom w:val="0"/>
                                              <w:divBdr>
                                                <w:top w:val="none" w:sz="0" w:space="0" w:color="auto"/>
                                                <w:left w:val="none" w:sz="0" w:space="0" w:color="auto"/>
                                                <w:bottom w:val="none" w:sz="0" w:space="0" w:color="auto"/>
                                                <w:right w:val="none" w:sz="0" w:space="0" w:color="auto"/>
                                              </w:divBdr>
                                              <w:divsChild>
                                                <w:div w:id="423649463">
                                                  <w:marLeft w:val="0"/>
                                                  <w:marRight w:val="0"/>
                                                  <w:marTop w:val="0"/>
                                                  <w:marBottom w:val="0"/>
                                                  <w:divBdr>
                                                    <w:top w:val="none" w:sz="0" w:space="0" w:color="auto"/>
                                                    <w:left w:val="none" w:sz="0" w:space="0" w:color="auto"/>
                                                    <w:bottom w:val="none" w:sz="0" w:space="0" w:color="auto"/>
                                                    <w:right w:val="none" w:sz="0" w:space="0" w:color="auto"/>
                                                  </w:divBdr>
                                                  <w:divsChild>
                                                    <w:div w:id="187913349">
                                                      <w:marLeft w:val="0"/>
                                                      <w:marRight w:val="0"/>
                                                      <w:marTop w:val="0"/>
                                                      <w:marBottom w:val="0"/>
                                                      <w:divBdr>
                                                        <w:top w:val="none" w:sz="0" w:space="0" w:color="auto"/>
                                                        <w:left w:val="none" w:sz="0" w:space="0" w:color="auto"/>
                                                        <w:bottom w:val="none" w:sz="0" w:space="0" w:color="auto"/>
                                                        <w:right w:val="none" w:sz="0" w:space="0" w:color="auto"/>
                                                      </w:divBdr>
                                                      <w:divsChild>
                                                        <w:div w:id="338506993">
                                                          <w:marLeft w:val="0"/>
                                                          <w:marRight w:val="0"/>
                                                          <w:marTop w:val="0"/>
                                                          <w:marBottom w:val="0"/>
                                                          <w:divBdr>
                                                            <w:top w:val="none" w:sz="0" w:space="0" w:color="auto"/>
                                                            <w:left w:val="none" w:sz="0" w:space="0" w:color="auto"/>
                                                            <w:bottom w:val="none" w:sz="0" w:space="0" w:color="auto"/>
                                                            <w:right w:val="none" w:sz="0" w:space="0" w:color="auto"/>
                                                          </w:divBdr>
                                                          <w:divsChild>
                                                            <w:div w:id="123786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0839790">
      <w:bodyDiv w:val="1"/>
      <w:marLeft w:val="0"/>
      <w:marRight w:val="0"/>
      <w:marTop w:val="0"/>
      <w:marBottom w:val="0"/>
      <w:divBdr>
        <w:top w:val="none" w:sz="0" w:space="0" w:color="auto"/>
        <w:left w:val="none" w:sz="0" w:space="0" w:color="auto"/>
        <w:bottom w:val="none" w:sz="0" w:space="0" w:color="auto"/>
        <w:right w:val="none" w:sz="0" w:space="0" w:color="auto"/>
      </w:divBdr>
    </w:div>
    <w:div w:id="1013385787">
      <w:bodyDiv w:val="1"/>
      <w:marLeft w:val="0"/>
      <w:marRight w:val="0"/>
      <w:marTop w:val="0"/>
      <w:marBottom w:val="0"/>
      <w:divBdr>
        <w:top w:val="none" w:sz="0" w:space="0" w:color="auto"/>
        <w:left w:val="none" w:sz="0" w:space="0" w:color="auto"/>
        <w:bottom w:val="none" w:sz="0" w:space="0" w:color="auto"/>
        <w:right w:val="none" w:sz="0" w:space="0" w:color="auto"/>
      </w:divBdr>
    </w:div>
    <w:div w:id="1015618606">
      <w:bodyDiv w:val="1"/>
      <w:marLeft w:val="0"/>
      <w:marRight w:val="0"/>
      <w:marTop w:val="0"/>
      <w:marBottom w:val="0"/>
      <w:divBdr>
        <w:top w:val="none" w:sz="0" w:space="0" w:color="auto"/>
        <w:left w:val="none" w:sz="0" w:space="0" w:color="auto"/>
        <w:bottom w:val="none" w:sz="0" w:space="0" w:color="auto"/>
        <w:right w:val="none" w:sz="0" w:space="0" w:color="auto"/>
      </w:divBdr>
      <w:divsChild>
        <w:div w:id="282928953">
          <w:marLeft w:val="0"/>
          <w:marRight w:val="0"/>
          <w:marTop w:val="0"/>
          <w:marBottom w:val="0"/>
          <w:divBdr>
            <w:top w:val="none" w:sz="0" w:space="0" w:color="auto"/>
            <w:left w:val="none" w:sz="0" w:space="0" w:color="auto"/>
            <w:bottom w:val="none" w:sz="0" w:space="0" w:color="auto"/>
            <w:right w:val="none" w:sz="0" w:space="0" w:color="auto"/>
          </w:divBdr>
        </w:div>
      </w:divsChild>
    </w:div>
    <w:div w:id="1031498268">
      <w:bodyDiv w:val="1"/>
      <w:marLeft w:val="0"/>
      <w:marRight w:val="0"/>
      <w:marTop w:val="0"/>
      <w:marBottom w:val="0"/>
      <w:divBdr>
        <w:top w:val="none" w:sz="0" w:space="0" w:color="auto"/>
        <w:left w:val="none" w:sz="0" w:space="0" w:color="auto"/>
        <w:bottom w:val="none" w:sz="0" w:space="0" w:color="auto"/>
        <w:right w:val="none" w:sz="0" w:space="0" w:color="auto"/>
      </w:divBdr>
      <w:divsChild>
        <w:div w:id="584152694">
          <w:marLeft w:val="0"/>
          <w:marRight w:val="0"/>
          <w:marTop w:val="0"/>
          <w:marBottom w:val="0"/>
          <w:divBdr>
            <w:top w:val="none" w:sz="0" w:space="0" w:color="auto"/>
            <w:left w:val="none" w:sz="0" w:space="0" w:color="auto"/>
            <w:bottom w:val="none" w:sz="0" w:space="0" w:color="auto"/>
            <w:right w:val="none" w:sz="0" w:space="0" w:color="auto"/>
          </w:divBdr>
          <w:divsChild>
            <w:div w:id="853305125">
              <w:marLeft w:val="0"/>
              <w:marRight w:val="0"/>
              <w:marTop w:val="0"/>
              <w:marBottom w:val="0"/>
              <w:divBdr>
                <w:top w:val="none" w:sz="0" w:space="0" w:color="auto"/>
                <w:left w:val="none" w:sz="0" w:space="0" w:color="auto"/>
                <w:bottom w:val="none" w:sz="0" w:space="0" w:color="auto"/>
                <w:right w:val="none" w:sz="0" w:space="0" w:color="auto"/>
              </w:divBdr>
              <w:divsChild>
                <w:div w:id="1825469679">
                  <w:marLeft w:val="-300"/>
                  <w:marRight w:val="-450"/>
                  <w:marTop w:val="0"/>
                  <w:marBottom w:val="300"/>
                  <w:divBdr>
                    <w:top w:val="none" w:sz="0" w:space="0" w:color="auto"/>
                    <w:left w:val="none" w:sz="0" w:space="0" w:color="auto"/>
                    <w:bottom w:val="none" w:sz="0" w:space="0" w:color="auto"/>
                    <w:right w:val="none" w:sz="0" w:space="0" w:color="auto"/>
                  </w:divBdr>
                  <w:divsChild>
                    <w:div w:id="1864198708">
                      <w:marLeft w:val="0"/>
                      <w:marRight w:val="0"/>
                      <w:marTop w:val="0"/>
                      <w:marBottom w:val="300"/>
                      <w:divBdr>
                        <w:top w:val="none" w:sz="0" w:space="0" w:color="auto"/>
                        <w:left w:val="none" w:sz="0" w:space="0" w:color="auto"/>
                        <w:bottom w:val="none" w:sz="0" w:space="0" w:color="auto"/>
                        <w:right w:val="none" w:sz="0" w:space="0" w:color="auto"/>
                      </w:divBdr>
                      <w:divsChild>
                        <w:div w:id="196950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7971647">
      <w:bodyDiv w:val="1"/>
      <w:marLeft w:val="0"/>
      <w:marRight w:val="0"/>
      <w:marTop w:val="0"/>
      <w:marBottom w:val="0"/>
      <w:divBdr>
        <w:top w:val="none" w:sz="0" w:space="0" w:color="auto"/>
        <w:left w:val="none" w:sz="0" w:space="0" w:color="auto"/>
        <w:bottom w:val="none" w:sz="0" w:space="0" w:color="auto"/>
        <w:right w:val="none" w:sz="0" w:space="0" w:color="auto"/>
      </w:divBdr>
    </w:div>
    <w:div w:id="1075053993">
      <w:bodyDiv w:val="1"/>
      <w:marLeft w:val="0"/>
      <w:marRight w:val="0"/>
      <w:marTop w:val="0"/>
      <w:marBottom w:val="0"/>
      <w:divBdr>
        <w:top w:val="none" w:sz="0" w:space="0" w:color="auto"/>
        <w:left w:val="none" w:sz="0" w:space="0" w:color="auto"/>
        <w:bottom w:val="none" w:sz="0" w:space="0" w:color="auto"/>
        <w:right w:val="none" w:sz="0" w:space="0" w:color="auto"/>
      </w:divBdr>
    </w:div>
    <w:div w:id="1099641576">
      <w:bodyDiv w:val="1"/>
      <w:marLeft w:val="0"/>
      <w:marRight w:val="0"/>
      <w:marTop w:val="0"/>
      <w:marBottom w:val="0"/>
      <w:divBdr>
        <w:top w:val="none" w:sz="0" w:space="0" w:color="auto"/>
        <w:left w:val="none" w:sz="0" w:space="0" w:color="auto"/>
        <w:bottom w:val="none" w:sz="0" w:space="0" w:color="auto"/>
        <w:right w:val="none" w:sz="0" w:space="0" w:color="auto"/>
      </w:divBdr>
    </w:div>
    <w:div w:id="1105003540">
      <w:bodyDiv w:val="1"/>
      <w:marLeft w:val="0"/>
      <w:marRight w:val="0"/>
      <w:marTop w:val="0"/>
      <w:marBottom w:val="0"/>
      <w:divBdr>
        <w:top w:val="none" w:sz="0" w:space="0" w:color="auto"/>
        <w:left w:val="none" w:sz="0" w:space="0" w:color="auto"/>
        <w:bottom w:val="none" w:sz="0" w:space="0" w:color="auto"/>
        <w:right w:val="none" w:sz="0" w:space="0" w:color="auto"/>
      </w:divBdr>
    </w:div>
    <w:div w:id="1106998243">
      <w:bodyDiv w:val="1"/>
      <w:marLeft w:val="0"/>
      <w:marRight w:val="0"/>
      <w:marTop w:val="0"/>
      <w:marBottom w:val="0"/>
      <w:divBdr>
        <w:top w:val="none" w:sz="0" w:space="0" w:color="auto"/>
        <w:left w:val="none" w:sz="0" w:space="0" w:color="auto"/>
        <w:bottom w:val="none" w:sz="0" w:space="0" w:color="auto"/>
        <w:right w:val="none" w:sz="0" w:space="0" w:color="auto"/>
      </w:divBdr>
    </w:div>
    <w:div w:id="1111390366">
      <w:bodyDiv w:val="1"/>
      <w:marLeft w:val="0"/>
      <w:marRight w:val="0"/>
      <w:marTop w:val="0"/>
      <w:marBottom w:val="0"/>
      <w:divBdr>
        <w:top w:val="none" w:sz="0" w:space="0" w:color="auto"/>
        <w:left w:val="none" w:sz="0" w:space="0" w:color="auto"/>
        <w:bottom w:val="none" w:sz="0" w:space="0" w:color="auto"/>
        <w:right w:val="none" w:sz="0" w:space="0" w:color="auto"/>
      </w:divBdr>
    </w:div>
    <w:div w:id="1115950651">
      <w:bodyDiv w:val="1"/>
      <w:marLeft w:val="0"/>
      <w:marRight w:val="0"/>
      <w:marTop w:val="0"/>
      <w:marBottom w:val="0"/>
      <w:divBdr>
        <w:top w:val="none" w:sz="0" w:space="0" w:color="auto"/>
        <w:left w:val="none" w:sz="0" w:space="0" w:color="auto"/>
        <w:bottom w:val="none" w:sz="0" w:space="0" w:color="auto"/>
        <w:right w:val="none" w:sz="0" w:space="0" w:color="auto"/>
      </w:divBdr>
    </w:div>
    <w:div w:id="1122967467">
      <w:bodyDiv w:val="1"/>
      <w:marLeft w:val="0"/>
      <w:marRight w:val="0"/>
      <w:marTop w:val="0"/>
      <w:marBottom w:val="0"/>
      <w:divBdr>
        <w:top w:val="none" w:sz="0" w:space="0" w:color="auto"/>
        <w:left w:val="none" w:sz="0" w:space="0" w:color="auto"/>
        <w:bottom w:val="none" w:sz="0" w:space="0" w:color="auto"/>
        <w:right w:val="none" w:sz="0" w:space="0" w:color="auto"/>
      </w:divBdr>
    </w:div>
    <w:div w:id="1137146397">
      <w:bodyDiv w:val="1"/>
      <w:marLeft w:val="0"/>
      <w:marRight w:val="0"/>
      <w:marTop w:val="0"/>
      <w:marBottom w:val="0"/>
      <w:divBdr>
        <w:top w:val="none" w:sz="0" w:space="0" w:color="auto"/>
        <w:left w:val="none" w:sz="0" w:space="0" w:color="auto"/>
        <w:bottom w:val="none" w:sz="0" w:space="0" w:color="auto"/>
        <w:right w:val="none" w:sz="0" w:space="0" w:color="auto"/>
      </w:divBdr>
    </w:div>
    <w:div w:id="1161846650">
      <w:bodyDiv w:val="1"/>
      <w:marLeft w:val="0"/>
      <w:marRight w:val="0"/>
      <w:marTop w:val="0"/>
      <w:marBottom w:val="0"/>
      <w:divBdr>
        <w:top w:val="none" w:sz="0" w:space="0" w:color="auto"/>
        <w:left w:val="none" w:sz="0" w:space="0" w:color="auto"/>
        <w:bottom w:val="none" w:sz="0" w:space="0" w:color="auto"/>
        <w:right w:val="none" w:sz="0" w:space="0" w:color="auto"/>
      </w:divBdr>
    </w:div>
    <w:div w:id="1182552418">
      <w:bodyDiv w:val="1"/>
      <w:marLeft w:val="0"/>
      <w:marRight w:val="0"/>
      <w:marTop w:val="0"/>
      <w:marBottom w:val="0"/>
      <w:divBdr>
        <w:top w:val="none" w:sz="0" w:space="0" w:color="auto"/>
        <w:left w:val="none" w:sz="0" w:space="0" w:color="auto"/>
        <w:bottom w:val="none" w:sz="0" w:space="0" w:color="auto"/>
        <w:right w:val="none" w:sz="0" w:space="0" w:color="auto"/>
      </w:divBdr>
    </w:div>
    <w:div w:id="1186096962">
      <w:bodyDiv w:val="1"/>
      <w:marLeft w:val="0"/>
      <w:marRight w:val="0"/>
      <w:marTop w:val="0"/>
      <w:marBottom w:val="0"/>
      <w:divBdr>
        <w:top w:val="none" w:sz="0" w:space="0" w:color="auto"/>
        <w:left w:val="none" w:sz="0" w:space="0" w:color="auto"/>
        <w:bottom w:val="none" w:sz="0" w:space="0" w:color="auto"/>
        <w:right w:val="none" w:sz="0" w:space="0" w:color="auto"/>
      </w:divBdr>
    </w:div>
    <w:div w:id="1190222466">
      <w:bodyDiv w:val="1"/>
      <w:marLeft w:val="0"/>
      <w:marRight w:val="0"/>
      <w:marTop w:val="0"/>
      <w:marBottom w:val="0"/>
      <w:divBdr>
        <w:top w:val="none" w:sz="0" w:space="0" w:color="auto"/>
        <w:left w:val="none" w:sz="0" w:space="0" w:color="auto"/>
        <w:bottom w:val="none" w:sz="0" w:space="0" w:color="auto"/>
        <w:right w:val="none" w:sz="0" w:space="0" w:color="auto"/>
      </w:divBdr>
    </w:div>
    <w:div w:id="1204825679">
      <w:bodyDiv w:val="1"/>
      <w:marLeft w:val="0"/>
      <w:marRight w:val="0"/>
      <w:marTop w:val="0"/>
      <w:marBottom w:val="0"/>
      <w:divBdr>
        <w:top w:val="none" w:sz="0" w:space="0" w:color="auto"/>
        <w:left w:val="none" w:sz="0" w:space="0" w:color="auto"/>
        <w:bottom w:val="none" w:sz="0" w:space="0" w:color="auto"/>
        <w:right w:val="none" w:sz="0" w:space="0" w:color="auto"/>
      </w:divBdr>
      <w:divsChild>
        <w:div w:id="1583028554">
          <w:marLeft w:val="0"/>
          <w:marRight w:val="0"/>
          <w:marTop w:val="100"/>
          <w:marBottom w:val="100"/>
          <w:divBdr>
            <w:top w:val="none" w:sz="0" w:space="0" w:color="auto"/>
            <w:left w:val="none" w:sz="0" w:space="0" w:color="auto"/>
            <w:bottom w:val="none" w:sz="0" w:space="0" w:color="auto"/>
            <w:right w:val="none" w:sz="0" w:space="0" w:color="auto"/>
          </w:divBdr>
          <w:divsChild>
            <w:div w:id="490874281">
              <w:marLeft w:val="0"/>
              <w:marRight w:val="0"/>
              <w:marTop w:val="0"/>
              <w:marBottom w:val="0"/>
              <w:divBdr>
                <w:top w:val="none" w:sz="0" w:space="0" w:color="auto"/>
                <w:left w:val="none" w:sz="0" w:space="0" w:color="auto"/>
                <w:bottom w:val="none" w:sz="0" w:space="0" w:color="auto"/>
                <w:right w:val="none" w:sz="0" w:space="0" w:color="auto"/>
              </w:divBdr>
              <w:divsChild>
                <w:div w:id="1840001241">
                  <w:marLeft w:val="0"/>
                  <w:marRight w:val="0"/>
                  <w:marTop w:val="0"/>
                  <w:marBottom w:val="0"/>
                  <w:divBdr>
                    <w:top w:val="none" w:sz="0" w:space="0" w:color="auto"/>
                    <w:left w:val="none" w:sz="0" w:space="0" w:color="auto"/>
                    <w:bottom w:val="none" w:sz="0" w:space="0" w:color="auto"/>
                    <w:right w:val="none" w:sz="0" w:space="0" w:color="auto"/>
                  </w:divBdr>
                  <w:divsChild>
                    <w:div w:id="1611164415">
                      <w:marLeft w:val="0"/>
                      <w:marRight w:val="0"/>
                      <w:marTop w:val="0"/>
                      <w:marBottom w:val="0"/>
                      <w:divBdr>
                        <w:top w:val="none" w:sz="0" w:space="0" w:color="auto"/>
                        <w:left w:val="none" w:sz="0" w:space="0" w:color="auto"/>
                        <w:bottom w:val="none" w:sz="0" w:space="0" w:color="auto"/>
                        <w:right w:val="none" w:sz="0" w:space="0" w:color="auto"/>
                      </w:divBdr>
                      <w:divsChild>
                        <w:div w:id="1842154916">
                          <w:marLeft w:val="0"/>
                          <w:marRight w:val="0"/>
                          <w:marTop w:val="0"/>
                          <w:marBottom w:val="0"/>
                          <w:divBdr>
                            <w:top w:val="none" w:sz="0" w:space="0" w:color="auto"/>
                            <w:left w:val="none" w:sz="0" w:space="0" w:color="auto"/>
                            <w:bottom w:val="none" w:sz="0" w:space="0" w:color="auto"/>
                            <w:right w:val="none" w:sz="0" w:space="0" w:color="auto"/>
                          </w:divBdr>
                          <w:divsChild>
                            <w:div w:id="1048912744">
                              <w:marLeft w:val="0"/>
                              <w:marRight w:val="0"/>
                              <w:marTop w:val="0"/>
                              <w:marBottom w:val="0"/>
                              <w:divBdr>
                                <w:top w:val="none" w:sz="0" w:space="0" w:color="auto"/>
                                <w:left w:val="none" w:sz="0" w:space="0" w:color="auto"/>
                                <w:bottom w:val="none" w:sz="0" w:space="0" w:color="auto"/>
                                <w:right w:val="none" w:sz="0" w:space="0" w:color="auto"/>
                              </w:divBdr>
                              <w:divsChild>
                                <w:div w:id="307052193">
                                  <w:marLeft w:val="0"/>
                                  <w:marRight w:val="0"/>
                                  <w:marTop w:val="0"/>
                                  <w:marBottom w:val="0"/>
                                  <w:divBdr>
                                    <w:top w:val="none" w:sz="0" w:space="0" w:color="auto"/>
                                    <w:left w:val="none" w:sz="0" w:space="0" w:color="auto"/>
                                    <w:bottom w:val="none" w:sz="0" w:space="0" w:color="auto"/>
                                    <w:right w:val="none" w:sz="0" w:space="0" w:color="auto"/>
                                  </w:divBdr>
                                  <w:divsChild>
                                    <w:div w:id="2080130820">
                                      <w:marLeft w:val="0"/>
                                      <w:marRight w:val="0"/>
                                      <w:marTop w:val="0"/>
                                      <w:marBottom w:val="0"/>
                                      <w:divBdr>
                                        <w:top w:val="none" w:sz="0" w:space="0" w:color="auto"/>
                                        <w:left w:val="none" w:sz="0" w:space="0" w:color="auto"/>
                                        <w:bottom w:val="none" w:sz="0" w:space="0" w:color="auto"/>
                                        <w:right w:val="none" w:sz="0" w:space="0" w:color="auto"/>
                                      </w:divBdr>
                                      <w:divsChild>
                                        <w:div w:id="5675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7720595">
      <w:bodyDiv w:val="1"/>
      <w:marLeft w:val="0"/>
      <w:marRight w:val="0"/>
      <w:marTop w:val="0"/>
      <w:marBottom w:val="0"/>
      <w:divBdr>
        <w:top w:val="none" w:sz="0" w:space="0" w:color="auto"/>
        <w:left w:val="none" w:sz="0" w:space="0" w:color="auto"/>
        <w:bottom w:val="none" w:sz="0" w:space="0" w:color="auto"/>
        <w:right w:val="none" w:sz="0" w:space="0" w:color="auto"/>
      </w:divBdr>
    </w:div>
    <w:div w:id="1218318000">
      <w:bodyDiv w:val="1"/>
      <w:marLeft w:val="0"/>
      <w:marRight w:val="0"/>
      <w:marTop w:val="0"/>
      <w:marBottom w:val="0"/>
      <w:divBdr>
        <w:top w:val="none" w:sz="0" w:space="0" w:color="auto"/>
        <w:left w:val="none" w:sz="0" w:space="0" w:color="auto"/>
        <w:bottom w:val="none" w:sz="0" w:space="0" w:color="auto"/>
        <w:right w:val="none" w:sz="0" w:space="0" w:color="auto"/>
      </w:divBdr>
    </w:div>
    <w:div w:id="1229345525">
      <w:bodyDiv w:val="1"/>
      <w:marLeft w:val="0"/>
      <w:marRight w:val="0"/>
      <w:marTop w:val="0"/>
      <w:marBottom w:val="0"/>
      <w:divBdr>
        <w:top w:val="none" w:sz="0" w:space="0" w:color="auto"/>
        <w:left w:val="none" w:sz="0" w:space="0" w:color="auto"/>
        <w:bottom w:val="none" w:sz="0" w:space="0" w:color="auto"/>
        <w:right w:val="none" w:sz="0" w:space="0" w:color="auto"/>
      </w:divBdr>
    </w:div>
    <w:div w:id="1233588526">
      <w:bodyDiv w:val="1"/>
      <w:marLeft w:val="0"/>
      <w:marRight w:val="0"/>
      <w:marTop w:val="0"/>
      <w:marBottom w:val="0"/>
      <w:divBdr>
        <w:top w:val="none" w:sz="0" w:space="0" w:color="auto"/>
        <w:left w:val="none" w:sz="0" w:space="0" w:color="auto"/>
        <w:bottom w:val="none" w:sz="0" w:space="0" w:color="auto"/>
        <w:right w:val="none" w:sz="0" w:space="0" w:color="auto"/>
      </w:divBdr>
    </w:div>
    <w:div w:id="1237203408">
      <w:bodyDiv w:val="1"/>
      <w:marLeft w:val="0"/>
      <w:marRight w:val="0"/>
      <w:marTop w:val="0"/>
      <w:marBottom w:val="0"/>
      <w:divBdr>
        <w:top w:val="none" w:sz="0" w:space="0" w:color="auto"/>
        <w:left w:val="none" w:sz="0" w:space="0" w:color="auto"/>
        <w:bottom w:val="none" w:sz="0" w:space="0" w:color="auto"/>
        <w:right w:val="none" w:sz="0" w:space="0" w:color="auto"/>
      </w:divBdr>
    </w:div>
    <w:div w:id="1238321616">
      <w:bodyDiv w:val="1"/>
      <w:marLeft w:val="0"/>
      <w:marRight w:val="0"/>
      <w:marTop w:val="0"/>
      <w:marBottom w:val="0"/>
      <w:divBdr>
        <w:top w:val="none" w:sz="0" w:space="0" w:color="auto"/>
        <w:left w:val="none" w:sz="0" w:space="0" w:color="auto"/>
        <w:bottom w:val="none" w:sz="0" w:space="0" w:color="auto"/>
        <w:right w:val="none" w:sz="0" w:space="0" w:color="auto"/>
      </w:divBdr>
    </w:div>
    <w:div w:id="1250576325">
      <w:bodyDiv w:val="1"/>
      <w:marLeft w:val="0"/>
      <w:marRight w:val="0"/>
      <w:marTop w:val="0"/>
      <w:marBottom w:val="0"/>
      <w:divBdr>
        <w:top w:val="none" w:sz="0" w:space="0" w:color="auto"/>
        <w:left w:val="none" w:sz="0" w:space="0" w:color="auto"/>
        <w:bottom w:val="none" w:sz="0" w:space="0" w:color="auto"/>
        <w:right w:val="none" w:sz="0" w:space="0" w:color="auto"/>
      </w:divBdr>
    </w:div>
    <w:div w:id="1276985726">
      <w:bodyDiv w:val="1"/>
      <w:marLeft w:val="0"/>
      <w:marRight w:val="0"/>
      <w:marTop w:val="0"/>
      <w:marBottom w:val="0"/>
      <w:divBdr>
        <w:top w:val="none" w:sz="0" w:space="0" w:color="auto"/>
        <w:left w:val="none" w:sz="0" w:space="0" w:color="auto"/>
        <w:bottom w:val="none" w:sz="0" w:space="0" w:color="auto"/>
        <w:right w:val="none" w:sz="0" w:space="0" w:color="auto"/>
      </w:divBdr>
    </w:div>
    <w:div w:id="1289821596">
      <w:bodyDiv w:val="1"/>
      <w:marLeft w:val="0"/>
      <w:marRight w:val="0"/>
      <w:marTop w:val="0"/>
      <w:marBottom w:val="0"/>
      <w:divBdr>
        <w:top w:val="none" w:sz="0" w:space="0" w:color="auto"/>
        <w:left w:val="none" w:sz="0" w:space="0" w:color="auto"/>
        <w:bottom w:val="none" w:sz="0" w:space="0" w:color="auto"/>
        <w:right w:val="none" w:sz="0" w:space="0" w:color="auto"/>
      </w:divBdr>
    </w:div>
    <w:div w:id="1291326864">
      <w:bodyDiv w:val="1"/>
      <w:marLeft w:val="0"/>
      <w:marRight w:val="0"/>
      <w:marTop w:val="0"/>
      <w:marBottom w:val="0"/>
      <w:divBdr>
        <w:top w:val="none" w:sz="0" w:space="0" w:color="auto"/>
        <w:left w:val="none" w:sz="0" w:space="0" w:color="auto"/>
        <w:bottom w:val="none" w:sz="0" w:space="0" w:color="auto"/>
        <w:right w:val="none" w:sz="0" w:space="0" w:color="auto"/>
      </w:divBdr>
    </w:div>
    <w:div w:id="1294747654">
      <w:bodyDiv w:val="1"/>
      <w:marLeft w:val="0"/>
      <w:marRight w:val="0"/>
      <w:marTop w:val="0"/>
      <w:marBottom w:val="0"/>
      <w:divBdr>
        <w:top w:val="none" w:sz="0" w:space="0" w:color="auto"/>
        <w:left w:val="none" w:sz="0" w:space="0" w:color="auto"/>
        <w:bottom w:val="none" w:sz="0" w:space="0" w:color="auto"/>
        <w:right w:val="none" w:sz="0" w:space="0" w:color="auto"/>
      </w:divBdr>
    </w:div>
    <w:div w:id="1317224524">
      <w:bodyDiv w:val="1"/>
      <w:marLeft w:val="0"/>
      <w:marRight w:val="0"/>
      <w:marTop w:val="0"/>
      <w:marBottom w:val="0"/>
      <w:divBdr>
        <w:top w:val="none" w:sz="0" w:space="0" w:color="auto"/>
        <w:left w:val="none" w:sz="0" w:space="0" w:color="auto"/>
        <w:bottom w:val="none" w:sz="0" w:space="0" w:color="auto"/>
        <w:right w:val="none" w:sz="0" w:space="0" w:color="auto"/>
      </w:divBdr>
    </w:div>
    <w:div w:id="1322193914">
      <w:bodyDiv w:val="1"/>
      <w:marLeft w:val="0"/>
      <w:marRight w:val="0"/>
      <w:marTop w:val="0"/>
      <w:marBottom w:val="0"/>
      <w:divBdr>
        <w:top w:val="none" w:sz="0" w:space="0" w:color="auto"/>
        <w:left w:val="none" w:sz="0" w:space="0" w:color="auto"/>
        <w:bottom w:val="none" w:sz="0" w:space="0" w:color="auto"/>
        <w:right w:val="none" w:sz="0" w:space="0" w:color="auto"/>
      </w:divBdr>
    </w:div>
    <w:div w:id="1334990419">
      <w:bodyDiv w:val="1"/>
      <w:marLeft w:val="0"/>
      <w:marRight w:val="0"/>
      <w:marTop w:val="0"/>
      <w:marBottom w:val="0"/>
      <w:divBdr>
        <w:top w:val="none" w:sz="0" w:space="0" w:color="auto"/>
        <w:left w:val="none" w:sz="0" w:space="0" w:color="auto"/>
        <w:bottom w:val="none" w:sz="0" w:space="0" w:color="auto"/>
        <w:right w:val="none" w:sz="0" w:space="0" w:color="auto"/>
      </w:divBdr>
    </w:div>
    <w:div w:id="1362903202">
      <w:bodyDiv w:val="1"/>
      <w:marLeft w:val="0"/>
      <w:marRight w:val="0"/>
      <w:marTop w:val="0"/>
      <w:marBottom w:val="0"/>
      <w:divBdr>
        <w:top w:val="none" w:sz="0" w:space="0" w:color="auto"/>
        <w:left w:val="none" w:sz="0" w:space="0" w:color="auto"/>
        <w:bottom w:val="none" w:sz="0" w:space="0" w:color="auto"/>
        <w:right w:val="none" w:sz="0" w:space="0" w:color="auto"/>
      </w:divBdr>
    </w:div>
    <w:div w:id="1363364842">
      <w:bodyDiv w:val="1"/>
      <w:marLeft w:val="0"/>
      <w:marRight w:val="0"/>
      <w:marTop w:val="0"/>
      <w:marBottom w:val="0"/>
      <w:divBdr>
        <w:top w:val="none" w:sz="0" w:space="0" w:color="auto"/>
        <w:left w:val="none" w:sz="0" w:space="0" w:color="auto"/>
        <w:bottom w:val="none" w:sz="0" w:space="0" w:color="auto"/>
        <w:right w:val="none" w:sz="0" w:space="0" w:color="auto"/>
      </w:divBdr>
    </w:div>
    <w:div w:id="1372683993">
      <w:bodyDiv w:val="1"/>
      <w:marLeft w:val="0"/>
      <w:marRight w:val="0"/>
      <w:marTop w:val="0"/>
      <w:marBottom w:val="0"/>
      <w:divBdr>
        <w:top w:val="none" w:sz="0" w:space="0" w:color="auto"/>
        <w:left w:val="none" w:sz="0" w:space="0" w:color="auto"/>
        <w:bottom w:val="none" w:sz="0" w:space="0" w:color="auto"/>
        <w:right w:val="none" w:sz="0" w:space="0" w:color="auto"/>
      </w:divBdr>
    </w:div>
    <w:div w:id="1386761935">
      <w:bodyDiv w:val="1"/>
      <w:marLeft w:val="0"/>
      <w:marRight w:val="0"/>
      <w:marTop w:val="0"/>
      <w:marBottom w:val="0"/>
      <w:divBdr>
        <w:top w:val="none" w:sz="0" w:space="0" w:color="auto"/>
        <w:left w:val="none" w:sz="0" w:space="0" w:color="auto"/>
        <w:bottom w:val="none" w:sz="0" w:space="0" w:color="auto"/>
        <w:right w:val="none" w:sz="0" w:space="0" w:color="auto"/>
      </w:divBdr>
    </w:div>
    <w:div w:id="1388648359">
      <w:bodyDiv w:val="1"/>
      <w:marLeft w:val="0"/>
      <w:marRight w:val="0"/>
      <w:marTop w:val="0"/>
      <w:marBottom w:val="0"/>
      <w:divBdr>
        <w:top w:val="none" w:sz="0" w:space="0" w:color="auto"/>
        <w:left w:val="none" w:sz="0" w:space="0" w:color="auto"/>
        <w:bottom w:val="none" w:sz="0" w:space="0" w:color="auto"/>
        <w:right w:val="none" w:sz="0" w:space="0" w:color="auto"/>
      </w:divBdr>
    </w:div>
    <w:div w:id="1404840328">
      <w:bodyDiv w:val="1"/>
      <w:marLeft w:val="0"/>
      <w:marRight w:val="0"/>
      <w:marTop w:val="0"/>
      <w:marBottom w:val="0"/>
      <w:divBdr>
        <w:top w:val="none" w:sz="0" w:space="0" w:color="auto"/>
        <w:left w:val="none" w:sz="0" w:space="0" w:color="auto"/>
        <w:bottom w:val="none" w:sz="0" w:space="0" w:color="auto"/>
        <w:right w:val="none" w:sz="0" w:space="0" w:color="auto"/>
      </w:divBdr>
    </w:div>
    <w:div w:id="1405375925">
      <w:bodyDiv w:val="1"/>
      <w:marLeft w:val="0"/>
      <w:marRight w:val="0"/>
      <w:marTop w:val="0"/>
      <w:marBottom w:val="0"/>
      <w:divBdr>
        <w:top w:val="none" w:sz="0" w:space="0" w:color="auto"/>
        <w:left w:val="none" w:sz="0" w:space="0" w:color="auto"/>
        <w:bottom w:val="none" w:sz="0" w:space="0" w:color="auto"/>
        <w:right w:val="none" w:sz="0" w:space="0" w:color="auto"/>
      </w:divBdr>
    </w:div>
    <w:div w:id="1423254647">
      <w:bodyDiv w:val="1"/>
      <w:marLeft w:val="0"/>
      <w:marRight w:val="0"/>
      <w:marTop w:val="0"/>
      <w:marBottom w:val="0"/>
      <w:divBdr>
        <w:top w:val="none" w:sz="0" w:space="0" w:color="auto"/>
        <w:left w:val="none" w:sz="0" w:space="0" w:color="auto"/>
        <w:bottom w:val="none" w:sz="0" w:space="0" w:color="auto"/>
        <w:right w:val="none" w:sz="0" w:space="0" w:color="auto"/>
      </w:divBdr>
    </w:div>
    <w:div w:id="1425879117">
      <w:bodyDiv w:val="1"/>
      <w:marLeft w:val="0"/>
      <w:marRight w:val="0"/>
      <w:marTop w:val="0"/>
      <w:marBottom w:val="0"/>
      <w:divBdr>
        <w:top w:val="none" w:sz="0" w:space="0" w:color="auto"/>
        <w:left w:val="none" w:sz="0" w:space="0" w:color="auto"/>
        <w:bottom w:val="none" w:sz="0" w:space="0" w:color="auto"/>
        <w:right w:val="none" w:sz="0" w:space="0" w:color="auto"/>
      </w:divBdr>
    </w:div>
    <w:div w:id="1430127932">
      <w:bodyDiv w:val="1"/>
      <w:marLeft w:val="0"/>
      <w:marRight w:val="0"/>
      <w:marTop w:val="0"/>
      <w:marBottom w:val="0"/>
      <w:divBdr>
        <w:top w:val="none" w:sz="0" w:space="0" w:color="auto"/>
        <w:left w:val="none" w:sz="0" w:space="0" w:color="auto"/>
        <w:bottom w:val="none" w:sz="0" w:space="0" w:color="auto"/>
        <w:right w:val="none" w:sz="0" w:space="0" w:color="auto"/>
      </w:divBdr>
      <w:divsChild>
        <w:div w:id="1377119401">
          <w:marLeft w:val="0"/>
          <w:marRight w:val="0"/>
          <w:marTop w:val="0"/>
          <w:marBottom w:val="0"/>
          <w:divBdr>
            <w:top w:val="none" w:sz="0" w:space="0" w:color="auto"/>
            <w:left w:val="none" w:sz="0" w:space="0" w:color="auto"/>
            <w:bottom w:val="none" w:sz="0" w:space="0" w:color="auto"/>
            <w:right w:val="none" w:sz="0" w:space="0" w:color="auto"/>
          </w:divBdr>
          <w:divsChild>
            <w:div w:id="1114249643">
              <w:marLeft w:val="0"/>
              <w:marRight w:val="0"/>
              <w:marTop w:val="0"/>
              <w:marBottom w:val="0"/>
              <w:divBdr>
                <w:top w:val="none" w:sz="0" w:space="0" w:color="auto"/>
                <w:left w:val="none" w:sz="0" w:space="0" w:color="auto"/>
                <w:bottom w:val="none" w:sz="0" w:space="0" w:color="auto"/>
                <w:right w:val="none" w:sz="0" w:space="0" w:color="auto"/>
              </w:divBdr>
              <w:divsChild>
                <w:div w:id="329675729">
                  <w:marLeft w:val="-300"/>
                  <w:marRight w:val="-450"/>
                  <w:marTop w:val="0"/>
                  <w:marBottom w:val="300"/>
                  <w:divBdr>
                    <w:top w:val="none" w:sz="0" w:space="0" w:color="auto"/>
                    <w:left w:val="none" w:sz="0" w:space="0" w:color="auto"/>
                    <w:bottom w:val="none" w:sz="0" w:space="0" w:color="auto"/>
                    <w:right w:val="none" w:sz="0" w:space="0" w:color="auto"/>
                  </w:divBdr>
                  <w:divsChild>
                    <w:div w:id="183592557">
                      <w:marLeft w:val="0"/>
                      <w:marRight w:val="0"/>
                      <w:marTop w:val="0"/>
                      <w:marBottom w:val="300"/>
                      <w:divBdr>
                        <w:top w:val="none" w:sz="0" w:space="0" w:color="auto"/>
                        <w:left w:val="none" w:sz="0" w:space="0" w:color="auto"/>
                        <w:bottom w:val="none" w:sz="0" w:space="0" w:color="auto"/>
                        <w:right w:val="none" w:sz="0" w:space="0" w:color="auto"/>
                      </w:divBdr>
                      <w:divsChild>
                        <w:div w:id="202030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251154">
      <w:bodyDiv w:val="1"/>
      <w:marLeft w:val="0"/>
      <w:marRight w:val="0"/>
      <w:marTop w:val="0"/>
      <w:marBottom w:val="0"/>
      <w:divBdr>
        <w:top w:val="none" w:sz="0" w:space="0" w:color="auto"/>
        <w:left w:val="none" w:sz="0" w:space="0" w:color="auto"/>
        <w:bottom w:val="none" w:sz="0" w:space="0" w:color="auto"/>
        <w:right w:val="none" w:sz="0" w:space="0" w:color="auto"/>
      </w:divBdr>
    </w:div>
    <w:div w:id="1444690969">
      <w:bodyDiv w:val="1"/>
      <w:marLeft w:val="0"/>
      <w:marRight w:val="0"/>
      <w:marTop w:val="0"/>
      <w:marBottom w:val="0"/>
      <w:divBdr>
        <w:top w:val="none" w:sz="0" w:space="0" w:color="auto"/>
        <w:left w:val="none" w:sz="0" w:space="0" w:color="auto"/>
        <w:bottom w:val="none" w:sz="0" w:space="0" w:color="auto"/>
        <w:right w:val="none" w:sz="0" w:space="0" w:color="auto"/>
      </w:divBdr>
    </w:div>
    <w:div w:id="1451246502">
      <w:bodyDiv w:val="1"/>
      <w:marLeft w:val="0"/>
      <w:marRight w:val="0"/>
      <w:marTop w:val="0"/>
      <w:marBottom w:val="0"/>
      <w:divBdr>
        <w:top w:val="none" w:sz="0" w:space="0" w:color="auto"/>
        <w:left w:val="none" w:sz="0" w:space="0" w:color="auto"/>
        <w:bottom w:val="none" w:sz="0" w:space="0" w:color="auto"/>
        <w:right w:val="none" w:sz="0" w:space="0" w:color="auto"/>
      </w:divBdr>
    </w:div>
    <w:div w:id="1463306694">
      <w:bodyDiv w:val="1"/>
      <w:marLeft w:val="0"/>
      <w:marRight w:val="0"/>
      <w:marTop w:val="0"/>
      <w:marBottom w:val="0"/>
      <w:divBdr>
        <w:top w:val="none" w:sz="0" w:space="0" w:color="auto"/>
        <w:left w:val="none" w:sz="0" w:space="0" w:color="auto"/>
        <w:bottom w:val="none" w:sz="0" w:space="0" w:color="auto"/>
        <w:right w:val="none" w:sz="0" w:space="0" w:color="auto"/>
      </w:divBdr>
    </w:div>
    <w:div w:id="1465196186">
      <w:bodyDiv w:val="1"/>
      <w:marLeft w:val="0"/>
      <w:marRight w:val="0"/>
      <w:marTop w:val="0"/>
      <w:marBottom w:val="0"/>
      <w:divBdr>
        <w:top w:val="none" w:sz="0" w:space="0" w:color="auto"/>
        <w:left w:val="none" w:sz="0" w:space="0" w:color="auto"/>
        <w:bottom w:val="none" w:sz="0" w:space="0" w:color="auto"/>
        <w:right w:val="none" w:sz="0" w:space="0" w:color="auto"/>
      </w:divBdr>
    </w:div>
    <w:div w:id="1472401970">
      <w:bodyDiv w:val="1"/>
      <w:marLeft w:val="0"/>
      <w:marRight w:val="0"/>
      <w:marTop w:val="0"/>
      <w:marBottom w:val="0"/>
      <w:divBdr>
        <w:top w:val="none" w:sz="0" w:space="0" w:color="auto"/>
        <w:left w:val="none" w:sz="0" w:space="0" w:color="auto"/>
        <w:bottom w:val="none" w:sz="0" w:space="0" w:color="auto"/>
        <w:right w:val="none" w:sz="0" w:space="0" w:color="auto"/>
      </w:divBdr>
    </w:div>
    <w:div w:id="1485857482">
      <w:bodyDiv w:val="1"/>
      <w:marLeft w:val="0"/>
      <w:marRight w:val="0"/>
      <w:marTop w:val="0"/>
      <w:marBottom w:val="0"/>
      <w:divBdr>
        <w:top w:val="none" w:sz="0" w:space="0" w:color="auto"/>
        <w:left w:val="none" w:sz="0" w:space="0" w:color="auto"/>
        <w:bottom w:val="none" w:sz="0" w:space="0" w:color="auto"/>
        <w:right w:val="none" w:sz="0" w:space="0" w:color="auto"/>
      </w:divBdr>
    </w:div>
    <w:div w:id="1523783734">
      <w:bodyDiv w:val="1"/>
      <w:marLeft w:val="0"/>
      <w:marRight w:val="0"/>
      <w:marTop w:val="0"/>
      <w:marBottom w:val="0"/>
      <w:divBdr>
        <w:top w:val="none" w:sz="0" w:space="0" w:color="auto"/>
        <w:left w:val="none" w:sz="0" w:space="0" w:color="auto"/>
        <w:bottom w:val="none" w:sz="0" w:space="0" w:color="auto"/>
        <w:right w:val="none" w:sz="0" w:space="0" w:color="auto"/>
      </w:divBdr>
    </w:div>
    <w:div w:id="1544633098">
      <w:bodyDiv w:val="1"/>
      <w:marLeft w:val="0"/>
      <w:marRight w:val="0"/>
      <w:marTop w:val="0"/>
      <w:marBottom w:val="0"/>
      <w:divBdr>
        <w:top w:val="none" w:sz="0" w:space="0" w:color="auto"/>
        <w:left w:val="none" w:sz="0" w:space="0" w:color="auto"/>
        <w:bottom w:val="none" w:sz="0" w:space="0" w:color="auto"/>
        <w:right w:val="none" w:sz="0" w:space="0" w:color="auto"/>
      </w:divBdr>
    </w:div>
    <w:div w:id="1550334613">
      <w:bodyDiv w:val="1"/>
      <w:marLeft w:val="0"/>
      <w:marRight w:val="0"/>
      <w:marTop w:val="0"/>
      <w:marBottom w:val="0"/>
      <w:divBdr>
        <w:top w:val="none" w:sz="0" w:space="0" w:color="auto"/>
        <w:left w:val="none" w:sz="0" w:space="0" w:color="auto"/>
        <w:bottom w:val="none" w:sz="0" w:space="0" w:color="auto"/>
        <w:right w:val="none" w:sz="0" w:space="0" w:color="auto"/>
      </w:divBdr>
    </w:div>
    <w:div w:id="1563563969">
      <w:bodyDiv w:val="1"/>
      <w:marLeft w:val="0"/>
      <w:marRight w:val="0"/>
      <w:marTop w:val="0"/>
      <w:marBottom w:val="0"/>
      <w:divBdr>
        <w:top w:val="none" w:sz="0" w:space="0" w:color="auto"/>
        <w:left w:val="none" w:sz="0" w:space="0" w:color="auto"/>
        <w:bottom w:val="none" w:sz="0" w:space="0" w:color="auto"/>
        <w:right w:val="none" w:sz="0" w:space="0" w:color="auto"/>
      </w:divBdr>
    </w:div>
    <w:div w:id="1563759730">
      <w:bodyDiv w:val="1"/>
      <w:marLeft w:val="0"/>
      <w:marRight w:val="0"/>
      <w:marTop w:val="0"/>
      <w:marBottom w:val="0"/>
      <w:divBdr>
        <w:top w:val="none" w:sz="0" w:space="0" w:color="auto"/>
        <w:left w:val="none" w:sz="0" w:space="0" w:color="auto"/>
        <w:bottom w:val="none" w:sz="0" w:space="0" w:color="auto"/>
        <w:right w:val="none" w:sz="0" w:space="0" w:color="auto"/>
      </w:divBdr>
    </w:div>
    <w:div w:id="1578051800">
      <w:bodyDiv w:val="1"/>
      <w:marLeft w:val="0"/>
      <w:marRight w:val="0"/>
      <w:marTop w:val="0"/>
      <w:marBottom w:val="0"/>
      <w:divBdr>
        <w:top w:val="none" w:sz="0" w:space="0" w:color="auto"/>
        <w:left w:val="none" w:sz="0" w:space="0" w:color="auto"/>
        <w:bottom w:val="none" w:sz="0" w:space="0" w:color="auto"/>
        <w:right w:val="none" w:sz="0" w:space="0" w:color="auto"/>
      </w:divBdr>
    </w:div>
    <w:div w:id="1587113718">
      <w:bodyDiv w:val="1"/>
      <w:marLeft w:val="0"/>
      <w:marRight w:val="0"/>
      <w:marTop w:val="0"/>
      <w:marBottom w:val="0"/>
      <w:divBdr>
        <w:top w:val="none" w:sz="0" w:space="0" w:color="auto"/>
        <w:left w:val="none" w:sz="0" w:space="0" w:color="auto"/>
        <w:bottom w:val="none" w:sz="0" w:space="0" w:color="auto"/>
        <w:right w:val="none" w:sz="0" w:space="0" w:color="auto"/>
      </w:divBdr>
    </w:div>
    <w:div w:id="1601644565">
      <w:bodyDiv w:val="1"/>
      <w:marLeft w:val="0"/>
      <w:marRight w:val="0"/>
      <w:marTop w:val="0"/>
      <w:marBottom w:val="0"/>
      <w:divBdr>
        <w:top w:val="none" w:sz="0" w:space="0" w:color="auto"/>
        <w:left w:val="none" w:sz="0" w:space="0" w:color="auto"/>
        <w:bottom w:val="none" w:sz="0" w:space="0" w:color="auto"/>
        <w:right w:val="none" w:sz="0" w:space="0" w:color="auto"/>
      </w:divBdr>
    </w:div>
    <w:div w:id="1605651964">
      <w:bodyDiv w:val="1"/>
      <w:marLeft w:val="0"/>
      <w:marRight w:val="0"/>
      <w:marTop w:val="0"/>
      <w:marBottom w:val="0"/>
      <w:divBdr>
        <w:top w:val="none" w:sz="0" w:space="0" w:color="auto"/>
        <w:left w:val="none" w:sz="0" w:space="0" w:color="auto"/>
        <w:bottom w:val="none" w:sz="0" w:space="0" w:color="auto"/>
        <w:right w:val="none" w:sz="0" w:space="0" w:color="auto"/>
      </w:divBdr>
    </w:div>
    <w:div w:id="1605962476">
      <w:bodyDiv w:val="1"/>
      <w:marLeft w:val="0"/>
      <w:marRight w:val="0"/>
      <w:marTop w:val="0"/>
      <w:marBottom w:val="0"/>
      <w:divBdr>
        <w:top w:val="none" w:sz="0" w:space="0" w:color="auto"/>
        <w:left w:val="none" w:sz="0" w:space="0" w:color="auto"/>
        <w:bottom w:val="none" w:sz="0" w:space="0" w:color="auto"/>
        <w:right w:val="none" w:sz="0" w:space="0" w:color="auto"/>
      </w:divBdr>
      <w:divsChild>
        <w:div w:id="249195260">
          <w:marLeft w:val="0"/>
          <w:marRight w:val="0"/>
          <w:marTop w:val="0"/>
          <w:marBottom w:val="0"/>
          <w:divBdr>
            <w:top w:val="none" w:sz="0" w:space="0" w:color="auto"/>
            <w:left w:val="none" w:sz="0" w:space="0" w:color="auto"/>
            <w:bottom w:val="none" w:sz="0" w:space="0" w:color="auto"/>
            <w:right w:val="none" w:sz="0" w:space="0" w:color="auto"/>
          </w:divBdr>
          <w:divsChild>
            <w:div w:id="1734502317">
              <w:marLeft w:val="0"/>
              <w:marRight w:val="0"/>
              <w:marTop w:val="0"/>
              <w:marBottom w:val="0"/>
              <w:divBdr>
                <w:top w:val="none" w:sz="0" w:space="0" w:color="auto"/>
                <w:left w:val="none" w:sz="0" w:space="0" w:color="auto"/>
                <w:bottom w:val="none" w:sz="0" w:space="0" w:color="auto"/>
                <w:right w:val="none" w:sz="0" w:space="0" w:color="auto"/>
              </w:divBdr>
              <w:divsChild>
                <w:div w:id="192232178">
                  <w:marLeft w:val="1"/>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346884">
      <w:bodyDiv w:val="1"/>
      <w:marLeft w:val="0"/>
      <w:marRight w:val="0"/>
      <w:marTop w:val="0"/>
      <w:marBottom w:val="0"/>
      <w:divBdr>
        <w:top w:val="none" w:sz="0" w:space="0" w:color="auto"/>
        <w:left w:val="none" w:sz="0" w:space="0" w:color="auto"/>
        <w:bottom w:val="none" w:sz="0" w:space="0" w:color="auto"/>
        <w:right w:val="none" w:sz="0" w:space="0" w:color="auto"/>
      </w:divBdr>
    </w:div>
    <w:div w:id="1621305116">
      <w:bodyDiv w:val="1"/>
      <w:marLeft w:val="0"/>
      <w:marRight w:val="0"/>
      <w:marTop w:val="0"/>
      <w:marBottom w:val="0"/>
      <w:divBdr>
        <w:top w:val="none" w:sz="0" w:space="0" w:color="auto"/>
        <w:left w:val="none" w:sz="0" w:space="0" w:color="auto"/>
        <w:bottom w:val="none" w:sz="0" w:space="0" w:color="auto"/>
        <w:right w:val="none" w:sz="0" w:space="0" w:color="auto"/>
      </w:divBdr>
    </w:div>
    <w:div w:id="1629893140">
      <w:bodyDiv w:val="1"/>
      <w:marLeft w:val="0"/>
      <w:marRight w:val="0"/>
      <w:marTop w:val="0"/>
      <w:marBottom w:val="0"/>
      <w:divBdr>
        <w:top w:val="none" w:sz="0" w:space="0" w:color="auto"/>
        <w:left w:val="none" w:sz="0" w:space="0" w:color="auto"/>
        <w:bottom w:val="none" w:sz="0" w:space="0" w:color="auto"/>
        <w:right w:val="none" w:sz="0" w:space="0" w:color="auto"/>
      </w:divBdr>
    </w:div>
    <w:div w:id="1653750847">
      <w:bodyDiv w:val="1"/>
      <w:marLeft w:val="0"/>
      <w:marRight w:val="0"/>
      <w:marTop w:val="0"/>
      <w:marBottom w:val="0"/>
      <w:divBdr>
        <w:top w:val="none" w:sz="0" w:space="0" w:color="auto"/>
        <w:left w:val="none" w:sz="0" w:space="0" w:color="auto"/>
        <w:bottom w:val="none" w:sz="0" w:space="0" w:color="auto"/>
        <w:right w:val="none" w:sz="0" w:space="0" w:color="auto"/>
      </w:divBdr>
    </w:div>
    <w:div w:id="1660577695">
      <w:bodyDiv w:val="1"/>
      <w:marLeft w:val="0"/>
      <w:marRight w:val="0"/>
      <w:marTop w:val="0"/>
      <w:marBottom w:val="0"/>
      <w:divBdr>
        <w:top w:val="none" w:sz="0" w:space="0" w:color="auto"/>
        <w:left w:val="none" w:sz="0" w:space="0" w:color="auto"/>
        <w:bottom w:val="none" w:sz="0" w:space="0" w:color="auto"/>
        <w:right w:val="none" w:sz="0" w:space="0" w:color="auto"/>
      </w:divBdr>
      <w:divsChild>
        <w:div w:id="1418479560">
          <w:marLeft w:val="0"/>
          <w:marRight w:val="0"/>
          <w:marTop w:val="0"/>
          <w:marBottom w:val="0"/>
          <w:divBdr>
            <w:top w:val="none" w:sz="0" w:space="0" w:color="auto"/>
            <w:left w:val="none" w:sz="0" w:space="0" w:color="auto"/>
            <w:bottom w:val="none" w:sz="0" w:space="0" w:color="auto"/>
            <w:right w:val="none" w:sz="0" w:space="0" w:color="auto"/>
          </w:divBdr>
          <w:divsChild>
            <w:div w:id="1774128341">
              <w:marLeft w:val="0"/>
              <w:marRight w:val="0"/>
              <w:marTop w:val="0"/>
              <w:marBottom w:val="0"/>
              <w:divBdr>
                <w:top w:val="none" w:sz="0" w:space="0" w:color="auto"/>
                <w:left w:val="none" w:sz="0" w:space="0" w:color="auto"/>
                <w:bottom w:val="none" w:sz="0" w:space="0" w:color="auto"/>
                <w:right w:val="none" w:sz="0" w:space="0" w:color="auto"/>
              </w:divBdr>
              <w:divsChild>
                <w:div w:id="1615017266">
                  <w:marLeft w:val="0"/>
                  <w:marRight w:val="0"/>
                  <w:marTop w:val="0"/>
                  <w:marBottom w:val="0"/>
                  <w:divBdr>
                    <w:top w:val="none" w:sz="0" w:space="0" w:color="auto"/>
                    <w:left w:val="none" w:sz="0" w:space="0" w:color="auto"/>
                    <w:bottom w:val="none" w:sz="0" w:space="0" w:color="auto"/>
                    <w:right w:val="none" w:sz="0" w:space="0" w:color="auto"/>
                  </w:divBdr>
                  <w:divsChild>
                    <w:div w:id="1495952070">
                      <w:marLeft w:val="0"/>
                      <w:marRight w:val="0"/>
                      <w:marTop w:val="0"/>
                      <w:marBottom w:val="0"/>
                      <w:divBdr>
                        <w:top w:val="none" w:sz="0" w:space="0" w:color="auto"/>
                        <w:left w:val="none" w:sz="0" w:space="0" w:color="auto"/>
                        <w:bottom w:val="none" w:sz="0" w:space="0" w:color="auto"/>
                        <w:right w:val="none" w:sz="0" w:space="0" w:color="auto"/>
                      </w:divBdr>
                      <w:divsChild>
                        <w:div w:id="121389987">
                          <w:marLeft w:val="0"/>
                          <w:marRight w:val="0"/>
                          <w:marTop w:val="0"/>
                          <w:marBottom w:val="0"/>
                          <w:divBdr>
                            <w:top w:val="none" w:sz="0" w:space="0" w:color="auto"/>
                            <w:left w:val="none" w:sz="0" w:space="0" w:color="auto"/>
                            <w:bottom w:val="none" w:sz="0" w:space="0" w:color="auto"/>
                            <w:right w:val="none" w:sz="0" w:space="0" w:color="auto"/>
                          </w:divBdr>
                          <w:divsChild>
                            <w:div w:id="234510969">
                              <w:marLeft w:val="0"/>
                              <w:marRight w:val="0"/>
                              <w:marTop w:val="0"/>
                              <w:marBottom w:val="0"/>
                              <w:divBdr>
                                <w:top w:val="none" w:sz="0" w:space="0" w:color="auto"/>
                                <w:left w:val="none" w:sz="0" w:space="0" w:color="auto"/>
                                <w:bottom w:val="none" w:sz="0" w:space="0" w:color="auto"/>
                                <w:right w:val="none" w:sz="0" w:space="0" w:color="auto"/>
                              </w:divBdr>
                              <w:divsChild>
                                <w:div w:id="2091581540">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600419">
      <w:bodyDiv w:val="1"/>
      <w:marLeft w:val="0"/>
      <w:marRight w:val="0"/>
      <w:marTop w:val="0"/>
      <w:marBottom w:val="0"/>
      <w:divBdr>
        <w:top w:val="none" w:sz="0" w:space="0" w:color="auto"/>
        <w:left w:val="none" w:sz="0" w:space="0" w:color="auto"/>
        <w:bottom w:val="none" w:sz="0" w:space="0" w:color="auto"/>
        <w:right w:val="none" w:sz="0" w:space="0" w:color="auto"/>
      </w:divBdr>
    </w:div>
    <w:div w:id="1687561600">
      <w:bodyDiv w:val="1"/>
      <w:marLeft w:val="0"/>
      <w:marRight w:val="0"/>
      <w:marTop w:val="0"/>
      <w:marBottom w:val="0"/>
      <w:divBdr>
        <w:top w:val="none" w:sz="0" w:space="0" w:color="auto"/>
        <w:left w:val="none" w:sz="0" w:space="0" w:color="auto"/>
        <w:bottom w:val="none" w:sz="0" w:space="0" w:color="auto"/>
        <w:right w:val="none" w:sz="0" w:space="0" w:color="auto"/>
      </w:divBdr>
    </w:div>
    <w:div w:id="1694915978">
      <w:bodyDiv w:val="1"/>
      <w:marLeft w:val="0"/>
      <w:marRight w:val="0"/>
      <w:marTop w:val="0"/>
      <w:marBottom w:val="0"/>
      <w:divBdr>
        <w:top w:val="none" w:sz="0" w:space="0" w:color="auto"/>
        <w:left w:val="none" w:sz="0" w:space="0" w:color="auto"/>
        <w:bottom w:val="none" w:sz="0" w:space="0" w:color="auto"/>
        <w:right w:val="none" w:sz="0" w:space="0" w:color="auto"/>
      </w:divBdr>
    </w:div>
    <w:div w:id="1695376611">
      <w:bodyDiv w:val="1"/>
      <w:marLeft w:val="0"/>
      <w:marRight w:val="0"/>
      <w:marTop w:val="0"/>
      <w:marBottom w:val="0"/>
      <w:divBdr>
        <w:top w:val="none" w:sz="0" w:space="0" w:color="auto"/>
        <w:left w:val="none" w:sz="0" w:space="0" w:color="auto"/>
        <w:bottom w:val="none" w:sz="0" w:space="0" w:color="auto"/>
        <w:right w:val="none" w:sz="0" w:space="0" w:color="auto"/>
      </w:divBdr>
    </w:div>
    <w:div w:id="1695424917">
      <w:bodyDiv w:val="1"/>
      <w:marLeft w:val="0"/>
      <w:marRight w:val="0"/>
      <w:marTop w:val="0"/>
      <w:marBottom w:val="0"/>
      <w:divBdr>
        <w:top w:val="none" w:sz="0" w:space="0" w:color="auto"/>
        <w:left w:val="none" w:sz="0" w:space="0" w:color="auto"/>
        <w:bottom w:val="none" w:sz="0" w:space="0" w:color="auto"/>
        <w:right w:val="none" w:sz="0" w:space="0" w:color="auto"/>
      </w:divBdr>
    </w:div>
    <w:div w:id="1702394677">
      <w:bodyDiv w:val="1"/>
      <w:marLeft w:val="0"/>
      <w:marRight w:val="0"/>
      <w:marTop w:val="0"/>
      <w:marBottom w:val="0"/>
      <w:divBdr>
        <w:top w:val="none" w:sz="0" w:space="0" w:color="auto"/>
        <w:left w:val="none" w:sz="0" w:space="0" w:color="auto"/>
        <w:bottom w:val="none" w:sz="0" w:space="0" w:color="auto"/>
        <w:right w:val="none" w:sz="0" w:space="0" w:color="auto"/>
      </w:divBdr>
    </w:div>
    <w:div w:id="1717192967">
      <w:bodyDiv w:val="1"/>
      <w:marLeft w:val="0"/>
      <w:marRight w:val="0"/>
      <w:marTop w:val="0"/>
      <w:marBottom w:val="0"/>
      <w:divBdr>
        <w:top w:val="none" w:sz="0" w:space="0" w:color="auto"/>
        <w:left w:val="none" w:sz="0" w:space="0" w:color="auto"/>
        <w:bottom w:val="none" w:sz="0" w:space="0" w:color="auto"/>
        <w:right w:val="none" w:sz="0" w:space="0" w:color="auto"/>
      </w:divBdr>
    </w:div>
    <w:div w:id="1717851316">
      <w:bodyDiv w:val="1"/>
      <w:marLeft w:val="0"/>
      <w:marRight w:val="0"/>
      <w:marTop w:val="0"/>
      <w:marBottom w:val="0"/>
      <w:divBdr>
        <w:top w:val="none" w:sz="0" w:space="0" w:color="auto"/>
        <w:left w:val="none" w:sz="0" w:space="0" w:color="auto"/>
        <w:bottom w:val="none" w:sz="0" w:space="0" w:color="auto"/>
        <w:right w:val="none" w:sz="0" w:space="0" w:color="auto"/>
      </w:divBdr>
      <w:divsChild>
        <w:div w:id="334042570">
          <w:marLeft w:val="0"/>
          <w:marRight w:val="0"/>
          <w:marTop w:val="0"/>
          <w:marBottom w:val="0"/>
          <w:divBdr>
            <w:top w:val="none" w:sz="0" w:space="0" w:color="auto"/>
            <w:left w:val="none" w:sz="0" w:space="0" w:color="auto"/>
            <w:bottom w:val="none" w:sz="0" w:space="0" w:color="auto"/>
            <w:right w:val="none" w:sz="0" w:space="0" w:color="auto"/>
          </w:divBdr>
          <w:divsChild>
            <w:div w:id="2006593803">
              <w:marLeft w:val="0"/>
              <w:marRight w:val="0"/>
              <w:marTop w:val="0"/>
              <w:marBottom w:val="0"/>
              <w:divBdr>
                <w:top w:val="none" w:sz="0" w:space="0" w:color="auto"/>
                <w:left w:val="none" w:sz="0" w:space="0" w:color="auto"/>
                <w:bottom w:val="none" w:sz="0" w:space="0" w:color="auto"/>
                <w:right w:val="none" w:sz="0" w:space="0" w:color="auto"/>
              </w:divBdr>
              <w:divsChild>
                <w:div w:id="1680422815">
                  <w:marLeft w:val="0"/>
                  <w:marRight w:val="0"/>
                  <w:marTop w:val="0"/>
                  <w:marBottom w:val="0"/>
                  <w:divBdr>
                    <w:top w:val="none" w:sz="0" w:space="0" w:color="auto"/>
                    <w:left w:val="none" w:sz="0" w:space="0" w:color="auto"/>
                    <w:bottom w:val="none" w:sz="0" w:space="0" w:color="auto"/>
                    <w:right w:val="none" w:sz="0" w:space="0" w:color="auto"/>
                  </w:divBdr>
                  <w:divsChild>
                    <w:div w:id="114057245">
                      <w:marLeft w:val="0"/>
                      <w:marRight w:val="0"/>
                      <w:marTop w:val="0"/>
                      <w:marBottom w:val="0"/>
                      <w:divBdr>
                        <w:top w:val="none" w:sz="0" w:space="0" w:color="auto"/>
                        <w:left w:val="none" w:sz="0" w:space="0" w:color="auto"/>
                        <w:bottom w:val="none" w:sz="0" w:space="0" w:color="auto"/>
                        <w:right w:val="none" w:sz="0" w:space="0" w:color="auto"/>
                      </w:divBdr>
                      <w:divsChild>
                        <w:div w:id="237595078">
                          <w:marLeft w:val="0"/>
                          <w:marRight w:val="0"/>
                          <w:marTop w:val="0"/>
                          <w:marBottom w:val="0"/>
                          <w:divBdr>
                            <w:top w:val="none" w:sz="0" w:space="0" w:color="auto"/>
                            <w:left w:val="none" w:sz="0" w:space="0" w:color="auto"/>
                            <w:bottom w:val="none" w:sz="0" w:space="0" w:color="auto"/>
                            <w:right w:val="none" w:sz="0" w:space="0" w:color="auto"/>
                          </w:divBdr>
                          <w:divsChild>
                            <w:div w:id="1984190514">
                              <w:marLeft w:val="0"/>
                              <w:marRight w:val="0"/>
                              <w:marTop w:val="0"/>
                              <w:marBottom w:val="0"/>
                              <w:divBdr>
                                <w:top w:val="none" w:sz="0" w:space="0" w:color="auto"/>
                                <w:left w:val="none" w:sz="0" w:space="0" w:color="auto"/>
                                <w:bottom w:val="none" w:sz="0" w:space="0" w:color="auto"/>
                                <w:right w:val="none" w:sz="0" w:space="0" w:color="auto"/>
                              </w:divBdr>
                              <w:divsChild>
                                <w:div w:id="1092242323">
                                  <w:marLeft w:val="0"/>
                                  <w:marRight w:val="0"/>
                                  <w:marTop w:val="0"/>
                                  <w:marBottom w:val="0"/>
                                  <w:divBdr>
                                    <w:top w:val="none" w:sz="0" w:space="0" w:color="auto"/>
                                    <w:left w:val="none" w:sz="0" w:space="0" w:color="auto"/>
                                    <w:bottom w:val="none" w:sz="0" w:space="0" w:color="auto"/>
                                    <w:right w:val="none" w:sz="0" w:space="0" w:color="auto"/>
                                  </w:divBdr>
                                  <w:divsChild>
                                    <w:div w:id="1200899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9693393">
      <w:bodyDiv w:val="1"/>
      <w:marLeft w:val="0"/>
      <w:marRight w:val="0"/>
      <w:marTop w:val="0"/>
      <w:marBottom w:val="0"/>
      <w:divBdr>
        <w:top w:val="none" w:sz="0" w:space="0" w:color="auto"/>
        <w:left w:val="none" w:sz="0" w:space="0" w:color="auto"/>
        <w:bottom w:val="none" w:sz="0" w:space="0" w:color="auto"/>
        <w:right w:val="none" w:sz="0" w:space="0" w:color="auto"/>
      </w:divBdr>
    </w:div>
    <w:div w:id="1743988383">
      <w:bodyDiv w:val="1"/>
      <w:marLeft w:val="0"/>
      <w:marRight w:val="0"/>
      <w:marTop w:val="0"/>
      <w:marBottom w:val="0"/>
      <w:divBdr>
        <w:top w:val="none" w:sz="0" w:space="0" w:color="auto"/>
        <w:left w:val="none" w:sz="0" w:space="0" w:color="auto"/>
        <w:bottom w:val="none" w:sz="0" w:space="0" w:color="auto"/>
        <w:right w:val="none" w:sz="0" w:space="0" w:color="auto"/>
      </w:divBdr>
    </w:div>
    <w:div w:id="1749955523">
      <w:bodyDiv w:val="1"/>
      <w:marLeft w:val="0"/>
      <w:marRight w:val="0"/>
      <w:marTop w:val="0"/>
      <w:marBottom w:val="0"/>
      <w:divBdr>
        <w:top w:val="none" w:sz="0" w:space="0" w:color="auto"/>
        <w:left w:val="none" w:sz="0" w:space="0" w:color="auto"/>
        <w:bottom w:val="none" w:sz="0" w:space="0" w:color="auto"/>
        <w:right w:val="none" w:sz="0" w:space="0" w:color="auto"/>
      </w:divBdr>
    </w:div>
    <w:div w:id="1763987509">
      <w:bodyDiv w:val="1"/>
      <w:marLeft w:val="0"/>
      <w:marRight w:val="0"/>
      <w:marTop w:val="0"/>
      <w:marBottom w:val="0"/>
      <w:divBdr>
        <w:top w:val="none" w:sz="0" w:space="0" w:color="auto"/>
        <w:left w:val="none" w:sz="0" w:space="0" w:color="auto"/>
        <w:bottom w:val="none" w:sz="0" w:space="0" w:color="auto"/>
        <w:right w:val="none" w:sz="0" w:space="0" w:color="auto"/>
      </w:divBdr>
    </w:div>
    <w:div w:id="1770392987">
      <w:bodyDiv w:val="1"/>
      <w:marLeft w:val="0"/>
      <w:marRight w:val="0"/>
      <w:marTop w:val="0"/>
      <w:marBottom w:val="0"/>
      <w:divBdr>
        <w:top w:val="none" w:sz="0" w:space="0" w:color="auto"/>
        <w:left w:val="none" w:sz="0" w:space="0" w:color="auto"/>
        <w:bottom w:val="none" w:sz="0" w:space="0" w:color="auto"/>
        <w:right w:val="none" w:sz="0" w:space="0" w:color="auto"/>
      </w:divBdr>
    </w:div>
    <w:div w:id="1773013382">
      <w:bodyDiv w:val="1"/>
      <w:marLeft w:val="0"/>
      <w:marRight w:val="0"/>
      <w:marTop w:val="0"/>
      <w:marBottom w:val="0"/>
      <w:divBdr>
        <w:top w:val="none" w:sz="0" w:space="0" w:color="auto"/>
        <w:left w:val="none" w:sz="0" w:space="0" w:color="auto"/>
        <w:bottom w:val="none" w:sz="0" w:space="0" w:color="auto"/>
        <w:right w:val="none" w:sz="0" w:space="0" w:color="auto"/>
      </w:divBdr>
    </w:div>
    <w:div w:id="1783760805">
      <w:bodyDiv w:val="1"/>
      <w:marLeft w:val="0"/>
      <w:marRight w:val="0"/>
      <w:marTop w:val="0"/>
      <w:marBottom w:val="0"/>
      <w:divBdr>
        <w:top w:val="none" w:sz="0" w:space="0" w:color="auto"/>
        <w:left w:val="none" w:sz="0" w:space="0" w:color="auto"/>
        <w:bottom w:val="none" w:sz="0" w:space="0" w:color="auto"/>
        <w:right w:val="none" w:sz="0" w:space="0" w:color="auto"/>
      </w:divBdr>
    </w:div>
    <w:div w:id="1787701886">
      <w:bodyDiv w:val="1"/>
      <w:marLeft w:val="0"/>
      <w:marRight w:val="0"/>
      <w:marTop w:val="0"/>
      <w:marBottom w:val="0"/>
      <w:divBdr>
        <w:top w:val="none" w:sz="0" w:space="0" w:color="auto"/>
        <w:left w:val="none" w:sz="0" w:space="0" w:color="auto"/>
        <w:bottom w:val="none" w:sz="0" w:space="0" w:color="auto"/>
        <w:right w:val="none" w:sz="0" w:space="0" w:color="auto"/>
      </w:divBdr>
    </w:div>
    <w:div w:id="1821537897">
      <w:bodyDiv w:val="1"/>
      <w:marLeft w:val="0"/>
      <w:marRight w:val="0"/>
      <w:marTop w:val="0"/>
      <w:marBottom w:val="0"/>
      <w:divBdr>
        <w:top w:val="none" w:sz="0" w:space="0" w:color="auto"/>
        <w:left w:val="none" w:sz="0" w:space="0" w:color="auto"/>
        <w:bottom w:val="none" w:sz="0" w:space="0" w:color="auto"/>
        <w:right w:val="none" w:sz="0" w:space="0" w:color="auto"/>
      </w:divBdr>
    </w:div>
    <w:div w:id="1822191316">
      <w:bodyDiv w:val="1"/>
      <w:marLeft w:val="0"/>
      <w:marRight w:val="0"/>
      <w:marTop w:val="0"/>
      <w:marBottom w:val="0"/>
      <w:divBdr>
        <w:top w:val="none" w:sz="0" w:space="0" w:color="auto"/>
        <w:left w:val="none" w:sz="0" w:space="0" w:color="auto"/>
        <w:bottom w:val="none" w:sz="0" w:space="0" w:color="auto"/>
        <w:right w:val="none" w:sz="0" w:space="0" w:color="auto"/>
      </w:divBdr>
    </w:div>
    <w:div w:id="1823697059">
      <w:bodyDiv w:val="1"/>
      <w:marLeft w:val="0"/>
      <w:marRight w:val="0"/>
      <w:marTop w:val="0"/>
      <w:marBottom w:val="0"/>
      <w:divBdr>
        <w:top w:val="none" w:sz="0" w:space="0" w:color="auto"/>
        <w:left w:val="none" w:sz="0" w:space="0" w:color="auto"/>
        <w:bottom w:val="none" w:sz="0" w:space="0" w:color="auto"/>
        <w:right w:val="none" w:sz="0" w:space="0" w:color="auto"/>
      </w:divBdr>
      <w:divsChild>
        <w:div w:id="473303647">
          <w:marLeft w:val="0"/>
          <w:marRight w:val="0"/>
          <w:marTop w:val="0"/>
          <w:marBottom w:val="0"/>
          <w:divBdr>
            <w:top w:val="none" w:sz="0" w:space="0" w:color="auto"/>
            <w:left w:val="none" w:sz="0" w:space="0" w:color="auto"/>
            <w:bottom w:val="none" w:sz="0" w:space="0" w:color="auto"/>
            <w:right w:val="none" w:sz="0" w:space="0" w:color="auto"/>
          </w:divBdr>
          <w:divsChild>
            <w:div w:id="1490826626">
              <w:marLeft w:val="0"/>
              <w:marRight w:val="0"/>
              <w:marTop w:val="0"/>
              <w:marBottom w:val="0"/>
              <w:divBdr>
                <w:top w:val="none" w:sz="0" w:space="0" w:color="auto"/>
                <w:left w:val="none" w:sz="0" w:space="0" w:color="auto"/>
                <w:bottom w:val="none" w:sz="0" w:space="0" w:color="auto"/>
                <w:right w:val="none" w:sz="0" w:space="0" w:color="auto"/>
              </w:divBdr>
              <w:divsChild>
                <w:div w:id="388959682">
                  <w:marLeft w:val="0"/>
                  <w:marRight w:val="0"/>
                  <w:marTop w:val="0"/>
                  <w:marBottom w:val="0"/>
                  <w:divBdr>
                    <w:top w:val="none" w:sz="0" w:space="0" w:color="auto"/>
                    <w:left w:val="none" w:sz="0" w:space="0" w:color="auto"/>
                    <w:bottom w:val="none" w:sz="0" w:space="0" w:color="auto"/>
                    <w:right w:val="none" w:sz="0" w:space="0" w:color="auto"/>
                  </w:divBdr>
                  <w:divsChild>
                    <w:div w:id="1826848167">
                      <w:marLeft w:val="0"/>
                      <w:marRight w:val="0"/>
                      <w:marTop w:val="0"/>
                      <w:marBottom w:val="0"/>
                      <w:divBdr>
                        <w:top w:val="none" w:sz="0" w:space="0" w:color="auto"/>
                        <w:left w:val="none" w:sz="0" w:space="0" w:color="auto"/>
                        <w:bottom w:val="none" w:sz="0" w:space="0" w:color="auto"/>
                        <w:right w:val="none" w:sz="0" w:space="0" w:color="auto"/>
                      </w:divBdr>
                      <w:divsChild>
                        <w:div w:id="129455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5149125">
      <w:bodyDiv w:val="1"/>
      <w:marLeft w:val="0"/>
      <w:marRight w:val="0"/>
      <w:marTop w:val="0"/>
      <w:marBottom w:val="0"/>
      <w:divBdr>
        <w:top w:val="none" w:sz="0" w:space="0" w:color="auto"/>
        <w:left w:val="none" w:sz="0" w:space="0" w:color="auto"/>
        <w:bottom w:val="none" w:sz="0" w:space="0" w:color="auto"/>
        <w:right w:val="none" w:sz="0" w:space="0" w:color="auto"/>
      </w:divBdr>
    </w:div>
    <w:div w:id="1842574692">
      <w:bodyDiv w:val="1"/>
      <w:marLeft w:val="0"/>
      <w:marRight w:val="0"/>
      <w:marTop w:val="0"/>
      <w:marBottom w:val="0"/>
      <w:divBdr>
        <w:top w:val="none" w:sz="0" w:space="0" w:color="auto"/>
        <w:left w:val="none" w:sz="0" w:space="0" w:color="auto"/>
        <w:bottom w:val="none" w:sz="0" w:space="0" w:color="auto"/>
        <w:right w:val="none" w:sz="0" w:space="0" w:color="auto"/>
      </w:divBdr>
    </w:div>
    <w:div w:id="1870608063">
      <w:bodyDiv w:val="1"/>
      <w:marLeft w:val="0"/>
      <w:marRight w:val="0"/>
      <w:marTop w:val="0"/>
      <w:marBottom w:val="0"/>
      <w:divBdr>
        <w:top w:val="none" w:sz="0" w:space="0" w:color="auto"/>
        <w:left w:val="none" w:sz="0" w:space="0" w:color="auto"/>
        <w:bottom w:val="none" w:sz="0" w:space="0" w:color="auto"/>
        <w:right w:val="none" w:sz="0" w:space="0" w:color="auto"/>
      </w:divBdr>
    </w:div>
    <w:div w:id="1874490990">
      <w:bodyDiv w:val="1"/>
      <w:marLeft w:val="0"/>
      <w:marRight w:val="0"/>
      <w:marTop w:val="0"/>
      <w:marBottom w:val="0"/>
      <w:divBdr>
        <w:top w:val="none" w:sz="0" w:space="0" w:color="auto"/>
        <w:left w:val="none" w:sz="0" w:space="0" w:color="auto"/>
        <w:bottom w:val="none" w:sz="0" w:space="0" w:color="auto"/>
        <w:right w:val="none" w:sz="0" w:space="0" w:color="auto"/>
      </w:divBdr>
    </w:div>
    <w:div w:id="1876498395">
      <w:bodyDiv w:val="1"/>
      <w:marLeft w:val="0"/>
      <w:marRight w:val="0"/>
      <w:marTop w:val="0"/>
      <w:marBottom w:val="0"/>
      <w:divBdr>
        <w:top w:val="none" w:sz="0" w:space="0" w:color="auto"/>
        <w:left w:val="none" w:sz="0" w:space="0" w:color="auto"/>
        <w:bottom w:val="none" w:sz="0" w:space="0" w:color="auto"/>
        <w:right w:val="none" w:sz="0" w:space="0" w:color="auto"/>
      </w:divBdr>
    </w:div>
    <w:div w:id="1880237884">
      <w:bodyDiv w:val="1"/>
      <w:marLeft w:val="0"/>
      <w:marRight w:val="0"/>
      <w:marTop w:val="0"/>
      <w:marBottom w:val="0"/>
      <w:divBdr>
        <w:top w:val="none" w:sz="0" w:space="0" w:color="auto"/>
        <w:left w:val="none" w:sz="0" w:space="0" w:color="auto"/>
        <w:bottom w:val="none" w:sz="0" w:space="0" w:color="auto"/>
        <w:right w:val="none" w:sz="0" w:space="0" w:color="auto"/>
      </w:divBdr>
    </w:div>
    <w:div w:id="1886796815">
      <w:bodyDiv w:val="1"/>
      <w:marLeft w:val="0"/>
      <w:marRight w:val="0"/>
      <w:marTop w:val="0"/>
      <w:marBottom w:val="0"/>
      <w:divBdr>
        <w:top w:val="none" w:sz="0" w:space="0" w:color="auto"/>
        <w:left w:val="none" w:sz="0" w:space="0" w:color="auto"/>
        <w:bottom w:val="none" w:sz="0" w:space="0" w:color="auto"/>
        <w:right w:val="none" w:sz="0" w:space="0" w:color="auto"/>
      </w:divBdr>
    </w:div>
    <w:div w:id="1889298084">
      <w:bodyDiv w:val="1"/>
      <w:marLeft w:val="0"/>
      <w:marRight w:val="0"/>
      <w:marTop w:val="0"/>
      <w:marBottom w:val="0"/>
      <w:divBdr>
        <w:top w:val="none" w:sz="0" w:space="0" w:color="auto"/>
        <w:left w:val="none" w:sz="0" w:space="0" w:color="auto"/>
        <w:bottom w:val="none" w:sz="0" w:space="0" w:color="auto"/>
        <w:right w:val="none" w:sz="0" w:space="0" w:color="auto"/>
      </w:divBdr>
    </w:div>
    <w:div w:id="1892617929">
      <w:bodyDiv w:val="1"/>
      <w:marLeft w:val="0"/>
      <w:marRight w:val="0"/>
      <w:marTop w:val="0"/>
      <w:marBottom w:val="0"/>
      <w:divBdr>
        <w:top w:val="none" w:sz="0" w:space="0" w:color="auto"/>
        <w:left w:val="none" w:sz="0" w:space="0" w:color="auto"/>
        <w:bottom w:val="none" w:sz="0" w:space="0" w:color="auto"/>
        <w:right w:val="none" w:sz="0" w:space="0" w:color="auto"/>
      </w:divBdr>
    </w:div>
    <w:div w:id="1901135573">
      <w:bodyDiv w:val="1"/>
      <w:marLeft w:val="0"/>
      <w:marRight w:val="0"/>
      <w:marTop w:val="0"/>
      <w:marBottom w:val="0"/>
      <w:divBdr>
        <w:top w:val="none" w:sz="0" w:space="0" w:color="auto"/>
        <w:left w:val="none" w:sz="0" w:space="0" w:color="auto"/>
        <w:bottom w:val="none" w:sz="0" w:space="0" w:color="auto"/>
        <w:right w:val="none" w:sz="0" w:space="0" w:color="auto"/>
      </w:divBdr>
    </w:div>
    <w:div w:id="1928348336">
      <w:bodyDiv w:val="1"/>
      <w:marLeft w:val="0"/>
      <w:marRight w:val="0"/>
      <w:marTop w:val="0"/>
      <w:marBottom w:val="0"/>
      <w:divBdr>
        <w:top w:val="none" w:sz="0" w:space="0" w:color="auto"/>
        <w:left w:val="none" w:sz="0" w:space="0" w:color="auto"/>
        <w:bottom w:val="none" w:sz="0" w:space="0" w:color="auto"/>
        <w:right w:val="none" w:sz="0" w:space="0" w:color="auto"/>
      </w:divBdr>
      <w:divsChild>
        <w:div w:id="1393768908">
          <w:marLeft w:val="0"/>
          <w:marRight w:val="0"/>
          <w:marTop w:val="100"/>
          <w:marBottom w:val="100"/>
          <w:divBdr>
            <w:top w:val="none" w:sz="0" w:space="0" w:color="auto"/>
            <w:left w:val="none" w:sz="0" w:space="0" w:color="auto"/>
            <w:bottom w:val="none" w:sz="0" w:space="0" w:color="auto"/>
            <w:right w:val="none" w:sz="0" w:space="0" w:color="auto"/>
          </w:divBdr>
          <w:divsChild>
            <w:div w:id="27727132">
              <w:marLeft w:val="0"/>
              <w:marRight w:val="0"/>
              <w:marTop w:val="0"/>
              <w:marBottom w:val="0"/>
              <w:divBdr>
                <w:top w:val="none" w:sz="0" w:space="0" w:color="auto"/>
                <w:left w:val="none" w:sz="0" w:space="0" w:color="auto"/>
                <w:bottom w:val="none" w:sz="0" w:space="0" w:color="auto"/>
                <w:right w:val="none" w:sz="0" w:space="0" w:color="auto"/>
              </w:divBdr>
              <w:divsChild>
                <w:div w:id="1789278919">
                  <w:marLeft w:val="0"/>
                  <w:marRight w:val="0"/>
                  <w:marTop w:val="0"/>
                  <w:marBottom w:val="0"/>
                  <w:divBdr>
                    <w:top w:val="none" w:sz="0" w:space="0" w:color="auto"/>
                    <w:left w:val="none" w:sz="0" w:space="0" w:color="auto"/>
                    <w:bottom w:val="none" w:sz="0" w:space="0" w:color="auto"/>
                    <w:right w:val="none" w:sz="0" w:space="0" w:color="auto"/>
                  </w:divBdr>
                  <w:divsChild>
                    <w:div w:id="1425298664">
                      <w:marLeft w:val="0"/>
                      <w:marRight w:val="0"/>
                      <w:marTop w:val="0"/>
                      <w:marBottom w:val="0"/>
                      <w:divBdr>
                        <w:top w:val="none" w:sz="0" w:space="0" w:color="auto"/>
                        <w:left w:val="none" w:sz="0" w:space="0" w:color="auto"/>
                        <w:bottom w:val="none" w:sz="0" w:space="0" w:color="auto"/>
                        <w:right w:val="none" w:sz="0" w:space="0" w:color="auto"/>
                      </w:divBdr>
                      <w:divsChild>
                        <w:div w:id="1926956198">
                          <w:marLeft w:val="0"/>
                          <w:marRight w:val="0"/>
                          <w:marTop w:val="0"/>
                          <w:marBottom w:val="0"/>
                          <w:divBdr>
                            <w:top w:val="none" w:sz="0" w:space="0" w:color="auto"/>
                            <w:left w:val="none" w:sz="0" w:space="0" w:color="auto"/>
                            <w:bottom w:val="none" w:sz="0" w:space="0" w:color="auto"/>
                            <w:right w:val="none" w:sz="0" w:space="0" w:color="auto"/>
                          </w:divBdr>
                          <w:divsChild>
                            <w:div w:id="640772390">
                              <w:marLeft w:val="0"/>
                              <w:marRight w:val="0"/>
                              <w:marTop w:val="0"/>
                              <w:marBottom w:val="0"/>
                              <w:divBdr>
                                <w:top w:val="none" w:sz="0" w:space="0" w:color="auto"/>
                                <w:left w:val="none" w:sz="0" w:space="0" w:color="auto"/>
                                <w:bottom w:val="none" w:sz="0" w:space="0" w:color="auto"/>
                                <w:right w:val="none" w:sz="0" w:space="0" w:color="auto"/>
                              </w:divBdr>
                              <w:divsChild>
                                <w:div w:id="748960002">
                                  <w:marLeft w:val="0"/>
                                  <w:marRight w:val="0"/>
                                  <w:marTop w:val="0"/>
                                  <w:marBottom w:val="0"/>
                                  <w:divBdr>
                                    <w:top w:val="none" w:sz="0" w:space="0" w:color="auto"/>
                                    <w:left w:val="none" w:sz="0" w:space="0" w:color="auto"/>
                                    <w:bottom w:val="none" w:sz="0" w:space="0" w:color="auto"/>
                                    <w:right w:val="none" w:sz="0" w:space="0" w:color="auto"/>
                                  </w:divBdr>
                                  <w:divsChild>
                                    <w:div w:id="155221626">
                                      <w:marLeft w:val="0"/>
                                      <w:marRight w:val="0"/>
                                      <w:marTop w:val="0"/>
                                      <w:marBottom w:val="0"/>
                                      <w:divBdr>
                                        <w:top w:val="none" w:sz="0" w:space="0" w:color="auto"/>
                                        <w:left w:val="none" w:sz="0" w:space="0" w:color="auto"/>
                                        <w:bottom w:val="none" w:sz="0" w:space="0" w:color="auto"/>
                                        <w:right w:val="none" w:sz="0" w:space="0" w:color="auto"/>
                                      </w:divBdr>
                                      <w:divsChild>
                                        <w:div w:id="2714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6786026">
      <w:bodyDiv w:val="1"/>
      <w:marLeft w:val="0"/>
      <w:marRight w:val="0"/>
      <w:marTop w:val="0"/>
      <w:marBottom w:val="0"/>
      <w:divBdr>
        <w:top w:val="none" w:sz="0" w:space="0" w:color="auto"/>
        <w:left w:val="none" w:sz="0" w:space="0" w:color="auto"/>
        <w:bottom w:val="none" w:sz="0" w:space="0" w:color="auto"/>
        <w:right w:val="none" w:sz="0" w:space="0" w:color="auto"/>
      </w:divBdr>
    </w:div>
    <w:div w:id="1945527665">
      <w:bodyDiv w:val="1"/>
      <w:marLeft w:val="0"/>
      <w:marRight w:val="0"/>
      <w:marTop w:val="0"/>
      <w:marBottom w:val="0"/>
      <w:divBdr>
        <w:top w:val="none" w:sz="0" w:space="0" w:color="auto"/>
        <w:left w:val="none" w:sz="0" w:space="0" w:color="auto"/>
        <w:bottom w:val="none" w:sz="0" w:space="0" w:color="auto"/>
        <w:right w:val="none" w:sz="0" w:space="0" w:color="auto"/>
      </w:divBdr>
    </w:div>
    <w:div w:id="1949507691">
      <w:bodyDiv w:val="1"/>
      <w:marLeft w:val="0"/>
      <w:marRight w:val="0"/>
      <w:marTop w:val="0"/>
      <w:marBottom w:val="0"/>
      <w:divBdr>
        <w:top w:val="none" w:sz="0" w:space="0" w:color="auto"/>
        <w:left w:val="none" w:sz="0" w:space="0" w:color="auto"/>
        <w:bottom w:val="none" w:sz="0" w:space="0" w:color="auto"/>
        <w:right w:val="none" w:sz="0" w:space="0" w:color="auto"/>
      </w:divBdr>
    </w:div>
    <w:div w:id="1958676570">
      <w:bodyDiv w:val="1"/>
      <w:marLeft w:val="0"/>
      <w:marRight w:val="0"/>
      <w:marTop w:val="0"/>
      <w:marBottom w:val="0"/>
      <w:divBdr>
        <w:top w:val="none" w:sz="0" w:space="0" w:color="auto"/>
        <w:left w:val="none" w:sz="0" w:space="0" w:color="auto"/>
        <w:bottom w:val="none" w:sz="0" w:space="0" w:color="auto"/>
        <w:right w:val="none" w:sz="0" w:space="0" w:color="auto"/>
      </w:divBdr>
    </w:div>
    <w:div w:id="1961762152">
      <w:bodyDiv w:val="1"/>
      <w:marLeft w:val="0"/>
      <w:marRight w:val="0"/>
      <w:marTop w:val="0"/>
      <w:marBottom w:val="0"/>
      <w:divBdr>
        <w:top w:val="none" w:sz="0" w:space="0" w:color="auto"/>
        <w:left w:val="none" w:sz="0" w:space="0" w:color="auto"/>
        <w:bottom w:val="none" w:sz="0" w:space="0" w:color="auto"/>
        <w:right w:val="none" w:sz="0" w:space="0" w:color="auto"/>
      </w:divBdr>
    </w:div>
    <w:div w:id="1962300692">
      <w:bodyDiv w:val="1"/>
      <w:marLeft w:val="0"/>
      <w:marRight w:val="0"/>
      <w:marTop w:val="0"/>
      <w:marBottom w:val="0"/>
      <w:divBdr>
        <w:top w:val="none" w:sz="0" w:space="0" w:color="auto"/>
        <w:left w:val="none" w:sz="0" w:space="0" w:color="auto"/>
        <w:bottom w:val="none" w:sz="0" w:space="0" w:color="auto"/>
        <w:right w:val="none" w:sz="0" w:space="0" w:color="auto"/>
      </w:divBdr>
    </w:div>
    <w:div w:id="1988322180">
      <w:bodyDiv w:val="1"/>
      <w:marLeft w:val="0"/>
      <w:marRight w:val="0"/>
      <w:marTop w:val="0"/>
      <w:marBottom w:val="0"/>
      <w:divBdr>
        <w:top w:val="none" w:sz="0" w:space="0" w:color="auto"/>
        <w:left w:val="none" w:sz="0" w:space="0" w:color="auto"/>
        <w:bottom w:val="none" w:sz="0" w:space="0" w:color="auto"/>
        <w:right w:val="none" w:sz="0" w:space="0" w:color="auto"/>
      </w:divBdr>
    </w:div>
    <w:div w:id="1990551424">
      <w:bodyDiv w:val="1"/>
      <w:marLeft w:val="0"/>
      <w:marRight w:val="0"/>
      <w:marTop w:val="0"/>
      <w:marBottom w:val="0"/>
      <w:divBdr>
        <w:top w:val="none" w:sz="0" w:space="0" w:color="auto"/>
        <w:left w:val="none" w:sz="0" w:space="0" w:color="auto"/>
        <w:bottom w:val="none" w:sz="0" w:space="0" w:color="auto"/>
        <w:right w:val="none" w:sz="0" w:space="0" w:color="auto"/>
      </w:divBdr>
    </w:div>
    <w:div w:id="1991783481">
      <w:bodyDiv w:val="1"/>
      <w:marLeft w:val="0"/>
      <w:marRight w:val="0"/>
      <w:marTop w:val="0"/>
      <w:marBottom w:val="0"/>
      <w:divBdr>
        <w:top w:val="none" w:sz="0" w:space="0" w:color="auto"/>
        <w:left w:val="none" w:sz="0" w:space="0" w:color="auto"/>
        <w:bottom w:val="none" w:sz="0" w:space="0" w:color="auto"/>
        <w:right w:val="none" w:sz="0" w:space="0" w:color="auto"/>
      </w:divBdr>
    </w:div>
    <w:div w:id="1995910522">
      <w:bodyDiv w:val="1"/>
      <w:marLeft w:val="0"/>
      <w:marRight w:val="0"/>
      <w:marTop w:val="0"/>
      <w:marBottom w:val="0"/>
      <w:divBdr>
        <w:top w:val="none" w:sz="0" w:space="0" w:color="auto"/>
        <w:left w:val="none" w:sz="0" w:space="0" w:color="auto"/>
        <w:bottom w:val="none" w:sz="0" w:space="0" w:color="auto"/>
        <w:right w:val="none" w:sz="0" w:space="0" w:color="auto"/>
      </w:divBdr>
    </w:div>
    <w:div w:id="2008240486">
      <w:bodyDiv w:val="1"/>
      <w:marLeft w:val="0"/>
      <w:marRight w:val="0"/>
      <w:marTop w:val="0"/>
      <w:marBottom w:val="0"/>
      <w:divBdr>
        <w:top w:val="none" w:sz="0" w:space="0" w:color="auto"/>
        <w:left w:val="none" w:sz="0" w:space="0" w:color="auto"/>
        <w:bottom w:val="none" w:sz="0" w:space="0" w:color="auto"/>
        <w:right w:val="none" w:sz="0" w:space="0" w:color="auto"/>
      </w:divBdr>
    </w:div>
    <w:div w:id="2009356960">
      <w:bodyDiv w:val="1"/>
      <w:marLeft w:val="0"/>
      <w:marRight w:val="0"/>
      <w:marTop w:val="0"/>
      <w:marBottom w:val="0"/>
      <w:divBdr>
        <w:top w:val="none" w:sz="0" w:space="0" w:color="auto"/>
        <w:left w:val="none" w:sz="0" w:space="0" w:color="auto"/>
        <w:bottom w:val="none" w:sz="0" w:space="0" w:color="auto"/>
        <w:right w:val="none" w:sz="0" w:space="0" w:color="auto"/>
      </w:divBdr>
    </w:div>
    <w:div w:id="2029672870">
      <w:bodyDiv w:val="1"/>
      <w:marLeft w:val="0"/>
      <w:marRight w:val="0"/>
      <w:marTop w:val="0"/>
      <w:marBottom w:val="0"/>
      <w:divBdr>
        <w:top w:val="none" w:sz="0" w:space="0" w:color="auto"/>
        <w:left w:val="none" w:sz="0" w:space="0" w:color="auto"/>
        <w:bottom w:val="none" w:sz="0" w:space="0" w:color="auto"/>
        <w:right w:val="none" w:sz="0" w:space="0" w:color="auto"/>
      </w:divBdr>
    </w:div>
    <w:div w:id="2046444564">
      <w:bodyDiv w:val="1"/>
      <w:marLeft w:val="0"/>
      <w:marRight w:val="0"/>
      <w:marTop w:val="0"/>
      <w:marBottom w:val="0"/>
      <w:divBdr>
        <w:top w:val="none" w:sz="0" w:space="0" w:color="auto"/>
        <w:left w:val="none" w:sz="0" w:space="0" w:color="auto"/>
        <w:bottom w:val="none" w:sz="0" w:space="0" w:color="auto"/>
        <w:right w:val="none" w:sz="0" w:space="0" w:color="auto"/>
      </w:divBdr>
    </w:div>
    <w:div w:id="2069646760">
      <w:bodyDiv w:val="1"/>
      <w:marLeft w:val="0"/>
      <w:marRight w:val="0"/>
      <w:marTop w:val="0"/>
      <w:marBottom w:val="0"/>
      <w:divBdr>
        <w:top w:val="none" w:sz="0" w:space="0" w:color="auto"/>
        <w:left w:val="none" w:sz="0" w:space="0" w:color="auto"/>
        <w:bottom w:val="none" w:sz="0" w:space="0" w:color="auto"/>
        <w:right w:val="none" w:sz="0" w:space="0" w:color="auto"/>
      </w:divBdr>
    </w:div>
    <w:div w:id="2070611586">
      <w:bodyDiv w:val="1"/>
      <w:marLeft w:val="0"/>
      <w:marRight w:val="0"/>
      <w:marTop w:val="0"/>
      <w:marBottom w:val="0"/>
      <w:divBdr>
        <w:top w:val="none" w:sz="0" w:space="0" w:color="auto"/>
        <w:left w:val="none" w:sz="0" w:space="0" w:color="auto"/>
        <w:bottom w:val="none" w:sz="0" w:space="0" w:color="auto"/>
        <w:right w:val="none" w:sz="0" w:space="0" w:color="auto"/>
      </w:divBdr>
    </w:div>
    <w:div w:id="2071419956">
      <w:bodyDiv w:val="1"/>
      <w:marLeft w:val="0"/>
      <w:marRight w:val="0"/>
      <w:marTop w:val="0"/>
      <w:marBottom w:val="0"/>
      <w:divBdr>
        <w:top w:val="none" w:sz="0" w:space="0" w:color="auto"/>
        <w:left w:val="none" w:sz="0" w:space="0" w:color="auto"/>
        <w:bottom w:val="none" w:sz="0" w:space="0" w:color="auto"/>
        <w:right w:val="none" w:sz="0" w:space="0" w:color="auto"/>
      </w:divBdr>
    </w:div>
    <w:div w:id="2090495475">
      <w:bodyDiv w:val="1"/>
      <w:marLeft w:val="0"/>
      <w:marRight w:val="0"/>
      <w:marTop w:val="0"/>
      <w:marBottom w:val="0"/>
      <w:divBdr>
        <w:top w:val="none" w:sz="0" w:space="0" w:color="auto"/>
        <w:left w:val="none" w:sz="0" w:space="0" w:color="auto"/>
        <w:bottom w:val="none" w:sz="0" w:space="0" w:color="auto"/>
        <w:right w:val="none" w:sz="0" w:space="0" w:color="auto"/>
      </w:divBdr>
    </w:div>
    <w:div w:id="2117555141">
      <w:bodyDiv w:val="1"/>
      <w:marLeft w:val="0"/>
      <w:marRight w:val="0"/>
      <w:marTop w:val="0"/>
      <w:marBottom w:val="0"/>
      <w:divBdr>
        <w:top w:val="none" w:sz="0" w:space="0" w:color="auto"/>
        <w:left w:val="none" w:sz="0" w:space="0" w:color="auto"/>
        <w:bottom w:val="none" w:sz="0" w:space="0" w:color="auto"/>
        <w:right w:val="none" w:sz="0" w:space="0" w:color="auto"/>
      </w:divBdr>
    </w:div>
    <w:div w:id="2119057890">
      <w:bodyDiv w:val="1"/>
      <w:marLeft w:val="0"/>
      <w:marRight w:val="0"/>
      <w:marTop w:val="0"/>
      <w:marBottom w:val="0"/>
      <w:divBdr>
        <w:top w:val="none" w:sz="0" w:space="0" w:color="auto"/>
        <w:left w:val="none" w:sz="0" w:space="0" w:color="auto"/>
        <w:bottom w:val="none" w:sz="0" w:space="0" w:color="auto"/>
        <w:right w:val="none" w:sz="0" w:space="0" w:color="auto"/>
      </w:divBdr>
    </w:div>
    <w:div w:id="2129663305">
      <w:bodyDiv w:val="1"/>
      <w:marLeft w:val="0"/>
      <w:marRight w:val="0"/>
      <w:marTop w:val="0"/>
      <w:marBottom w:val="0"/>
      <w:divBdr>
        <w:top w:val="none" w:sz="0" w:space="0" w:color="auto"/>
        <w:left w:val="none" w:sz="0" w:space="0" w:color="auto"/>
        <w:bottom w:val="none" w:sz="0" w:space="0" w:color="auto"/>
        <w:right w:val="none" w:sz="0" w:space="0" w:color="auto"/>
      </w:divBdr>
    </w:div>
    <w:div w:id="214199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F9739DDFC90A131432DE9A78732B56037EAC5B30362DEA81C949BED73a1WB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2F9739DDFC90A131432DE9A78732B56037E9C1BC0967DEA81C949BED731B8A339AAAA195B885aCW5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2F9739DDFC90A131432DE9A78732B56037EAC5B30362DEA81C949BED731B8A339AAAA192BFa8W8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2F9739DDFC90A131432DE9A78732B56037EAC5B30362DEA81C949BED73a1WBM" TargetMode="External"/><Relationship Id="rId4" Type="http://schemas.microsoft.com/office/2007/relationships/stylesWithEffects" Target="stylesWithEffects.xml"/><Relationship Id="rId9" Type="http://schemas.openxmlformats.org/officeDocument/2006/relationships/hyperlink" Target="consultantplus://offline/ref=772CEF3FE5BCF556C17B50E8B851EEE74325D83772ACF2D4E656FEDB3D3159BCD4556AA236s4D4L" TargetMode="External"/><Relationship Id="rId14" Type="http://schemas.openxmlformats.org/officeDocument/2006/relationships/hyperlink" Target="consultantplus://offline/ref=2F9739DDFC90A131432DE9A78732B56037EAC5B30362DEA81C949BED731B8A339AAAA192BFa8W9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C09E78-5675-4419-ABDF-D29BCE4D1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3851</TotalTime>
  <Pages>19</Pages>
  <Words>7711</Words>
  <Characters>43956</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Матвеева_МА</dc:creator>
  <cp:lastModifiedBy>Александра С. Аладышева</cp:lastModifiedBy>
  <cp:revision>590</cp:revision>
  <cp:lastPrinted>2019-06-04T08:45:00Z</cp:lastPrinted>
  <dcterms:created xsi:type="dcterms:W3CDTF">2016-08-05T08:52:00Z</dcterms:created>
  <dcterms:modified xsi:type="dcterms:W3CDTF">2025-10-28T11:40:00Z</dcterms:modified>
</cp:coreProperties>
</file>