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43E" w:rsidRPr="00B31CC4" w:rsidRDefault="002F343E" w:rsidP="008E0C86">
      <w:pPr>
        <w:spacing w:line="240" w:lineRule="auto"/>
        <w:jc w:val="center"/>
        <w:rPr>
          <w:rFonts w:ascii="Times New Roman" w:hAnsi="Times New Roman" w:cs="Times New Roman"/>
          <w:b/>
          <w:sz w:val="28"/>
          <w:szCs w:val="28"/>
        </w:rPr>
      </w:pPr>
      <w:bookmarkStart w:id="0" w:name="_GoBack"/>
      <w:bookmarkEnd w:id="0"/>
      <w:r w:rsidRPr="00B31CC4">
        <w:rPr>
          <w:rFonts w:ascii="Times New Roman" w:hAnsi="Times New Roman" w:cs="Times New Roman"/>
          <w:b/>
          <w:sz w:val="28"/>
          <w:szCs w:val="28"/>
        </w:rPr>
        <w:t>Арбитражный суд Владимирской области</w:t>
      </w:r>
    </w:p>
    <w:p w:rsidR="00E45977" w:rsidRPr="00B31CC4" w:rsidRDefault="00162332" w:rsidP="008E0C86">
      <w:pPr>
        <w:spacing w:after="0" w:line="240" w:lineRule="auto"/>
        <w:ind w:right="-2"/>
        <w:jc w:val="center"/>
        <w:rPr>
          <w:rFonts w:ascii="Times New Roman" w:eastAsia="Times New Roman" w:hAnsi="Times New Roman" w:cs="Times New Roman"/>
          <w:b/>
          <w:snapToGrid w:val="0"/>
          <w:spacing w:val="20"/>
          <w:sz w:val="28"/>
          <w:szCs w:val="28"/>
          <w:lang w:eastAsia="ru-RU"/>
        </w:rPr>
      </w:pPr>
      <w:r w:rsidRPr="00B31CC4">
        <w:rPr>
          <w:rFonts w:ascii="Times New Roman" w:eastAsia="Times New Roman" w:hAnsi="Times New Roman" w:cs="Times New Roman"/>
          <w:b/>
          <w:snapToGrid w:val="0"/>
          <w:spacing w:val="20"/>
          <w:sz w:val="28"/>
          <w:szCs w:val="28"/>
          <w:lang w:eastAsia="ru-RU"/>
        </w:rPr>
        <w:t>СПРАВКА</w:t>
      </w:r>
    </w:p>
    <w:p w:rsidR="001818CF" w:rsidRDefault="00162332" w:rsidP="003D6A16">
      <w:pPr>
        <w:spacing w:after="0" w:line="240" w:lineRule="auto"/>
        <w:jc w:val="center"/>
        <w:rPr>
          <w:rFonts w:ascii="Times New Roman" w:eastAsia="Times New Roman" w:hAnsi="Times New Roman" w:cs="Times New Roman"/>
          <w:b/>
          <w:iCs/>
          <w:snapToGrid w:val="0"/>
          <w:sz w:val="28"/>
          <w:szCs w:val="28"/>
          <w:lang w:eastAsia="ru-RU"/>
        </w:rPr>
      </w:pPr>
      <w:r w:rsidRPr="00B31CC4">
        <w:rPr>
          <w:rFonts w:ascii="Times New Roman" w:eastAsia="Times New Roman" w:hAnsi="Times New Roman" w:cs="Times New Roman"/>
          <w:b/>
          <w:snapToGrid w:val="0"/>
          <w:sz w:val="28"/>
          <w:szCs w:val="28"/>
          <w:lang w:eastAsia="ru-RU"/>
        </w:rPr>
        <w:t>по результатам</w:t>
      </w:r>
      <w:r w:rsidR="00AF299D" w:rsidRPr="00B31CC4">
        <w:rPr>
          <w:rFonts w:ascii="Times New Roman" w:eastAsia="Times New Roman" w:hAnsi="Times New Roman" w:cs="Times New Roman"/>
          <w:b/>
          <w:snapToGrid w:val="0"/>
          <w:sz w:val="28"/>
          <w:szCs w:val="28"/>
          <w:lang w:eastAsia="ru-RU"/>
        </w:rPr>
        <w:t xml:space="preserve"> анализа и </w:t>
      </w:r>
      <w:r w:rsidRPr="00B31CC4">
        <w:rPr>
          <w:rFonts w:ascii="Times New Roman" w:eastAsia="Times New Roman" w:hAnsi="Times New Roman" w:cs="Times New Roman"/>
          <w:b/>
          <w:snapToGrid w:val="0"/>
          <w:sz w:val="28"/>
          <w:szCs w:val="28"/>
          <w:lang w:eastAsia="ru-RU"/>
        </w:rPr>
        <w:t xml:space="preserve">обобщения </w:t>
      </w:r>
      <w:r w:rsidR="003D6A16" w:rsidRPr="003D6A16">
        <w:rPr>
          <w:rFonts w:ascii="Times New Roman" w:eastAsia="Times New Roman" w:hAnsi="Times New Roman" w:cs="Times New Roman"/>
          <w:b/>
          <w:iCs/>
          <w:snapToGrid w:val="0"/>
          <w:sz w:val="28"/>
          <w:szCs w:val="28"/>
          <w:lang w:eastAsia="ru-RU"/>
        </w:rPr>
        <w:t xml:space="preserve">практики рассмотрения дел, связанных </w:t>
      </w:r>
    </w:p>
    <w:p w:rsidR="001818CF" w:rsidRPr="001818CF" w:rsidRDefault="001818CF" w:rsidP="001818CF">
      <w:pPr>
        <w:spacing w:after="0" w:line="240" w:lineRule="auto"/>
        <w:jc w:val="center"/>
        <w:rPr>
          <w:rFonts w:ascii="Times New Roman" w:eastAsia="Times New Roman" w:hAnsi="Times New Roman" w:cs="Times New Roman"/>
          <w:b/>
          <w:iCs/>
          <w:snapToGrid w:val="0"/>
          <w:sz w:val="28"/>
          <w:szCs w:val="28"/>
          <w:lang w:eastAsia="ru-RU"/>
        </w:rPr>
      </w:pPr>
      <w:r w:rsidRPr="001818CF">
        <w:rPr>
          <w:rFonts w:ascii="Times New Roman" w:eastAsia="Times New Roman" w:hAnsi="Times New Roman" w:cs="Times New Roman"/>
          <w:b/>
          <w:iCs/>
          <w:snapToGrid w:val="0"/>
          <w:sz w:val="28"/>
          <w:szCs w:val="28"/>
          <w:lang w:eastAsia="ru-RU"/>
        </w:rPr>
        <w:t>с оспариванием ненормативных правовых актов, решений</w:t>
      </w:r>
    </w:p>
    <w:p w:rsidR="001818CF" w:rsidRPr="001818CF" w:rsidRDefault="001818CF" w:rsidP="001818CF">
      <w:pPr>
        <w:spacing w:after="0" w:line="240" w:lineRule="auto"/>
        <w:jc w:val="center"/>
        <w:rPr>
          <w:rFonts w:ascii="Times New Roman" w:eastAsia="Times New Roman" w:hAnsi="Times New Roman" w:cs="Times New Roman"/>
          <w:b/>
          <w:iCs/>
          <w:snapToGrid w:val="0"/>
          <w:sz w:val="28"/>
          <w:szCs w:val="28"/>
          <w:lang w:eastAsia="ru-RU"/>
        </w:rPr>
      </w:pPr>
      <w:r w:rsidRPr="001818CF">
        <w:rPr>
          <w:rFonts w:ascii="Times New Roman" w:eastAsia="Times New Roman" w:hAnsi="Times New Roman" w:cs="Times New Roman"/>
          <w:b/>
          <w:iCs/>
          <w:snapToGrid w:val="0"/>
          <w:sz w:val="28"/>
          <w:szCs w:val="28"/>
          <w:lang w:eastAsia="ru-RU"/>
        </w:rPr>
        <w:t xml:space="preserve">и действий (бездействия) органов местного самоуправления, </w:t>
      </w:r>
    </w:p>
    <w:p w:rsidR="00E45977" w:rsidRPr="00B31CC4" w:rsidRDefault="001818CF" w:rsidP="0073600E">
      <w:pPr>
        <w:spacing w:after="0" w:line="240" w:lineRule="auto"/>
        <w:jc w:val="center"/>
        <w:rPr>
          <w:rFonts w:ascii="Times New Roman" w:eastAsia="Times New Roman" w:hAnsi="Times New Roman" w:cs="Times New Roman"/>
          <w:b/>
          <w:snapToGrid w:val="0"/>
          <w:sz w:val="28"/>
          <w:szCs w:val="28"/>
          <w:lang w:eastAsia="ru-RU"/>
        </w:rPr>
      </w:pPr>
      <w:r w:rsidRPr="001818CF">
        <w:rPr>
          <w:rFonts w:ascii="Times New Roman" w:eastAsia="Times New Roman" w:hAnsi="Times New Roman" w:cs="Times New Roman"/>
          <w:b/>
          <w:iCs/>
          <w:snapToGrid w:val="0"/>
          <w:sz w:val="28"/>
          <w:szCs w:val="28"/>
          <w:lang w:eastAsia="ru-RU"/>
        </w:rPr>
        <w:t>за 2019, 2020 год</w:t>
      </w:r>
      <w:r w:rsidR="00305AAD">
        <w:rPr>
          <w:rFonts w:ascii="Times New Roman" w:eastAsia="Times New Roman" w:hAnsi="Times New Roman" w:cs="Times New Roman"/>
          <w:b/>
          <w:iCs/>
          <w:snapToGrid w:val="0"/>
          <w:sz w:val="28"/>
          <w:szCs w:val="28"/>
          <w:lang w:eastAsia="ru-RU"/>
        </w:rPr>
        <w:t>ы</w:t>
      </w:r>
      <w:r w:rsidRPr="001818CF">
        <w:rPr>
          <w:rFonts w:ascii="Times New Roman" w:eastAsia="Times New Roman" w:hAnsi="Times New Roman" w:cs="Times New Roman"/>
          <w:b/>
          <w:iCs/>
          <w:snapToGrid w:val="0"/>
          <w:sz w:val="28"/>
          <w:szCs w:val="28"/>
          <w:lang w:eastAsia="ru-RU"/>
        </w:rPr>
        <w:t xml:space="preserve"> и 4 месяца 2021 года</w:t>
      </w:r>
      <w:r w:rsidR="00155EDB" w:rsidRPr="00B31CC4">
        <w:rPr>
          <w:rStyle w:val="af"/>
          <w:rFonts w:ascii="Times New Roman" w:eastAsia="Times New Roman" w:hAnsi="Times New Roman" w:cs="Times New Roman"/>
          <w:b/>
          <w:iCs/>
          <w:sz w:val="28"/>
          <w:szCs w:val="28"/>
          <w:lang w:eastAsia="ru-RU"/>
        </w:rPr>
        <w:footnoteReference w:id="1"/>
      </w:r>
    </w:p>
    <w:p w:rsidR="00E45977" w:rsidRPr="00B31CC4" w:rsidRDefault="00E45977" w:rsidP="008E0C86">
      <w:pPr>
        <w:spacing w:after="0" w:line="240" w:lineRule="auto"/>
        <w:ind w:right="-2"/>
        <w:jc w:val="both"/>
        <w:rPr>
          <w:rFonts w:ascii="Times New Roman" w:eastAsia="Times New Roman" w:hAnsi="Times New Roman" w:cs="Times New Roman"/>
          <w:b/>
          <w:snapToGrid w:val="0"/>
          <w:sz w:val="28"/>
          <w:szCs w:val="28"/>
          <w:lang w:eastAsia="ru-RU"/>
        </w:rPr>
      </w:pPr>
    </w:p>
    <w:p w:rsidR="00E45977" w:rsidRDefault="002B20E0" w:rsidP="008E0C86">
      <w:pPr>
        <w:tabs>
          <w:tab w:val="left" w:pos="2127"/>
          <w:tab w:val="left" w:pos="2977"/>
          <w:tab w:val="left" w:pos="3119"/>
          <w:tab w:val="left" w:pos="3969"/>
        </w:tabs>
        <w:spacing w:after="0" w:line="240" w:lineRule="auto"/>
        <w:ind w:right="-2"/>
        <w:jc w:val="center"/>
        <w:rPr>
          <w:rFonts w:ascii="Times New Roman" w:eastAsia="Times New Roman" w:hAnsi="Times New Roman" w:cs="Times New Roman"/>
          <w:b/>
          <w:snapToGrid w:val="0"/>
          <w:sz w:val="28"/>
          <w:szCs w:val="28"/>
          <w:lang w:eastAsia="ru-RU"/>
        </w:rPr>
      </w:pPr>
      <w:r w:rsidRPr="00B31CC4">
        <w:rPr>
          <w:rFonts w:ascii="Times New Roman" w:eastAsia="Times New Roman" w:hAnsi="Times New Roman" w:cs="Times New Roman"/>
          <w:b/>
          <w:snapToGrid w:val="0"/>
          <w:sz w:val="28"/>
          <w:szCs w:val="28"/>
          <w:lang w:val="en-US" w:eastAsia="ru-RU"/>
        </w:rPr>
        <w:t>I</w:t>
      </w:r>
      <w:r w:rsidRPr="00B31CC4">
        <w:rPr>
          <w:rFonts w:ascii="Times New Roman" w:eastAsia="Times New Roman" w:hAnsi="Times New Roman" w:cs="Times New Roman"/>
          <w:b/>
          <w:snapToGrid w:val="0"/>
          <w:sz w:val="28"/>
          <w:szCs w:val="28"/>
          <w:lang w:eastAsia="ru-RU"/>
        </w:rPr>
        <w:t xml:space="preserve">. </w:t>
      </w:r>
      <w:r w:rsidR="00E45977" w:rsidRPr="00B31CC4">
        <w:rPr>
          <w:rFonts w:ascii="Times New Roman" w:eastAsia="Times New Roman" w:hAnsi="Times New Roman" w:cs="Times New Roman"/>
          <w:b/>
          <w:snapToGrid w:val="0"/>
          <w:sz w:val="28"/>
          <w:szCs w:val="28"/>
          <w:lang w:eastAsia="ru-RU"/>
        </w:rPr>
        <w:t>Общие положения</w:t>
      </w:r>
    </w:p>
    <w:p w:rsidR="003D6A16" w:rsidRPr="00B31CC4" w:rsidRDefault="003D6A16" w:rsidP="008E0C86">
      <w:pPr>
        <w:tabs>
          <w:tab w:val="left" w:pos="2127"/>
          <w:tab w:val="left" w:pos="2977"/>
          <w:tab w:val="left" w:pos="3119"/>
          <w:tab w:val="left" w:pos="3969"/>
        </w:tabs>
        <w:spacing w:after="0" w:line="240" w:lineRule="auto"/>
        <w:ind w:right="-2"/>
        <w:jc w:val="center"/>
        <w:rPr>
          <w:rFonts w:ascii="Times New Roman" w:eastAsia="Times New Roman" w:hAnsi="Times New Roman" w:cs="Times New Roman"/>
          <w:b/>
          <w:snapToGrid w:val="0"/>
          <w:sz w:val="28"/>
          <w:szCs w:val="28"/>
          <w:lang w:eastAsia="ru-RU"/>
        </w:rPr>
      </w:pPr>
    </w:p>
    <w:p w:rsidR="003736EB" w:rsidRDefault="00E45977" w:rsidP="00DC7BB8">
      <w:pPr>
        <w:spacing w:after="0" w:line="240" w:lineRule="auto"/>
        <w:ind w:right="-2" w:firstLine="567"/>
        <w:jc w:val="both"/>
        <w:rPr>
          <w:rFonts w:ascii="Times New Roman" w:eastAsia="Times New Roman" w:hAnsi="Times New Roman" w:cs="Times New Roman"/>
          <w:snapToGrid w:val="0"/>
          <w:sz w:val="28"/>
          <w:szCs w:val="28"/>
          <w:lang w:eastAsia="ru-RU"/>
        </w:rPr>
      </w:pPr>
      <w:r w:rsidRPr="00B31CC4">
        <w:rPr>
          <w:rFonts w:ascii="Times New Roman" w:eastAsia="Times New Roman" w:hAnsi="Times New Roman" w:cs="Times New Roman"/>
          <w:snapToGrid w:val="0"/>
          <w:sz w:val="28"/>
          <w:szCs w:val="28"/>
          <w:lang w:eastAsia="ru-RU"/>
        </w:rPr>
        <w:t>Настоящ</w:t>
      </w:r>
      <w:r w:rsidR="004D20A4" w:rsidRPr="00B31CC4">
        <w:rPr>
          <w:rFonts w:ascii="Times New Roman" w:eastAsia="Times New Roman" w:hAnsi="Times New Roman" w:cs="Times New Roman"/>
          <w:snapToGrid w:val="0"/>
          <w:sz w:val="28"/>
          <w:szCs w:val="28"/>
          <w:lang w:eastAsia="ru-RU"/>
        </w:rPr>
        <w:t>ая</w:t>
      </w:r>
      <w:r w:rsidR="00474950" w:rsidRPr="00B31CC4">
        <w:rPr>
          <w:rFonts w:ascii="Times New Roman" w:eastAsia="Times New Roman" w:hAnsi="Times New Roman" w:cs="Times New Roman"/>
          <w:snapToGrid w:val="0"/>
          <w:sz w:val="28"/>
          <w:szCs w:val="28"/>
          <w:lang w:eastAsia="ru-RU"/>
        </w:rPr>
        <w:t xml:space="preserve"> </w:t>
      </w:r>
      <w:r w:rsidR="00007885" w:rsidRPr="00B31CC4">
        <w:rPr>
          <w:rFonts w:ascii="Times New Roman" w:eastAsia="Times New Roman" w:hAnsi="Times New Roman" w:cs="Times New Roman"/>
          <w:snapToGrid w:val="0"/>
          <w:sz w:val="28"/>
          <w:szCs w:val="28"/>
          <w:lang w:eastAsia="ru-RU"/>
        </w:rPr>
        <w:t>С</w:t>
      </w:r>
      <w:r w:rsidR="004D20A4" w:rsidRPr="00B31CC4">
        <w:rPr>
          <w:rFonts w:ascii="Times New Roman" w:eastAsia="Times New Roman" w:hAnsi="Times New Roman" w:cs="Times New Roman"/>
          <w:snapToGrid w:val="0"/>
          <w:sz w:val="28"/>
          <w:szCs w:val="28"/>
          <w:lang w:eastAsia="ru-RU"/>
        </w:rPr>
        <w:t>правка</w:t>
      </w:r>
      <w:r w:rsidRPr="00B31CC4">
        <w:rPr>
          <w:rFonts w:ascii="Times New Roman" w:eastAsia="Times New Roman" w:hAnsi="Times New Roman" w:cs="Times New Roman"/>
          <w:snapToGrid w:val="0"/>
          <w:sz w:val="28"/>
          <w:szCs w:val="28"/>
          <w:lang w:eastAsia="ru-RU"/>
        </w:rPr>
        <w:t xml:space="preserve"> подготовлен</w:t>
      </w:r>
      <w:r w:rsidR="004D20A4" w:rsidRPr="00B31CC4">
        <w:rPr>
          <w:rFonts w:ascii="Times New Roman" w:eastAsia="Times New Roman" w:hAnsi="Times New Roman" w:cs="Times New Roman"/>
          <w:snapToGrid w:val="0"/>
          <w:sz w:val="28"/>
          <w:szCs w:val="28"/>
          <w:lang w:eastAsia="ru-RU"/>
        </w:rPr>
        <w:t>а</w:t>
      </w:r>
      <w:r w:rsidRPr="00B31CC4">
        <w:rPr>
          <w:rFonts w:ascii="Times New Roman" w:eastAsia="Times New Roman" w:hAnsi="Times New Roman" w:cs="Times New Roman"/>
          <w:snapToGrid w:val="0"/>
          <w:sz w:val="28"/>
          <w:szCs w:val="28"/>
          <w:lang w:eastAsia="ru-RU"/>
        </w:rPr>
        <w:t xml:space="preserve"> в соответствии с пунктом 3.</w:t>
      </w:r>
      <w:r w:rsidR="00497B2C" w:rsidRPr="00B31CC4">
        <w:rPr>
          <w:rFonts w:ascii="Times New Roman" w:eastAsia="Times New Roman" w:hAnsi="Times New Roman" w:cs="Times New Roman"/>
          <w:snapToGrid w:val="0"/>
          <w:sz w:val="28"/>
          <w:szCs w:val="28"/>
          <w:lang w:eastAsia="ru-RU"/>
        </w:rPr>
        <w:t>0</w:t>
      </w:r>
      <w:r w:rsidR="005C3E4C">
        <w:rPr>
          <w:rFonts w:ascii="Times New Roman" w:eastAsia="Times New Roman" w:hAnsi="Times New Roman" w:cs="Times New Roman"/>
          <w:snapToGrid w:val="0"/>
          <w:sz w:val="28"/>
          <w:szCs w:val="28"/>
          <w:lang w:eastAsia="ru-RU"/>
        </w:rPr>
        <w:t>4</w:t>
      </w:r>
      <w:r w:rsidRPr="00B31CC4">
        <w:rPr>
          <w:rFonts w:ascii="Times New Roman" w:eastAsia="Times New Roman" w:hAnsi="Times New Roman" w:cs="Times New Roman"/>
          <w:snapToGrid w:val="0"/>
          <w:sz w:val="28"/>
          <w:szCs w:val="28"/>
          <w:lang w:eastAsia="ru-RU"/>
        </w:rPr>
        <w:t xml:space="preserve"> раздела </w:t>
      </w:r>
      <w:r w:rsidR="00B71767" w:rsidRPr="00B31CC4">
        <w:rPr>
          <w:rFonts w:ascii="Times New Roman" w:eastAsia="Times New Roman" w:hAnsi="Times New Roman" w:cs="Times New Roman"/>
          <w:snapToGrid w:val="0"/>
          <w:sz w:val="28"/>
          <w:szCs w:val="28"/>
          <w:lang w:eastAsia="ru-RU"/>
        </w:rPr>
        <w:t>3</w:t>
      </w:r>
      <w:r w:rsidRPr="00B31CC4">
        <w:rPr>
          <w:rFonts w:ascii="Times New Roman" w:eastAsia="Times New Roman" w:hAnsi="Times New Roman" w:cs="Times New Roman"/>
          <w:snapToGrid w:val="0"/>
          <w:sz w:val="28"/>
          <w:szCs w:val="28"/>
          <w:lang w:eastAsia="ru-RU"/>
        </w:rPr>
        <w:t xml:space="preserve"> плана работы Арбитражного суда Владимирской области на</w:t>
      </w:r>
      <w:r w:rsidR="003736EB">
        <w:rPr>
          <w:rFonts w:ascii="Times New Roman" w:eastAsia="Times New Roman" w:hAnsi="Times New Roman" w:cs="Times New Roman"/>
          <w:snapToGrid w:val="0"/>
          <w:sz w:val="28"/>
          <w:szCs w:val="28"/>
          <w:lang w:eastAsia="ru-RU"/>
        </w:rPr>
        <w:t xml:space="preserve"> </w:t>
      </w:r>
      <w:r w:rsidR="005C3E4C">
        <w:rPr>
          <w:rFonts w:ascii="Times New Roman" w:eastAsia="Times New Roman" w:hAnsi="Times New Roman" w:cs="Times New Roman"/>
          <w:snapToGrid w:val="0"/>
          <w:sz w:val="28"/>
          <w:szCs w:val="28"/>
          <w:lang w:eastAsia="ru-RU"/>
        </w:rPr>
        <w:t xml:space="preserve">первое </w:t>
      </w:r>
      <w:r w:rsidRPr="00B31CC4">
        <w:rPr>
          <w:rFonts w:ascii="Times New Roman" w:eastAsia="Times New Roman" w:hAnsi="Times New Roman" w:cs="Times New Roman"/>
          <w:snapToGrid w:val="0"/>
          <w:sz w:val="28"/>
          <w:szCs w:val="28"/>
          <w:lang w:eastAsia="ru-RU"/>
        </w:rPr>
        <w:t>полугодие 20</w:t>
      </w:r>
      <w:r w:rsidR="003736EB">
        <w:rPr>
          <w:rFonts w:ascii="Times New Roman" w:eastAsia="Times New Roman" w:hAnsi="Times New Roman" w:cs="Times New Roman"/>
          <w:snapToGrid w:val="0"/>
          <w:sz w:val="28"/>
          <w:szCs w:val="28"/>
          <w:lang w:eastAsia="ru-RU"/>
        </w:rPr>
        <w:t>2</w:t>
      </w:r>
      <w:r w:rsidR="005C3E4C">
        <w:rPr>
          <w:rFonts w:ascii="Times New Roman" w:eastAsia="Times New Roman" w:hAnsi="Times New Roman" w:cs="Times New Roman"/>
          <w:snapToGrid w:val="0"/>
          <w:sz w:val="28"/>
          <w:szCs w:val="28"/>
          <w:lang w:eastAsia="ru-RU"/>
        </w:rPr>
        <w:t>1</w:t>
      </w:r>
      <w:r w:rsidRPr="00B31CC4">
        <w:rPr>
          <w:rFonts w:ascii="Times New Roman" w:eastAsia="Times New Roman" w:hAnsi="Times New Roman" w:cs="Times New Roman"/>
          <w:snapToGrid w:val="0"/>
          <w:sz w:val="28"/>
          <w:szCs w:val="28"/>
          <w:lang w:eastAsia="ru-RU"/>
        </w:rPr>
        <w:t xml:space="preserve"> года</w:t>
      </w:r>
      <w:r w:rsidR="003736EB">
        <w:rPr>
          <w:rFonts w:ascii="Times New Roman" w:eastAsia="Times New Roman" w:hAnsi="Times New Roman" w:cs="Times New Roman"/>
          <w:snapToGrid w:val="0"/>
          <w:sz w:val="28"/>
          <w:szCs w:val="28"/>
          <w:lang w:eastAsia="ru-RU"/>
        </w:rPr>
        <w:t>.</w:t>
      </w:r>
    </w:p>
    <w:p w:rsidR="003736EB" w:rsidRDefault="003736EB" w:rsidP="00DC7BB8">
      <w:pPr>
        <w:spacing w:after="0" w:line="240" w:lineRule="auto"/>
        <w:ind w:right="-2" w:firstLine="567"/>
        <w:jc w:val="both"/>
        <w:rPr>
          <w:rFonts w:ascii="Times New Roman" w:eastAsia="Times New Roman" w:hAnsi="Times New Roman" w:cs="Times New Roman"/>
          <w:iCs/>
          <w:sz w:val="28"/>
          <w:szCs w:val="28"/>
          <w:lang w:eastAsia="ru-RU"/>
        </w:rPr>
      </w:pPr>
      <w:r>
        <w:rPr>
          <w:rFonts w:ascii="Times New Roman" w:eastAsia="Times New Roman" w:hAnsi="Times New Roman" w:cs="Times New Roman"/>
          <w:snapToGrid w:val="0"/>
          <w:sz w:val="28"/>
          <w:szCs w:val="28"/>
          <w:lang w:eastAsia="ru-RU"/>
        </w:rPr>
        <w:t xml:space="preserve">Предметом настоящего исследования является практика </w:t>
      </w:r>
      <w:r w:rsidRPr="00B31CC4">
        <w:rPr>
          <w:rFonts w:ascii="Times New Roman" w:eastAsia="Times New Roman" w:hAnsi="Times New Roman" w:cs="Times New Roman"/>
          <w:sz w:val="28"/>
          <w:szCs w:val="28"/>
          <w:lang w:eastAsia="ru-RU"/>
        </w:rPr>
        <w:t>рассмотрения дел</w:t>
      </w:r>
      <w:r>
        <w:rPr>
          <w:rFonts w:ascii="Times New Roman" w:eastAsia="Times New Roman" w:hAnsi="Times New Roman" w:cs="Times New Roman"/>
          <w:sz w:val="28"/>
          <w:szCs w:val="28"/>
          <w:lang w:eastAsia="ru-RU"/>
        </w:rPr>
        <w:t xml:space="preserve">, связанных с </w:t>
      </w:r>
      <w:r w:rsidR="005C3E4C">
        <w:rPr>
          <w:rFonts w:ascii="Times New Roman" w:eastAsia="Times New Roman" w:hAnsi="Times New Roman" w:cs="Times New Roman"/>
          <w:sz w:val="28"/>
          <w:szCs w:val="28"/>
          <w:lang w:eastAsia="ru-RU"/>
        </w:rPr>
        <w:t>оспа</w:t>
      </w:r>
      <w:r w:rsidR="005C3E4C" w:rsidRPr="00B53AC3">
        <w:rPr>
          <w:rFonts w:ascii="Times New Roman" w:eastAsia="Times New Roman" w:hAnsi="Times New Roman" w:cs="Times New Roman"/>
          <w:sz w:val="28"/>
          <w:szCs w:val="28"/>
          <w:lang w:eastAsia="ar-SA"/>
        </w:rPr>
        <w:t>риванием ненормативных правовых актов, решений</w:t>
      </w:r>
      <w:r w:rsidR="005C3E4C">
        <w:rPr>
          <w:rFonts w:ascii="Times New Roman" w:eastAsia="Times New Roman" w:hAnsi="Times New Roman" w:cs="Times New Roman"/>
          <w:sz w:val="28"/>
          <w:szCs w:val="28"/>
          <w:lang w:eastAsia="ar-SA"/>
        </w:rPr>
        <w:t xml:space="preserve"> </w:t>
      </w:r>
      <w:r w:rsidR="005C3E4C" w:rsidRPr="00B53AC3">
        <w:rPr>
          <w:rFonts w:ascii="Times New Roman" w:eastAsia="Times New Roman" w:hAnsi="Times New Roman" w:cs="Times New Roman"/>
          <w:sz w:val="28"/>
          <w:szCs w:val="28"/>
          <w:lang w:eastAsia="ar-SA"/>
        </w:rPr>
        <w:t>и действий (бездействия) органов местного самоуправления</w:t>
      </w:r>
      <w:r w:rsidR="005C3E4C">
        <w:rPr>
          <w:rFonts w:ascii="Times New Roman" w:eastAsia="Times New Roman" w:hAnsi="Times New Roman" w:cs="Times New Roman"/>
          <w:sz w:val="28"/>
          <w:szCs w:val="28"/>
          <w:lang w:eastAsia="ar-SA"/>
        </w:rPr>
        <w:t xml:space="preserve"> </w:t>
      </w:r>
      <w:r w:rsidRPr="004A4AAE">
        <w:rPr>
          <w:rFonts w:ascii="Times New Roman" w:eastAsia="Times New Roman" w:hAnsi="Times New Roman" w:cs="Times New Roman"/>
          <w:iCs/>
          <w:sz w:val="28"/>
          <w:szCs w:val="28"/>
          <w:lang w:eastAsia="ru-RU"/>
        </w:rPr>
        <w:t>в порядке, установленном глав</w:t>
      </w:r>
      <w:r w:rsidR="005C3E4C">
        <w:rPr>
          <w:rFonts w:ascii="Times New Roman" w:eastAsia="Times New Roman" w:hAnsi="Times New Roman" w:cs="Times New Roman"/>
          <w:iCs/>
          <w:sz w:val="28"/>
          <w:szCs w:val="28"/>
          <w:lang w:eastAsia="ru-RU"/>
        </w:rPr>
        <w:t xml:space="preserve">ой </w:t>
      </w:r>
      <w:r w:rsidRPr="004A4AAE">
        <w:rPr>
          <w:rFonts w:ascii="Times New Roman" w:eastAsia="Times New Roman" w:hAnsi="Times New Roman" w:cs="Times New Roman"/>
          <w:iCs/>
          <w:sz w:val="28"/>
          <w:szCs w:val="28"/>
          <w:lang w:eastAsia="ru-RU"/>
        </w:rPr>
        <w:t>24 Арбитражного процессуального кодекса Российской Федерации</w:t>
      </w:r>
      <w:r w:rsidR="00FF03A8">
        <w:rPr>
          <w:rFonts w:ascii="Times New Roman" w:eastAsia="Times New Roman" w:hAnsi="Times New Roman" w:cs="Times New Roman"/>
          <w:iCs/>
          <w:sz w:val="28"/>
          <w:szCs w:val="28"/>
          <w:lang w:eastAsia="ru-RU"/>
        </w:rPr>
        <w:t xml:space="preserve"> (далее – АПК РФ). </w:t>
      </w:r>
    </w:p>
    <w:p w:rsidR="00EF4B2B" w:rsidRDefault="00DC7BB8" w:rsidP="00095A2F">
      <w:pPr>
        <w:spacing w:after="0" w:line="240" w:lineRule="auto"/>
        <w:ind w:right="-2" w:firstLine="567"/>
        <w:jc w:val="both"/>
        <w:rPr>
          <w:rFonts w:ascii="Times New Roman" w:hAnsi="Times New Roman" w:cs="Times New Roman"/>
          <w:sz w:val="28"/>
          <w:szCs w:val="28"/>
        </w:rPr>
      </w:pPr>
      <w:r w:rsidRPr="00DC7BB8">
        <w:rPr>
          <w:rFonts w:ascii="Times New Roman" w:hAnsi="Times New Roman" w:cs="Times New Roman"/>
          <w:sz w:val="28"/>
          <w:szCs w:val="28"/>
        </w:rPr>
        <w:t xml:space="preserve">Объектом изучения явились судебные акты </w:t>
      </w:r>
      <w:r w:rsidR="00EF4B2B">
        <w:rPr>
          <w:rFonts w:ascii="Times New Roman" w:hAnsi="Times New Roman" w:cs="Times New Roman"/>
          <w:sz w:val="28"/>
          <w:szCs w:val="28"/>
        </w:rPr>
        <w:t xml:space="preserve">Арбитражного суда Владимирской области </w:t>
      </w:r>
      <w:r w:rsidRPr="00DC7BB8">
        <w:rPr>
          <w:rFonts w:ascii="Times New Roman" w:hAnsi="Times New Roman" w:cs="Times New Roman"/>
          <w:sz w:val="28"/>
          <w:szCs w:val="28"/>
        </w:rPr>
        <w:t xml:space="preserve">по </w:t>
      </w:r>
      <w:r w:rsidR="00095A2F" w:rsidRPr="00095A2F">
        <w:rPr>
          <w:rFonts w:ascii="Times New Roman" w:hAnsi="Times New Roman" w:cs="Times New Roman"/>
          <w:sz w:val="28"/>
          <w:szCs w:val="28"/>
        </w:rPr>
        <w:t xml:space="preserve">делам, связанным с </w:t>
      </w:r>
      <w:r w:rsidR="005C3E4C">
        <w:rPr>
          <w:rFonts w:ascii="Times New Roman" w:eastAsia="Times New Roman" w:hAnsi="Times New Roman" w:cs="Times New Roman"/>
          <w:sz w:val="28"/>
          <w:szCs w:val="28"/>
          <w:lang w:eastAsia="ru-RU"/>
        </w:rPr>
        <w:t>оспа</w:t>
      </w:r>
      <w:r w:rsidR="005C3E4C" w:rsidRPr="00B53AC3">
        <w:rPr>
          <w:rFonts w:ascii="Times New Roman" w:eastAsia="Times New Roman" w:hAnsi="Times New Roman" w:cs="Times New Roman"/>
          <w:sz w:val="28"/>
          <w:szCs w:val="28"/>
          <w:lang w:eastAsia="ar-SA"/>
        </w:rPr>
        <w:t>риванием ненормативных правовых актов, решений</w:t>
      </w:r>
      <w:r w:rsidR="005C3E4C">
        <w:rPr>
          <w:rFonts w:ascii="Times New Roman" w:eastAsia="Times New Roman" w:hAnsi="Times New Roman" w:cs="Times New Roman"/>
          <w:sz w:val="28"/>
          <w:szCs w:val="28"/>
          <w:lang w:eastAsia="ar-SA"/>
        </w:rPr>
        <w:t xml:space="preserve"> </w:t>
      </w:r>
      <w:r w:rsidR="005C3E4C" w:rsidRPr="00B53AC3">
        <w:rPr>
          <w:rFonts w:ascii="Times New Roman" w:eastAsia="Times New Roman" w:hAnsi="Times New Roman" w:cs="Times New Roman"/>
          <w:sz w:val="28"/>
          <w:szCs w:val="28"/>
          <w:lang w:eastAsia="ar-SA"/>
        </w:rPr>
        <w:t>и действий (бездействия) органов местного самоуправления</w:t>
      </w:r>
      <w:r w:rsidR="005C3E4C">
        <w:rPr>
          <w:rFonts w:ascii="Times New Roman" w:eastAsia="Times New Roman" w:hAnsi="Times New Roman" w:cs="Times New Roman"/>
          <w:sz w:val="28"/>
          <w:szCs w:val="28"/>
          <w:lang w:eastAsia="ar-SA"/>
        </w:rPr>
        <w:t>,</w:t>
      </w:r>
      <w:r w:rsidR="00095A2F" w:rsidRPr="00095A2F">
        <w:rPr>
          <w:rFonts w:ascii="Times New Roman" w:hAnsi="Times New Roman" w:cs="Times New Roman"/>
          <w:sz w:val="28"/>
          <w:szCs w:val="28"/>
        </w:rPr>
        <w:t xml:space="preserve"> </w:t>
      </w:r>
      <w:r w:rsidR="00095A2F" w:rsidRPr="00DC7BB8">
        <w:rPr>
          <w:rFonts w:ascii="Times New Roman" w:hAnsi="Times New Roman" w:cs="Times New Roman"/>
          <w:sz w:val="28"/>
          <w:szCs w:val="28"/>
        </w:rPr>
        <w:t>за 201</w:t>
      </w:r>
      <w:r w:rsidR="005C3E4C">
        <w:rPr>
          <w:rFonts w:ascii="Times New Roman" w:hAnsi="Times New Roman" w:cs="Times New Roman"/>
          <w:sz w:val="28"/>
          <w:szCs w:val="28"/>
        </w:rPr>
        <w:t>9</w:t>
      </w:r>
      <w:r w:rsidR="00095A2F">
        <w:rPr>
          <w:rFonts w:ascii="Times New Roman" w:hAnsi="Times New Roman" w:cs="Times New Roman"/>
          <w:sz w:val="28"/>
          <w:szCs w:val="28"/>
        </w:rPr>
        <w:t>, 20</w:t>
      </w:r>
      <w:r w:rsidR="005C3E4C">
        <w:rPr>
          <w:rFonts w:ascii="Times New Roman" w:hAnsi="Times New Roman" w:cs="Times New Roman"/>
          <w:sz w:val="28"/>
          <w:szCs w:val="28"/>
        </w:rPr>
        <w:t>20</w:t>
      </w:r>
      <w:r w:rsidR="00095A2F">
        <w:rPr>
          <w:rFonts w:ascii="Times New Roman" w:hAnsi="Times New Roman" w:cs="Times New Roman"/>
          <w:sz w:val="28"/>
          <w:szCs w:val="28"/>
        </w:rPr>
        <w:t xml:space="preserve"> </w:t>
      </w:r>
      <w:r w:rsidR="00305AAD">
        <w:rPr>
          <w:rFonts w:ascii="Times New Roman" w:hAnsi="Times New Roman" w:cs="Times New Roman"/>
          <w:sz w:val="28"/>
          <w:szCs w:val="28"/>
        </w:rPr>
        <w:t xml:space="preserve">годы </w:t>
      </w:r>
      <w:r w:rsidR="00095A2F" w:rsidRPr="00DC7BB8">
        <w:rPr>
          <w:rFonts w:ascii="Times New Roman" w:hAnsi="Times New Roman" w:cs="Times New Roman"/>
          <w:sz w:val="28"/>
          <w:szCs w:val="28"/>
        </w:rPr>
        <w:t xml:space="preserve">и </w:t>
      </w:r>
      <w:r w:rsidR="005C3E4C">
        <w:rPr>
          <w:rFonts w:ascii="Times New Roman" w:hAnsi="Times New Roman" w:cs="Times New Roman"/>
          <w:sz w:val="28"/>
          <w:szCs w:val="28"/>
        </w:rPr>
        <w:t>4</w:t>
      </w:r>
      <w:r w:rsidR="00095A2F" w:rsidRPr="00DC7BB8">
        <w:rPr>
          <w:rFonts w:ascii="Times New Roman" w:hAnsi="Times New Roman" w:cs="Times New Roman"/>
          <w:sz w:val="28"/>
          <w:szCs w:val="28"/>
        </w:rPr>
        <w:t xml:space="preserve"> месяц</w:t>
      </w:r>
      <w:r w:rsidR="005C3E4C">
        <w:rPr>
          <w:rFonts w:ascii="Times New Roman" w:hAnsi="Times New Roman" w:cs="Times New Roman"/>
          <w:sz w:val="28"/>
          <w:szCs w:val="28"/>
        </w:rPr>
        <w:t xml:space="preserve">а </w:t>
      </w:r>
      <w:r w:rsidR="00095A2F" w:rsidRPr="00DC7BB8">
        <w:rPr>
          <w:rFonts w:ascii="Times New Roman" w:hAnsi="Times New Roman" w:cs="Times New Roman"/>
          <w:sz w:val="28"/>
          <w:szCs w:val="28"/>
        </w:rPr>
        <w:t>20</w:t>
      </w:r>
      <w:r w:rsidR="00095A2F">
        <w:rPr>
          <w:rFonts w:ascii="Times New Roman" w:hAnsi="Times New Roman" w:cs="Times New Roman"/>
          <w:sz w:val="28"/>
          <w:szCs w:val="28"/>
        </w:rPr>
        <w:t>2</w:t>
      </w:r>
      <w:r w:rsidR="005C3E4C">
        <w:rPr>
          <w:rFonts w:ascii="Times New Roman" w:hAnsi="Times New Roman" w:cs="Times New Roman"/>
          <w:sz w:val="28"/>
          <w:szCs w:val="28"/>
        </w:rPr>
        <w:t>1</w:t>
      </w:r>
      <w:r w:rsidR="00095A2F" w:rsidRPr="00DC7BB8">
        <w:rPr>
          <w:rFonts w:ascii="Times New Roman" w:hAnsi="Times New Roman" w:cs="Times New Roman"/>
          <w:sz w:val="28"/>
          <w:szCs w:val="28"/>
        </w:rPr>
        <w:t xml:space="preserve"> года</w:t>
      </w:r>
      <w:r w:rsidR="00EF4B2B">
        <w:rPr>
          <w:rFonts w:ascii="Times New Roman" w:hAnsi="Times New Roman" w:cs="Times New Roman"/>
          <w:sz w:val="28"/>
          <w:szCs w:val="28"/>
        </w:rPr>
        <w:t xml:space="preserve">, а также </w:t>
      </w:r>
      <w:r w:rsidR="00EF4B2B" w:rsidRPr="00EF4B2B">
        <w:rPr>
          <w:rFonts w:ascii="Times New Roman" w:hAnsi="Times New Roman" w:cs="Times New Roman"/>
          <w:sz w:val="28"/>
          <w:szCs w:val="28"/>
        </w:rPr>
        <w:t>судебные акты вышестоящих инстанций, принятые по результатам рассмотрения упомянутой выше категории споров</w:t>
      </w:r>
      <w:r w:rsidR="00EF4B2B">
        <w:rPr>
          <w:rFonts w:ascii="Times New Roman" w:hAnsi="Times New Roman" w:cs="Times New Roman"/>
          <w:sz w:val="28"/>
          <w:szCs w:val="28"/>
        </w:rPr>
        <w:t>.</w:t>
      </w:r>
    </w:p>
    <w:p w:rsidR="002B7E14" w:rsidRPr="002B7E14" w:rsidRDefault="002B7E14" w:rsidP="002B7E14">
      <w:pPr>
        <w:spacing w:after="0" w:line="240" w:lineRule="auto"/>
        <w:ind w:right="-2" w:firstLine="567"/>
        <w:jc w:val="both"/>
        <w:rPr>
          <w:rFonts w:ascii="Times New Roman" w:hAnsi="Times New Roman" w:cs="Times New Roman"/>
          <w:sz w:val="28"/>
          <w:szCs w:val="28"/>
        </w:rPr>
      </w:pPr>
      <w:r w:rsidRPr="002B7E14">
        <w:rPr>
          <w:rFonts w:ascii="Times New Roman" w:hAnsi="Times New Roman" w:cs="Times New Roman"/>
          <w:sz w:val="28"/>
          <w:szCs w:val="28"/>
        </w:rPr>
        <w:t>Статьей 46 Конституции Российской Федерации закреплено право на обжалование в судебном порядке решений и действий (бездействия) органов государственной власти, органов местного самоуправления, общественных объединений и должностных лиц.</w:t>
      </w:r>
    </w:p>
    <w:p w:rsidR="002B7E14" w:rsidRPr="002B7E14" w:rsidRDefault="002B7E14" w:rsidP="002B7E14">
      <w:pPr>
        <w:spacing w:after="0" w:line="240" w:lineRule="auto"/>
        <w:ind w:right="-2" w:firstLine="567"/>
        <w:jc w:val="both"/>
        <w:rPr>
          <w:rFonts w:ascii="Times New Roman" w:hAnsi="Times New Roman" w:cs="Times New Roman"/>
          <w:sz w:val="28"/>
          <w:szCs w:val="28"/>
        </w:rPr>
      </w:pPr>
      <w:r w:rsidRPr="002B7E14">
        <w:rPr>
          <w:rFonts w:ascii="Times New Roman" w:hAnsi="Times New Roman" w:cs="Times New Roman"/>
          <w:sz w:val="28"/>
          <w:szCs w:val="28"/>
        </w:rPr>
        <w:t>В силу статьи 13 Гражданского кодекса Российской Федерации ненормативные акты государственного органа или органа местного самоуправления,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2B7E14" w:rsidRPr="002B7E14" w:rsidRDefault="002B7E14" w:rsidP="002B7E14">
      <w:pPr>
        <w:spacing w:after="0" w:line="240" w:lineRule="auto"/>
        <w:ind w:right="-2" w:firstLine="567"/>
        <w:jc w:val="both"/>
        <w:rPr>
          <w:rFonts w:ascii="Times New Roman" w:hAnsi="Times New Roman" w:cs="Times New Roman"/>
          <w:sz w:val="28"/>
          <w:szCs w:val="28"/>
        </w:rPr>
      </w:pPr>
      <w:r w:rsidRPr="002B7E14">
        <w:rPr>
          <w:rFonts w:ascii="Times New Roman" w:hAnsi="Times New Roman" w:cs="Times New Roman"/>
          <w:sz w:val="28"/>
          <w:szCs w:val="28"/>
        </w:rPr>
        <w:t>Рассмотрение дел об оспаривании ненормативных правовых актов, решений и действий (бездействия) государственных органов, органов местного самоуправления, должностных лиц осуществляется арбитражными судами на основании обращений юридических лиц и индивидуальных предпринимателей в порядке главы 24 АПК РФ.</w:t>
      </w:r>
    </w:p>
    <w:p w:rsidR="004224BA" w:rsidRPr="004224BA" w:rsidRDefault="004224BA" w:rsidP="004224BA">
      <w:pPr>
        <w:spacing w:after="0" w:line="240" w:lineRule="auto"/>
        <w:ind w:right="-2" w:firstLine="567"/>
        <w:jc w:val="both"/>
        <w:rPr>
          <w:rFonts w:ascii="Times New Roman" w:hAnsi="Times New Roman" w:cs="Times New Roman"/>
          <w:sz w:val="28"/>
          <w:szCs w:val="28"/>
        </w:rPr>
      </w:pPr>
      <w:proofErr w:type="gramStart"/>
      <w:r w:rsidRPr="004224BA">
        <w:rPr>
          <w:rFonts w:ascii="Times New Roman" w:hAnsi="Times New Roman" w:cs="Times New Roman"/>
          <w:sz w:val="28"/>
          <w:szCs w:val="28"/>
        </w:rPr>
        <w:t>В соответствии с </w:t>
      </w:r>
      <w:hyperlink r:id="rId9" w:anchor="block_20004" w:tgtFrame="_blank" w:history="1">
        <w:r w:rsidRPr="004224BA">
          <w:rPr>
            <w:rStyle w:val="af2"/>
            <w:rFonts w:ascii="Times New Roman" w:hAnsi="Times New Roman" w:cs="Times New Roman"/>
            <w:color w:val="auto"/>
            <w:sz w:val="28"/>
            <w:szCs w:val="28"/>
            <w:u w:val="none"/>
          </w:rPr>
          <w:t>частью 4 статьи 200</w:t>
        </w:r>
      </w:hyperlink>
      <w:r w:rsidRPr="004224BA">
        <w:rPr>
          <w:rFonts w:ascii="Times New Roman" w:hAnsi="Times New Roman" w:cs="Times New Roman"/>
          <w:sz w:val="28"/>
          <w:szCs w:val="28"/>
        </w:rPr>
        <w:t> АПК РФ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w:t>
      </w:r>
      <w:proofErr w:type="gramEnd"/>
      <w:r w:rsidRPr="004224BA">
        <w:rPr>
          <w:rFonts w:ascii="Times New Roman" w:hAnsi="Times New Roman" w:cs="Times New Roman"/>
          <w:sz w:val="28"/>
          <w:szCs w:val="28"/>
        </w:rPr>
        <w:t xml:space="preserve"> акт, решение и действия (бездействие) </w:t>
      </w:r>
      <w:r w:rsidRPr="004224BA">
        <w:rPr>
          <w:rFonts w:ascii="Times New Roman" w:hAnsi="Times New Roman" w:cs="Times New Roman"/>
          <w:sz w:val="28"/>
          <w:szCs w:val="28"/>
        </w:rPr>
        <w:lastRenderedPageBreak/>
        <w:t>права и законные интересы заявителя в сфере предпринимательской и иной экономической деятельности.</w:t>
      </w:r>
    </w:p>
    <w:p w:rsidR="004224BA" w:rsidRPr="004224BA" w:rsidRDefault="004224BA" w:rsidP="004224BA">
      <w:pPr>
        <w:spacing w:after="0" w:line="240" w:lineRule="auto"/>
        <w:ind w:right="-2" w:firstLine="567"/>
        <w:jc w:val="both"/>
        <w:rPr>
          <w:rFonts w:ascii="Times New Roman" w:hAnsi="Times New Roman" w:cs="Times New Roman"/>
          <w:sz w:val="28"/>
          <w:szCs w:val="28"/>
        </w:rPr>
      </w:pPr>
      <w:r w:rsidRPr="004224BA">
        <w:rPr>
          <w:rFonts w:ascii="Times New Roman" w:hAnsi="Times New Roman" w:cs="Times New Roman"/>
          <w:sz w:val="28"/>
          <w:szCs w:val="28"/>
        </w:rPr>
        <w:t xml:space="preserve">Из данной нормы закона </w:t>
      </w:r>
      <w:r w:rsidR="008F6852">
        <w:rPr>
          <w:rFonts w:ascii="Times New Roman" w:hAnsi="Times New Roman" w:cs="Times New Roman"/>
          <w:sz w:val="28"/>
          <w:szCs w:val="28"/>
        </w:rPr>
        <w:t>следует</w:t>
      </w:r>
      <w:r w:rsidRPr="004224BA">
        <w:rPr>
          <w:rFonts w:ascii="Times New Roman" w:hAnsi="Times New Roman" w:cs="Times New Roman"/>
          <w:sz w:val="28"/>
          <w:szCs w:val="28"/>
        </w:rPr>
        <w:t>, что, по сравнению с иными производствами, в качестве особенностей изучаемого производства в арбитражном процессе сочлененно выступают проверка арбитражным судом ненормативного правового акта (действия и др.) органа, осуществляющего публичные полномочия, и установление факта нарушения этим актом прав и законных интересов заявителя в сфере экономической деятельности.</w:t>
      </w:r>
    </w:p>
    <w:p w:rsidR="008F0F13" w:rsidRPr="008F0F13" w:rsidRDefault="005E2F38" w:rsidP="008F0F13">
      <w:pPr>
        <w:spacing w:after="0" w:line="240" w:lineRule="auto"/>
        <w:ind w:right="-2" w:firstLine="567"/>
        <w:jc w:val="both"/>
        <w:rPr>
          <w:rFonts w:ascii="Times New Roman" w:hAnsi="Times New Roman" w:cs="Times New Roman"/>
          <w:sz w:val="28"/>
          <w:szCs w:val="28"/>
        </w:rPr>
      </w:pPr>
      <w:proofErr w:type="gramStart"/>
      <w:r w:rsidRPr="005E2F38">
        <w:rPr>
          <w:rFonts w:ascii="Times New Roman" w:hAnsi="Times New Roman" w:cs="Times New Roman"/>
          <w:sz w:val="28"/>
          <w:szCs w:val="28"/>
        </w:rPr>
        <w:t xml:space="preserve">При рассмотрении </w:t>
      </w:r>
      <w:r>
        <w:rPr>
          <w:rFonts w:ascii="Times New Roman" w:hAnsi="Times New Roman" w:cs="Times New Roman"/>
          <w:sz w:val="28"/>
          <w:szCs w:val="28"/>
        </w:rPr>
        <w:t>выше</w:t>
      </w:r>
      <w:r w:rsidRPr="005E2F38">
        <w:rPr>
          <w:rFonts w:ascii="Times New Roman" w:hAnsi="Times New Roman" w:cs="Times New Roman"/>
          <w:sz w:val="28"/>
          <w:szCs w:val="28"/>
        </w:rPr>
        <w:t>указанн</w:t>
      </w:r>
      <w:r>
        <w:rPr>
          <w:rFonts w:ascii="Times New Roman" w:hAnsi="Times New Roman" w:cs="Times New Roman"/>
          <w:sz w:val="28"/>
          <w:szCs w:val="28"/>
        </w:rPr>
        <w:t xml:space="preserve">ой категории </w:t>
      </w:r>
      <w:r w:rsidRPr="005E2F38">
        <w:rPr>
          <w:rFonts w:ascii="Times New Roman" w:hAnsi="Times New Roman" w:cs="Times New Roman"/>
          <w:sz w:val="28"/>
          <w:szCs w:val="28"/>
        </w:rPr>
        <w:t xml:space="preserve">дел судьи руководствуются  положениями постановления Пленума </w:t>
      </w:r>
      <w:r w:rsidR="00A3715B" w:rsidRPr="00A3715B">
        <w:rPr>
          <w:rFonts w:ascii="Times New Roman" w:hAnsi="Times New Roman" w:cs="Times New Roman"/>
          <w:sz w:val="28"/>
          <w:szCs w:val="28"/>
        </w:rPr>
        <w:t xml:space="preserve">Высшего Арбитражного Суда Российской Федерации от 22.06.2006 </w:t>
      </w:r>
      <w:r w:rsidR="00A3715B">
        <w:rPr>
          <w:rFonts w:ascii="Times New Roman" w:hAnsi="Times New Roman" w:cs="Times New Roman"/>
          <w:sz w:val="28"/>
          <w:szCs w:val="28"/>
        </w:rPr>
        <w:t>№</w:t>
      </w:r>
      <w:r w:rsidR="00A3715B" w:rsidRPr="00A3715B">
        <w:rPr>
          <w:rFonts w:ascii="Times New Roman" w:hAnsi="Times New Roman" w:cs="Times New Roman"/>
          <w:sz w:val="28"/>
          <w:szCs w:val="28"/>
        </w:rPr>
        <w:t xml:space="preserve"> 23 </w:t>
      </w:r>
      <w:r w:rsidR="00A3715B">
        <w:rPr>
          <w:rFonts w:ascii="Times New Roman" w:hAnsi="Times New Roman" w:cs="Times New Roman"/>
          <w:sz w:val="28"/>
          <w:szCs w:val="28"/>
        </w:rPr>
        <w:t>«</w:t>
      </w:r>
      <w:r w:rsidR="00A3715B" w:rsidRPr="00A3715B">
        <w:rPr>
          <w:rFonts w:ascii="Times New Roman" w:hAnsi="Times New Roman" w:cs="Times New Roman"/>
          <w:sz w:val="28"/>
          <w:szCs w:val="28"/>
        </w:rPr>
        <w:t>О некоторых вопросах применения арбитражными судами норм Бюджетного кодекса Российской Федерации</w:t>
      </w:r>
      <w:r w:rsidR="00A3715B">
        <w:rPr>
          <w:rFonts w:ascii="Times New Roman" w:hAnsi="Times New Roman" w:cs="Times New Roman"/>
          <w:sz w:val="28"/>
          <w:szCs w:val="28"/>
        </w:rPr>
        <w:t>»</w:t>
      </w:r>
      <w:r w:rsidR="00A3715B" w:rsidRPr="00A3715B">
        <w:rPr>
          <w:rFonts w:ascii="Times New Roman" w:hAnsi="Times New Roman" w:cs="Times New Roman"/>
          <w:sz w:val="28"/>
          <w:szCs w:val="28"/>
        </w:rPr>
        <w:t>,</w:t>
      </w:r>
      <w:r w:rsidR="00A3715B">
        <w:rPr>
          <w:rFonts w:ascii="Times New Roman" w:hAnsi="Times New Roman" w:cs="Times New Roman"/>
          <w:sz w:val="28"/>
          <w:szCs w:val="28"/>
        </w:rPr>
        <w:t xml:space="preserve"> </w:t>
      </w:r>
      <w:r w:rsidR="00A3715B" w:rsidRPr="00A3715B">
        <w:rPr>
          <w:rFonts w:ascii="Times New Roman" w:hAnsi="Times New Roman" w:cs="Times New Roman"/>
          <w:sz w:val="28"/>
          <w:szCs w:val="28"/>
        </w:rPr>
        <w:t>постановлени</w:t>
      </w:r>
      <w:r>
        <w:rPr>
          <w:rFonts w:ascii="Times New Roman" w:hAnsi="Times New Roman" w:cs="Times New Roman"/>
          <w:sz w:val="28"/>
          <w:szCs w:val="28"/>
        </w:rPr>
        <w:t>я</w:t>
      </w:r>
      <w:r w:rsidR="00A3715B" w:rsidRPr="00A3715B">
        <w:rPr>
          <w:rFonts w:ascii="Times New Roman" w:hAnsi="Times New Roman" w:cs="Times New Roman"/>
          <w:sz w:val="28"/>
          <w:szCs w:val="28"/>
        </w:rPr>
        <w:t xml:space="preserve"> Пленума Высшего Арбитражного Суда Российской Федерации от 24.03.2005 № 11 «О некоторых вопросах, связанных с применением земельного законодательства»</w:t>
      </w:r>
      <w:r w:rsidR="008F0F13">
        <w:rPr>
          <w:rFonts w:ascii="Times New Roman" w:hAnsi="Times New Roman" w:cs="Times New Roman"/>
          <w:sz w:val="28"/>
          <w:szCs w:val="28"/>
        </w:rPr>
        <w:t>, п</w:t>
      </w:r>
      <w:r w:rsidR="008F0F13" w:rsidRPr="008F0F13">
        <w:rPr>
          <w:rFonts w:ascii="Times New Roman" w:hAnsi="Times New Roman" w:cs="Times New Roman"/>
          <w:sz w:val="28"/>
          <w:szCs w:val="28"/>
        </w:rPr>
        <w:t>остановлени</w:t>
      </w:r>
      <w:r>
        <w:rPr>
          <w:rFonts w:ascii="Times New Roman" w:hAnsi="Times New Roman" w:cs="Times New Roman"/>
          <w:sz w:val="28"/>
          <w:szCs w:val="28"/>
        </w:rPr>
        <w:t>я</w:t>
      </w:r>
      <w:r w:rsidR="008F0F13" w:rsidRPr="008F0F13">
        <w:rPr>
          <w:rFonts w:ascii="Times New Roman" w:hAnsi="Times New Roman" w:cs="Times New Roman"/>
          <w:sz w:val="28"/>
          <w:szCs w:val="28"/>
        </w:rPr>
        <w:t xml:space="preserve"> Пленума Верховного Суда Р</w:t>
      </w:r>
      <w:r w:rsidR="008F0F13">
        <w:rPr>
          <w:rFonts w:ascii="Times New Roman" w:hAnsi="Times New Roman" w:cs="Times New Roman"/>
          <w:sz w:val="28"/>
          <w:szCs w:val="28"/>
        </w:rPr>
        <w:t xml:space="preserve">оссийской </w:t>
      </w:r>
      <w:r w:rsidR="008F0F13" w:rsidRPr="008F0F13">
        <w:rPr>
          <w:rFonts w:ascii="Times New Roman" w:hAnsi="Times New Roman" w:cs="Times New Roman"/>
          <w:sz w:val="28"/>
          <w:szCs w:val="28"/>
        </w:rPr>
        <w:t>Ф</w:t>
      </w:r>
      <w:r w:rsidR="008F0F13">
        <w:rPr>
          <w:rFonts w:ascii="Times New Roman" w:hAnsi="Times New Roman" w:cs="Times New Roman"/>
          <w:sz w:val="28"/>
          <w:szCs w:val="28"/>
        </w:rPr>
        <w:t>едерации</w:t>
      </w:r>
      <w:r w:rsidR="008F0F13" w:rsidRPr="008F0F13">
        <w:rPr>
          <w:rFonts w:ascii="Times New Roman" w:hAnsi="Times New Roman" w:cs="Times New Roman"/>
          <w:sz w:val="28"/>
          <w:szCs w:val="28"/>
        </w:rPr>
        <w:t xml:space="preserve"> от 18.04.2017 </w:t>
      </w:r>
      <w:r w:rsidR="008F0F13">
        <w:rPr>
          <w:rFonts w:ascii="Times New Roman" w:hAnsi="Times New Roman" w:cs="Times New Roman"/>
          <w:sz w:val="28"/>
          <w:szCs w:val="28"/>
        </w:rPr>
        <w:t>№</w:t>
      </w:r>
      <w:r w:rsidR="008F0F13" w:rsidRPr="008F0F13">
        <w:rPr>
          <w:rFonts w:ascii="Times New Roman" w:hAnsi="Times New Roman" w:cs="Times New Roman"/>
          <w:sz w:val="28"/>
          <w:szCs w:val="28"/>
        </w:rPr>
        <w:t xml:space="preserve"> 10</w:t>
      </w:r>
      <w:r w:rsidR="008F0F13">
        <w:rPr>
          <w:rFonts w:ascii="Times New Roman" w:hAnsi="Times New Roman" w:cs="Times New Roman"/>
          <w:sz w:val="28"/>
          <w:szCs w:val="28"/>
        </w:rPr>
        <w:t xml:space="preserve"> «</w:t>
      </w:r>
      <w:r w:rsidR="008F0F13" w:rsidRPr="008F0F13">
        <w:rPr>
          <w:rFonts w:ascii="Times New Roman" w:hAnsi="Times New Roman" w:cs="Times New Roman"/>
          <w:sz w:val="28"/>
          <w:szCs w:val="28"/>
        </w:rPr>
        <w:t>О некоторых вопросах применения</w:t>
      </w:r>
      <w:proofErr w:type="gramEnd"/>
      <w:r w:rsidR="008F0F13" w:rsidRPr="008F0F13">
        <w:rPr>
          <w:rFonts w:ascii="Times New Roman" w:hAnsi="Times New Roman" w:cs="Times New Roman"/>
          <w:sz w:val="28"/>
          <w:szCs w:val="28"/>
        </w:rPr>
        <w:t xml:space="preserve">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w:t>
      </w:r>
      <w:r>
        <w:rPr>
          <w:rFonts w:ascii="Times New Roman" w:hAnsi="Times New Roman" w:cs="Times New Roman"/>
          <w:sz w:val="28"/>
          <w:szCs w:val="28"/>
        </w:rPr>
        <w:t>».</w:t>
      </w:r>
    </w:p>
    <w:p w:rsidR="00785BBD" w:rsidRPr="00785BBD" w:rsidRDefault="00DC7BB8" w:rsidP="00DC7BB8">
      <w:pPr>
        <w:spacing w:after="0" w:line="240" w:lineRule="auto"/>
        <w:ind w:right="-2" w:firstLine="567"/>
        <w:jc w:val="both"/>
        <w:rPr>
          <w:rFonts w:ascii="Times New Roman" w:hAnsi="Times New Roman" w:cs="Times New Roman"/>
          <w:bCs/>
          <w:sz w:val="28"/>
          <w:szCs w:val="28"/>
        </w:rPr>
      </w:pPr>
      <w:proofErr w:type="gramStart"/>
      <w:r w:rsidRPr="00FD42DE">
        <w:rPr>
          <w:rFonts w:ascii="Times New Roman" w:hAnsi="Times New Roman" w:cs="Times New Roman"/>
          <w:sz w:val="28"/>
          <w:szCs w:val="28"/>
        </w:rPr>
        <w:t xml:space="preserve">Согласно статистическим данным Арбитражного суда Владимирской </w:t>
      </w:r>
      <w:r w:rsidRPr="00785BBD">
        <w:rPr>
          <w:rFonts w:ascii="Times New Roman" w:hAnsi="Times New Roman" w:cs="Times New Roman"/>
          <w:sz w:val="28"/>
          <w:szCs w:val="28"/>
        </w:rPr>
        <w:t xml:space="preserve">области за </w:t>
      </w:r>
      <w:r w:rsidR="001E6319" w:rsidRPr="00785BBD">
        <w:rPr>
          <w:rFonts w:ascii="Times New Roman" w:hAnsi="Times New Roman" w:cs="Times New Roman"/>
          <w:sz w:val="28"/>
          <w:szCs w:val="28"/>
        </w:rPr>
        <w:t>201</w:t>
      </w:r>
      <w:r w:rsidR="00E62320">
        <w:rPr>
          <w:rFonts w:ascii="Times New Roman" w:hAnsi="Times New Roman" w:cs="Times New Roman"/>
          <w:sz w:val="28"/>
          <w:szCs w:val="28"/>
        </w:rPr>
        <w:t>9</w:t>
      </w:r>
      <w:r w:rsidR="00FD42DE" w:rsidRPr="00785BBD">
        <w:rPr>
          <w:rFonts w:ascii="Times New Roman" w:hAnsi="Times New Roman" w:cs="Times New Roman"/>
          <w:sz w:val="28"/>
          <w:szCs w:val="28"/>
        </w:rPr>
        <w:t>, 20</w:t>
      </w:r>
      <w:r w:rsidR="00E62320">
        <w:rPr>
          <w:rFonts w:ascii="Times New Roman" w:hAnsi="Times New Roman" w:cs="Times New Roman"/>
          <w:sz w:val="28"/>
          <w:szCs w:val="28"/>
        </w:rPr>
        <w:t>20</w:t>
      </w:r>
      <w:r w:rsidR="001E6319" w:rsidRPr="00785BBD">
        <w:rPr>
          <w:rFonts w:ascii="Times New Roman" w:hAnsi="Times New Roman" w:cs="Times New Roman"/>
          <w:sz w:val="28"/>
          <w:szCs w:val="28"/>
        </w:rPr>
        <w:t xml:space="preserve"> годы и </w:t>
      </w:r>
      <w:r w:rsidR="00E62320">
        <w:rPr>
          <w:rFonts w:ascii="Times New Roman" w:hAnsi="Times New Roman" w:cs="Times New Roman"/>
          <w:sz w:val="28"/>
          <w:szCs w:val="28"/>
        </w:rPr>
        <w:t>4</w:t>
      </w:r>
      <w:r w:rsidR="001E6319" w:rsidRPr="00785BBD">
        <w:rPr>
          <w:rFonts w:ascii="Times New Roman" w:hAnsi="Times New Roman" w:cs="Times New Roman"/>
          <w:sz w:val="28"/>
          <w:szCs w:val="28"/>
        </w:rPr>
        <w:t xml:space="preserve"> меся</w:t>
      </w:r>
      <w:r w:rsidR="00FD42DE" w:rsidRPr="00785BBD">
        <w:rPr>
          <w:rFonts w:ascii="Times New Roman" w:hAnsi="Times New Roman" w:cs="Times New Roman"/>
          <w:sz w:val="28"/>
          <w:szCs w:val="28"/>
        </w:rPr>
        <w:t>ц</w:t>
      </w:r>
      <w:r w:rsidR="00E62320">
        <w:rPr>
          <w:rFonts w:ascii="Times New Roman" w:hAnsi="Times New Roman" w:cs="Times New Roman"/>
          <w:sz w:val="28"/>
          <w:szCs w:val="28"/>
        </w:rPr>
        <w:t xml:space="preserve">а </w:t>
      </w:r>
      <w:r w:rsidR="001E6319" w:rsidRPr="00785BBD">
        <w:rPr>
          <w:rFonts w:ascii="Times New Roman" w:hAnsi="Times New Roman" w:cs="Times New Roman"/>
          <w:sz w:val="28"/>
          <w:szCs w:val="28"/>
        </w:rPr>
        <w:t>20</w:t>
      </w:r>
      <w:r w:rsidR="00FD42DE" w:rsidRPr="00785BBD">
        <w:rPr>
          <w:rFonts w:ascii="Times New Roman" w:hAnsi="Times New Roman" w:cs="Times New Roman"/>
          <w:sz w:val="28"/>
          <w:szCs w:val="28"/>
        </w:rPr>
        <w:t>2</w:t>
      </w:r>
      <w:r w:rsidR="00E62320">
        <w:rPr>
          <w:rFonts w:ascii="Times New Roman" w:hAnsi="Times New Roman" w:cs="Times New Roman"/>
          <w:sz w:val="28"/>
          <w:szCs w:val="28"/>
        </w:rPr>
        <w:t>1</w:t>
      </w:r>
      <w:r w:rsidR="001E6319" w:rsidRPr="00785BBD">
        <w:rPr>
          <w:rFonts w:ascii="Times New Roman" w:hAnsi="Times New Roman" w:cs="Times New Roman"/>
          <w:sz w:val="28"/>
          <w:szCs w:val="28"/>
        </w:rPr>
        <w:t xml:space="preserve"> года</w:t>
      </w:r>
      <w:r w:rsidR="00785BBD" w:rsidRPr="00785BBD">
        <w:rPr>
          <w:rFonts w:ascii="Times New Roman" w:hAnsi="Times New Roman" w:cs="Times New Roman"/>
          <w:bCs/>
          <w:sz w:val="28"/>
          <w:szCs w:val="28"/>
        </w:rPr>
        <w:t xml:space="preserve"> рассмотрено </w:t>
      </w:r>
      <w:r w:rsidR="00E62320">
        <w:rPr>
          <w:rFonts w:ascii="Times New Roman" w:hAnsi="Times New Roman" w:cs="Times New Roman"/>
          <w:bCs/>
          <w:sz w:val="28"/>
          <w:szCs w:val="28"/>
        </w:rPr>
        <w:t>64</w:t>
      </w:r>
      <w:r w:rsidR="00785BBD" w:rsidRPr="00785BBD">
        <w:rPr>
          <w:rFonts w:ascii="Times New Roman" w:hAnsi="Times New Roman" w:cs="Times New Roman"/>
          <w:bCs/>
          <w:sz w:val="28"/>
          <w:szCs w:val="28"/>
        </w:rPr>
        <w:t xml:space="preserve"> дела об оспаривании ненормативных правовых актов</w:t>
      </w:r>
      <w:r w:rsidR="00E62320">
        <w:rPr>
          <w:rFonts w:ascii="Times New Roman" w:hAnsi="Times New Roman" w:cs="Times New Roman"/>
          <w:bCs/>
          <w:sz w:val="28"/>
          <w:szCs w:val="28"/>
        </w:rPr>
        <w:t xml:space="preserve">, решений и действий (бездействия) органов </w:t>
      </w:r>
      <w:r w:rsidR="00785BBD" w:rsidRPr="00785BBD">
        <w:rPr>
          <w:rFonts w:ascii="Times New Roman" w:hAnsi="Times New Roman" w:cs="Times New Roman"/>
          <w:bCs/>
          <w:sz w:val="28"/>
          <w:szCs w:val="28"/>
        </w:rPr>
        <w:t>местного самоуправления,</w:t>
      </w:r>
      <w:r w:rsidR="009D5084" w:rsidRPr="009D5084">
        <w:rPr>
          <w:rFonts w:ascii="Times New Roman" w:eastAsia="Times New Roman" w:hAnsi="Times New Roman" w:cs="Times New Roman"/>
          <w:snapToGrid w:val="0"/>
          <w:sz w:val="28"/>
          <w:szCs w:val="28"/>
          <w:lang w:eastAsia="ru-RU"/>
        </w:rPr>
        <w:t xml:space="preserve"> </w:t>
      </w:r>
      <w:r w:rsidR="009D5084" w:rsidRPr="009D5084">
        <w:rPr>
          <w:rFonts w:ascii="Times New Roman" w:hAnsi="Times New Roman" w:cs="Times New Roman"/>
          <w:bCs/>
          <w:sz w:val="28"/>
          <w:szCs w:val="28"/>
        </w:rPr>
        <w:t xml:space="preserve">что составило </w:t>
      </w:r>
      <w:r w:rsidR="009D5084">
        <w:rPr>
          <w:rFonts w:ascii="Times New Roman" w:hAnsi="Times New Roman" w:cs="Times New Roman"/>
          <w:bCs/>
          <w:sz w:val="28"/>
          <w:szCs w:val="28"/>
        </w:rPr>
        <w:t xml:space="preserve">7,6 </w:t>
      </w:r>
      <w:r w:rsidR="009D5084" w:rsidRPr="009D5084">
        <w:rPr>
          <w:rFonts w:ascii="Times New Roman" w:hAnsi="Times New Roman" w:cs="Times New Roman"/>
          <w:bCs/>
          <w:sz w:val="28"/>
          <w:szCs w:val="28"/>
        </w:rPr>
        <w:t>% от общего количества рассмотренных судом дел об оспаривании ненормативных правовых актов</w:t>
      </w:r>
      <w:r w:rsidR="009D5084">
        <w:rPr>
          <w:rFonts w:ascii="Times New Roman" w:hAnsi="Times New Roman" w:cs="Times New Roman"/>
          <w:bCs/>
          <w:sz w:val="28"/>
          <w:szCs w:val="28"/>
        </w:rPr>
        <w:t>, решений и действий (бездействия) государственных органов, органов местного самоуправления, иных органов, организаций, наделенных федеральным законом</w:t>
      </w:r>
      <w:proofErr w:type="gramEnd"/>
      <w:r w:rsidR="009D5084">
        <w:rPr>
          <w:rFonts w:ascii="Times New Roman" w:hAnsi="Times New Roman" w:cs="Times New Roman"/>
          <w:bCs/>
          <w:sz w:val="28"/>
          <w:szCs w:val="28"/>
        </w:rPr>
        <w:t xml:space="preserve"> отдельными государственными или иными публичными полномочиями, должностных лиц, </w:t>
      </w:r>
      <w:r w:rsidR="00785BBD" w:rsidRPr="00785BBD">
        <w:rPr>
          <w:rFonts w:ascii="Times New Roman" w:hAnsi="Times New Roman" w:cs="Times New Roman"/>
          <w:bCs/>
          <w:sz w:val="28"/>
          <w:szCs w:val="28"/>
        </w:rPr>
        <w:t>из них:</w:t>
      </w:r>
    </w:p>
    <w:p w:rsidR="00785BBD" w:rsidRPr="00785BBD" w:rsidRDefault="00785BBD" w:rsidP="00785BBD">
      <w:pPr>
        <w:spacing w:after="0" w:line="240" w:lineRule="auto"/>
        <w:ind w:right="-2" w:firstLine="567"/>
        <w:jc w:val="both"/>
        <w:rPr>
          <w:rFonts w:ascii="Times New Roman" w:hAnsi="Times New Roman" w:cs="Times New Roman"/>
          <w:bCs/>
          <w:sz w:val="28"/>
          <w:szCs w:val="28"/>
        </w:rPr>
      </w:pPr>
      <w:r w:rsidRPr="00785BBD">
        <w:rPr>
          <w:rFonts w:ascii="Times New Roman" w:hAnsi="Times New Roman" w:cs="Times New Roman"/>
          <w:bCs/>
          <w:sz w:val="28"/>
          <w:szCs w:val="28"/>
        </w:rPr>
        <w:t xml:space="preserve">- заявленные требования удовлетворены в полном объеме по </w:t>
      </w:r>
      <w:r w:rsidR="00E62320">
        <w:rPr>
          <w:rFonts w:ascii="Times New Roman" w:hAnsi="Times New Roman" w:cs="Times New Roman"/>
          <w:bCs/>
          <w:sz w:val="28"/>
          <w:szCs w:val="28"/>
        </w:rPr>
        <w:t>18</w:t>
      </w:r>
      <w:r w:rsidRPr="00785BBD">
        <w:rPr>
          <w:rFonts w:ascii="Times New Roman" w:hAnsi="Times New Roman" w:cs="Times New Roman"/>
          <w:bCs/>
          <w:sz w:val="28"/>
          <w:szCs w:val="28"/>
        </w:rPr>
        <w:t xml:space="preserve"> делам; </w:t>
      </w:r>
    </w:p>
    <w:p w:rsidR="00785BBD" w:rsidRPr="00785BBD" w:rsidRDefault="00785BBD" w:rsidP="00785BBD">
      <w:pPr>
        <w:spacing w:after="0" w:line="240" w:lineRule="auto"/>
        <w:ind w:right="-2" w:firstLine="567"/>
        <w:jc w:val="both"/>
        <w:rPr>
          <w:rFonts w:ascii="Times New Roman" w:hAnsi="Times New Roman" w:cs="Times New Roman"/>
          <w:bCs/>
          <w:sz w:val="28"/>
          <w:szCs w:val="28"/>
        </w:rPr>
      </w:pPr>
      <w:r w:rsidRPr="00785BBD">
        <w:rPr>
          <w:rFonts w:ascii="Times New Roman" w:hAnsi="Times New Roman" w:cs="Times New Roman"/>
          <w:bCs/>
          <w:sz w:val="28"/>
          <w:szCs w:val="28"/>
        </w:rPr>
        <w:t xml:space="preserve">- заявленные требования удовлетворены частично по </w:t>
      </w:r>
      <w:r w:rsidR="00E62320">
        <w:rPr>
          <w:rFonts w:ascii="Times New Roman" w:hAnsi="Times New Roman" w:cs="Times New Roman"/>
          <w:bCs/>
          <w:sz w:val="28"/>
          <w:szCs w:val="28"/>
        </w:rPr>
        <w:t>2</w:t>
      </w:r>
      <w:r w:rsidRPr="00785BBD">
        <w:rPr>
          <w:rFonts w:ascii="Times New Roman" w:hAnsi="Times New Roman" w:cs="Times New Roman"/>
          <w:bCs/>
          <w:sz w:val="28"/>
          <w:szCs w:val="28"/>
        </w:rPr>
        <w:t xml:space="preserve"> делам;</w:t>
      </w:r>
    </w:p>
    <w:p w:rsidR="00785BBD" w:rsidRPr="00785BBD" w:rsidRDefault="00785BBD" w:rsidP="00785BBD">
      <w:pPr>
        <w:spacing w:after="0" w:line="240" w:lineRule="auto"/>
        <w:ind w:right="-2" w:firstLine="567"/>
        <w:jc w:val="both"/>
        <w:rPr>
          <w:rFonts w:ascii="Times New Roman" w:hAnsi="Times New Roman" w:cs="Times New Roman"/>
          <w:bCs/>
          <w:sz w:val="28"/>
          <w:szCs w:val="28"/>
        </w:rPr>
      </w:pPr>
      <w:r w:rsidRPr="00785BBD">
        <w:rPr>
          <w:rFonts w:ascii="Times New Roman" w:hAnsi="Times New Roman" w:cs="Times New Roman"/>
          <w:bCs/>
          <w:sz w:val="28"/>
          <w:szCs w:val="28"/>
        </w:rPr>
        <w:t>- в удовлетворении заявленных требований отказано по 2</w:t>
      </w:r>
      <w:r w:rsidR="00E62320">
        <w:rPr>
          <w:rFonts w:ascii="Times New Roman" w:hAnsi="Times New Roman" w:cs="Times New Roman"/>
          <w:bCs/>
          <w:sz w:val="28"/>
          <w:szCs w:val="28"/>
        </w:rPr>
        <w:t>6</w:t>
      </w:r>
      <w:r w:rsidRPr="00785BBD">
        <w:rPr>
          <w:rFonts w:ascii="Times New Roman" w:hAnsi="Times New Roman" w:cs="Times New Roman"/>
          <w:bCs/>
          <w:sz w:val="28"/>
          <w:szCs w:val="28"/>
        </w:rPr>
        <w:t xml:space="preserve"> делам;</w:t>
      </w:r>
    </w:p>
    <w:p w:rsidR="00785BBD" w:rsidRPr="00785BBD" w:rsidRDefault="00785BBD" w:rsidP="00785BBD">
      <w:pPr>
        <w:spacing w:after="0" w:line="240" w:lineRule="auto"/>
        <w:ind w:right="-2" w:firstLine="567"/>
        <w:jc w:val="both"/>
        <w:rPr>
          <w:rFonts w:ascii="Times New Roman" w:hAnsi="Times New Roman" w:cs="Times New Roman"/>
          <w:bCs/>
          <w:sz w:val="28"/>
          <w:szCs w:val="28"/>
        </w:rPr>
      </w:pPr>
      <w:r w:rsidRPr="00785BBD">
        <w:rPr>
          <w:rFonts w:ascii="Times New Roman" w:hAnsi="Times New Roman" w:cs="Times New Roman"/>
          <w:bCs/>
          <w:sz w:val="28"/>
          <w:szCs w:val="28"/>
        </w:rPr>
        <w:t xml:space="preserve">- оставлено без рассмотрения </w:t>
      </w:r>
      <w:r w:rsidR="00E62320">
        <w:rPr>
          <w:rFonts w:ascii="Times New Roman" w:hAnsi="Times New Roman" w:cs="Times New Roman"/>
          <w:bCs/>
          <w:sz w:val="28"/>
          <w:szCs w:val="28"/>
        </w:rPr>
        <w:t>4</w:t>
      </w:r>
      <w:r w:rsidRPr="00785BBD">
        <w:rPr>
          <w:rFonts w:ascii="Times New Roman" w:hAnsi="Times New Roman" w:cs="Times New Roman"/>
          <w:bCs/>
          <w:sz w:val="28"/>
          <w:szCs w:val="28"/>
        </w:rPr>
        <w:t xml:space="preserve"> заявлени</w:t>
      </w:r>
      <w:r w:rsidR="00E62320">
        <w:rPr>
          <w:rFonts w:ascii="Times New Roman" w:hAnsi="Times New Roman" w:cs="Times New Roman"/>
          <w:bCs/>
          <w:sz w:val="28"/>
          <w:szCs w:val="28"/>
        </w:rPr>
        <w:t>я</w:t>
      </w:r>
      <w:r w:rsidRPr="00785BBD">
        <w:rPr>
          <w:rFonts w:ascii="Times New Roman" w:hAnsi="Times New Roman" w:cs="Times New Roman"/>
          <w:bCs/>
          <w:sz w:val="28"/>
          <w:szCs w:val="28"/>
        </w:rPr>
        <w:t xml:space="preserve"> (</w:t>
      </w:r>
      <w:r w:rsidR="00E62320">
        <w:rPr>
          <w:rFonts w:ascii="Times New Roman" w:hAnsi="Times New Roman" w:cs="Times New Roman"/>
          <w:bCs/>
          <w:sz w:val="28"/>
          <w:szCs w:val="28"/>
        </w:rPr>
        <w:t>на</w:t>
      </w:r>
      <w:r w:rsidRPr="00785BBD">
        <w:rPr>
          <w:rFonts w:ascii="Times New Roman" w:hAnsi="Times New Roman" w:cs="Times New Roman"/>
          <w:bCs/>
          <w:sz w:val="28"/>
          <w:szCs w:val="28"/>
        </w:rPr>
        <w:t xml:space="preserve"> основании пункта 9 части 1 статьи 148 АПК РФ</w:t>
      </w:r>
      <w:r w:rsidR="00E62320">
        <w:rPr>
          <w:rFonts w:ascii="Times New Roman" w:hAnsi="Times New Roman" w:cs="Times New Roman"/>
          <w:bCs/>
          <w:sz w:val="28"/>
          <w:szCs w:val="28"/>
        </w:rPr>
        <w:t>)</w:t>
      </w:r>
      <w:r w:rsidR="00B00DA0">
        <w:rPr>
          <w:rFonts w:ascii="Times New Roman" w:hAnsi="Times New Roman" w:cs="Times New Roman"/>
          <w:bCs/>
          <w:sz w:val="28"/>
          <w:szCs w:val="28"/>
        </w:rPr>
        <w:t xml:space="preserve">; </w:t>
      </w:r>
    </w:p>
    <w:p w:rsidR="000F48E9" w:rsidRDefault="00785BBD" w:rsidP="00785BBD">
      <w:pPr>
        <w:spacing w:after="0" w:line="240" w:lineRule="auto"/>
        <w:ind w:right="-2" w:firstLine="567"/>
        <w:jc w:val="both"/>
        <w:rPr>
          <w:rFonts w:ascii="Times New Roman" w:hAnsi="Times New Roman" w:cs="Times New Roman"/>
          <w:bCs/>
          <w:sz w:val="28"/>
          <w:szCs w:val="28"/>
        </w:rPr>
      </w:pPr>
      <w:r w:rsidRPr="00785BBD">
        <w:rPr>
          <w:rFonts w:ascii="Times New Roman" w:hAnsi="Times New Roman" w:cs="Times New Roman"/>
          <w:bCs/>
          <w:sz w:val="28"/>
          <w:szCs w:val="28"/>
        </w:rPr>
        <w:t xml:space="preserve">- прекращено производство по </w:t>
      </w:r>
      <w:r w:rsidR="000F48E9">
        <w:rPr>
          <w:rFonts w:ascii="Times New Roman" w:hAnsi="Times New Roman" w:cs="Times New Roman"/>
          <w:bCs/>
          <w:sz w:val="28"/>
          <w:szCs w:val="28"/>
        </w:rPr>
        <w:t>14</w:t>
      </w:r>
      <w:r w:rsidRPr="00785BBD">
        <w:rPr>
          <w:rFonts w:ascii="Times New Roman" w:hAnsi="Times New Roman" w:cs="Times New Roman"/>
          <w:bCs/>
          <w:sz w:val="28"/>
          <w:szCs w:val="28"/>
        </w:rPr>
        <w:t xml:space="preserve"> делам</w:t>
      </w:r>
      <w:r w:rsidR="007C521B">
        <w:rPr>
          <w:rFonts w:ascii="Times New Roman" w:hAnsi="Times New Roman" w:cs="Times New Roman"/>
          <w:bCs/>
          <w:sz w:val="28"/>
          <w:szCs w:val="28"/>
        </w:rPr>
        <w:t xml:space="preserve"> (</w:t>
      </w:r>
      <w:r w:rsidRPr="00785BBD">
        <w:rPr>
          <w:rFonts w:ascii="Times New Roman" w:hAnsi="Times New Roman" w:cs="Times New Roman"/>
          <w:bCs/>
          <w:sz w:val="28"/>
          <w:szCs w:val="28"/>
        </w:rPr>
        <w:t>на основании пункта 4 части 1 статьи 150 АПК РФ</w:t>
      </w:r>
      <w:r w:rsidR="000F48E9">
        <w:rPr>
          <w:rFonts w:ascii="Times New Roman" w:hAnsi="Times New Roman" w:cs="Times New Roman"/>
          <w:bCs/>
          <w:sz w:val="28"/>
          <w:szCs w:val="28"/>
        </w:rPr>
        <w:t>).</w:t>
      </w:r>
    </w:p>
    <w:p w:rsidR="00A41FD7" w:rsidRPr="00D50C40" w:rsidRDefault="00A41FD7" w:rsidP="00A41FD7">
      <w:pPr>
        <w:spacing w:after="0" w:line="240" w:lineRule="auto"/>
        <w:ind w:right="-2" w:firstLine="567"/>
        <w:jc w:val="both"/>
        <w:rPr>
          <w:rFonts w:ascii="Times New Roman" w:hAnsi="Times New Roman" w:cs="Times New Roman"/>
          <w:color w:val="FF0000"/>
          <w:sz w:val="28"/>
          <w:szCs w:val="28"/>
        </w:rPr>
      </w:pPr>
      <w:r w:rsidRPr="00FD42DE">
        <w:rPr>
          <w:rFonts w:ascii="Times New Roman" w:hAnsi="Times New Roman" w:cs="Times New Roman"/>
          <w:sz w:val="28"/>
          <w:szCs w:val="28"/>
        </w:rPr>
        <w:t>В ап</w:t>
      </w:r>
      <w:r w:rsidR="00917FA6">
        <w:rPr>
          <w:rFonts w:ascii="Times New Roman" w:hAnsi="Times New Roman" w:cs="Times New Roman"/>
          <w:sz w:val="28"/>
          <w:szCs w:val="28"/>
        </w:rPr>
        <w:t xml:space="preserve">елляционном порядке обжаловано </w:t>
      </w:r>
      <w:r w:rsidR="00D50C40">
        <w:rPr>
          <w:rFonts w:ascii="Times New Roman" w:hAnsi="Times New Roman" w:cs="Times New Roman"/>
          <w:sz w:val="28"/>
          <w:szCs w:val="28"/>
        </w:rPr>
        <w:t>1</w:t>
      </w:r>
      <w:r w:rsidR="00917FA6">
        <w:rPr>
          <w:rFonts w:ascii="Times New Roman" w:hAnsi="Times New Roman" w:cs="Times New Roman"/>
          <w:sz w:val="28"/>
          <w:szCs w:val="28"/>
        </w:rPr>
        <w:t>9</w:t>
      </w:r>
      <w:r w:rsidR="00D50C40">
        <w:rPr>
          <w:rFonts w:ascii="Times New Roman" w:hAnsi="Times New Roman" w:cs="Times New Roman"/>
          <w:sz w:val="28"/>
          <w:szCs w:val="28"/>
        </w:rPr>
        <w:t xml:space="preserve"> </w:t>
      </w:r>
      <w:r w:rsidRPr="00FD42DE">
        <w:rPr>
          <w:rFonts w:ascii="Times New Roman" w:hAnsi="Times New Roman" w:cs="Times New Roman"/>
          <w:sz w:val="28"/>
          <w:szCs w:val="28"/>
        </w:rPr>
        <w:t xml:space="preserve">решений суда, </w:t>
      </w:r>
      <w:r w:rsidRPr="00797739">
        <w:rPr>
          <w:rFonts w:ascii="Times New Roman" w:hAnsi="Times New Roman" w:cs="Times New Roman"/>
          <w:sz w:val="28"/>
          <w:szCs w:val="28"/>
        </w:rPr>
        <w:t xml:space="preserve">из них </w:t>
      </w:r>
      <w:r w:rsidR="00797739" w:rsidRPr="00797739">
        <w:rPr>
          <w:rFonts w:ascii="Times New Roman" w:hAnsi="Times New Roman" w:cs="Times New Roman"/>
          <w:sz w:val="28"/>
          <w:szCs w:val="28"/>
        </w:rPr>
        <w:t>1</w:t>
      </w:r>
      <w:r w:rsidR="00917FA6">
        <w:rPr>
          <w:rFonts w:ascii="Times New Roman" w:hAnsi="Times New Roman" w:cs="Times New Roman"/>
          <w:sz w:val="28"/>
          <w:szCs w:val="28"/>
        </w:rPr>
        <w:t>7</w:t>
      </w:r>
      <w:r w:rsidR="00797739" w:rsidRPr="00797739">
        <w:rPr>
          <w:rFonts w:ascii="Times New Roman" w:hAnsi="Times New Roman" w:cs="Times New Roman"/>
          <w:sz w:val="28"/>
          <w:szCs w:val="28"/>
        </w:rPr>
        <w:t xml:space="preserve"> </w:t>
      </w:r>
      <w:r w:rsidR="00120AE5" w:rsidRPr="00797739">
        <w:rPr>
          <w:rFonts w:ascii="Times New Roman" w:hAnsi="Times New Roman" w:cs="Times New Roman"/>
          <w:sz w:val="28"/>
          <w:szCs w:val="28"/>
        </w:rPr>
        <w:t>решений</w:t>
      </w:r>
      <w:r w:rsidRPr="00797739">
        <w:rPr>
          <w:rFonts w:ascii="Times New Roman" w:hAnsi="Times New Roman" w:cs="Times New Roman"/>
          <w:sz w:val="28"/>
          <w:szCs w:val="28"/>
        </w:rPr>
        <w:t xml:space="preserve"> оставлены без изменения, </w:t>
      </w:r>
      <w:r w:rsidR="00917FA6">
        <w:rPr>
          <w:rFonts w:ascii="Times New Roman" w:hAnsi="Times New Roman" w:cs="Times New Roman"/>
          <w:sz w:val="28"/>
          <w:szCs w:val="28"/>
        </w:rPr>
        <w:t>2</w:t>
      </w:r>
      <w:r w:rsidR="00797739">
        <w:rPr>
          <w:rFonts w:ascii="Times New Roman" w:hAnsi="Times New Roman" w:cs="Times New Roman"/>
          <w:sz w:val="28"/>
          <w:szCs w:val="28"/>
        </w:rPr>
        <w:t xml:space="preserve"> </w:t>
      </w:r>
      <w:r w:rsidRPr="00797739">
        <w:rPr>
          <w:rFonts w:ascii="Times New Roman" w:hAnsi="Times New Roman" w:cs="Times New Roman"/>
          <w:sz w:val="28"/>
          <w:szCs w:val="28"/>
        </w:rPr>
        <w:t>решени</w:t>
      </w:r>
      <w:r w:rsidR="00917FA6">
        <w:rPr>
          <w:rFonts w:ascii="Times New Roman" w:hAnsi="Times New Roman" w:cs="Times New Roman"/>
          <w:sz w:val="28"/>
          <w:szCs w:val="28"/>
        </w:rPr>
        <w:t>я</w:t>
      </w:r>
      <w:r w:rsidRPr="00797739">
        <w:rPr>
          <w:rFonts w:ascii="Times New Roman" w:hAnsi="Times New Roman" w:cs="Times New Roman"/>
          <w:sz w:val="28"/>
          <w:szCs w:val="28"/>
        </w:rPr>
        <w:t xml:space="preserve"> отменен</w:t>
      </w:r>
      <w:r w:rsidR="00917FA6">
        <w:rPr>
          <w:rFonts w:ascii="Times New Roman" w:hAnsi="Times New Roman" w:cs="Times New Roman"/>
          <w:sz w:val="28"/>
          <w:szCs w:val="28"/>
        </w:rPr>
        <w:t>ы</w:t>
      </w:r>
      <w:r w:rsidR="00797739">
        <w:rPr>
          <w:rFonts w:ascii="Times New Roman" w:hAnsi="Times New Roman" w:cs="Times New Roman"/>
          <w:sz w:val="28"/>
          <w:szCs w:val="28"/>
        </w:rPr>
        <w:t>.</w:t>
      </w:r>
    </w:p>
    <w:p w:rsidR="00917FA6" w:rsidRDefault="00A41FD7" w:rsidP="00A41FD7">
      <w:pPr>
        <w:spacing w:after="0" w:line="240" w:lineRule="auto"/>
        <w:ind w:right="-2" w:firstLine="567"/>
        <w:jc w:val="both"/>
        <w:rPr>
          <w:rFonts w:ascii="Times New Roman" w:hAnsi="Times New Roman" w:cs="Times New Roman"/>
          <w:sz w:val="28"/>
          <w:szCs w:val="28"/>
        </w:rPr>
      </w:pPr>
      <w:r w:rsidRPr="00FD42DE">
        <w:rPr>
          <w:rFonts w:ascii="Times New Roman" w:hAnsi="Times New Roman" w:cs="Times New Roman"/>
          <w:sz w:val="28"/>
          <w:szCs w:val="28"/>
        </w:rPr>
        <w:t xml:space="preserve">В суде кассационной инстанции обжаловались </w:t>
      </w:r>
      <w:r w:rsidR="00D50C40" w:rsidRPr="00D50C40">
        <w:rPr>
          <w:rFonts w:ascii="Times New Roman" w:hAnsi="Times New Roman" w:cs="Times New Roman"/>
          <w:sz w:val="28"/>
          <w:szCs w:val="28"/>
        </w:rPr>
        <w:t xml:space="preserve">7 </w:t>
      </w:r>
      <w:r w:rsidRPr="00D50C40">
        <w:rPr>
          <w:rFonts w:ascii="Times New Roman" w:hAnsi="Times New Roman" w:cs="Times New Roman"/>
          <w:sz w:val="28"/>
          <w:szCs w:val="28"/>
        </w:rPr>
        <w:t>решени</w:t>
      </w:r>
      <w:r w:rsidR="00D50C40" w:rsidRPr="00D50C40">
        <w:rPr>
          <w:rFonts w:ascii="Times New Roman" w:hAnsi="Times New Roman" w:cs="Times New Roman"/>
          <w:sz w:val="28"/>
          <w:szCs w:val="28"/>
        </w:rPr>
        <w:t>й</w:t>
      </w:r>
      <w:r w:rsidRPr="00D50C40">
        <w:rPr>
          <w:rFonts w:ascii="Times New Roman" w:hAnsi="Times New Roman" w:cs="Times New Roman"/>
          <w:sz w:val="28"/>
          <w:szCs w:val="28"/>
        </w:rPr>
        <w:t xml:space="preserve"> суда, </w:t>
      </w:r>
      <w:r w:rsidR="00917FA6">
        <w:rPr>
          <w:rFonts w:ascii="Times New Roman" w:hAnsi="Times New Roman" w:cs="Times New Roman"/>
          <w:sz w:val="28"/>
          <w:szCs w:val="28"/>
        </w:rPr>
        <w:t>все они</w:t>
      </w:r>
      <w:r w:rsidR="008B70BD" w:rsidRPr="00D50C40">
        <w:rPr>
          <w:rFonts w:ascii="Times New Roman" w:hAnsi="Times New Roman" w:cs="Times New Roman"/>
          <w:sz w:val="28"/>
          <w:szCs w:val="28"/>
        </w:rPr>
        <w:t xml:space="preserve"> оставлены без изменения</w:t>
      </w:r>
      <w:r w:rsidR="00917FA6">
        <w:rPr>
          <w:rFonts w:ascii="Times New Roman" w:hAnsi="Times New Roman" w:cs="Times New Roman"/>
          <w:sz w:val="28"/>
          <w:szCs w:val="28"/>
        </w:rPr>
        <w:t>.</w:t>
      </w:r>
    </w:p>
    <w:p w:rsidR="00903581" w:rsidRPr="00903581" w:rsidRDefault="00903581" w:rsidP="00903581">
      <w:pPr>
        <w:spacing w:after="0" w:line="240" w:lineRule="auto"/>
        <w:ind w:right="-2" w:firstLine="567"/>
        <w:jc w:val="both"/>
        <w:rPr>
          <w:rFonts w:ascii="Times New Roman" w:hAnsi="Times New Roman" w:cs="Times New Roman"/>
          <w:sz w:val="28"/>
          <w:szCs w:val="28"/>
        </w:rPr>
      </w:pPr>
      <w:proofErr w:type="gramStart"/>
      <w:r w:rsidRPr="00903581">
        <w:rPr>
          <w:rFonts w:ascii="Times New Roman" w:hAnsi="Times New Roman" w:cs="Times New Roman"/>
          <w:sz w:val="28"/>
          <w:szCs w:val="28"/>
        </w:rPr>
        <w:t xml:space="preserve">В Верховном Суде Российской Федерации обжалованы </w:t>
      </w:r>
      <w:r>
        <w:rPr>
          <w:rFonts w:ascii="Times New Roman" w:hAnsi="Times New Roman" w:cs="Times New Roman"/>
          <w:sz w:val="28"/>
          <w:szCs w:val="28"/>
        </w:rPr>
        <w:t>2</w:t>
      </w:r>
      <w:r w:rsidRPr="00903581">
        <w:rPr>
          <w:rFonts w:ascii="Times New Roman" w:hAnsi="Times New Roman" w:cs="Times New Roman"/>
          <w:sz w:val="28"/>
          <w:szCs w:val="28"/>
        </w:rPr>
        <w:t xml:space="preserve"> судебных акта, определениями Верховного Суда Российской Федерации отказано в передаче кассационных жалоб для рассмотрения в судебном заседании Судебной коллегии по экономическим спорам Верховного Суда Российской Федерации.</w:t>
      </w:r>
      <w:proofErr w:type="gramEnd"/>
    </w:p>
    <w:p w:rsidR="003B023A" w:rsidRPr="00785BBD" w:rsidRDefault="003B023A" w:rsidP="003B023A">
      <w:pPr>
        <w:autoSpaceDE w:val="0"/>
        <w:autoSpaceDN w:val="0"/>
        <w:adjustRightInd w:val="0"/>
        <w:spacing w:line="240" w:lineRule="auto"/>
        <w:ind w:firstLine="567"/>
        <w:contextualSpacing/>
        <w:jc w:val="both"/>
        <w:rPr>
          <w:rFonts w:ascii="Times New Roman" w:hAnsi="Times New Roman" w:cs="Times New Roman"/>
          <w:sz w:val="28"/>
          <w:szCs w:val="28"/>
        </w:rPr>
      </w:pPr>
      <w:r w:rsidRPr="00785BBD">
        <w:rPr>
          <w:rFonts w:ascii="Times New Roman" w:hAnsi="Times New Roman" w:cs="Times New Roman"/>
          <w:sz w:val="28"/>
          <w:szCs w:val="28"/>
        </w:rPr>
        <w:t>В аналитической Справке отражена правовая позиция арбитражного суда по конкретным спорам, а в отдельных случаях она приведена с учетом мнения вышестоящих судебных инстанций.</w:t>
      </w:r>
    </w:p>
    <w:p w:rsidR="000D0727" w:rsidRDefault="000D0727" w:rsidP="00063E18">
      <w:pPr>
        <w:widowControl w:val="0"/>
        <w:autoSpaceDE w:val="0"/>
        <w:autoSpaceDN w:val="0"/>
        <w:adjustRightInd w:val="0"/>
        <w:spacing w:after="0" w:line="240" w:lineRule="auto"/>
        <w:contextualSpacing/>
        <w:jc w:val="center"/>
        <w:rPr>
          <w:rFonts w:ascii="Times New Roman" w:hAnsi="Times New Roman" w:cs="Times New Roman"/>
          <w:b/>
          <w:iCs/>
          <w:sz w:val="28"/>
          <w:szCs w:val="28"/>
        </w:rPr>
      </w:pPr>
    </w:p>
    <w:p w:rsidR="00A25A8A" w:rsidRDefault="00CE21DE" w:rsidP="00063E18">
      <w:pPr>
        <w:widowControl w:val="0"/>
        <w:autoSpaceDE w:val="0"/>
        <w:autoSpaceDN w:val="0"/>
        <w:adjustRightInd w:val="0"/>
        <w:spacing w:after="0" w:line="240" w:lineRule="auto"/>
        <w:contextualSpacing/>
        <w:jc w:val="center"/>
        <w:rPr>
          <w:rFonts w:ascii="Times New Roman" w:eastAsia="Times New Roman" w:hAnsi="Times New Roman" w:cs="Times New Roman"/>
          <w:b/>
          <w:snapToGrid w:val="0"/>
          <w:sz w:val="28"/>
          <w:szCs w:val="28"/>
          <w:lang w:eastAsia="ru-RU"/>
        </w:rPr>
      </w:pPr>
      <w:r w:rsidRPr="00B31CC4">
        <w:rPr>
          <w:rFonts w:ascii="Times New Roman" w:hAnsi="Times New Roman" w:cs="Times New Roman"/>
          <w:b/>
          <w:iCs/>
          <w:sz w:val="28"/>
          <w:szCs w:val="28"/>
          <w:lang w:val="en-US"/>
        </w:rPr>
        <w:t>II</w:t>
      </w:r>
      <w:r w:rsidRPr="00B31CC4">
        <w:rPr>
          <w:rFonts w:ascii="Times New Roman" w:hAnsi="Times New Roman" w:cs="Times New Roman"/>
          <w:b/>
          <w:iCs/>
          <w:sz w:val="28"/>
          <w:szCs w:val="28"/>
        </w:rPr>
        <w:t xml:space="preserve">. </w:t>
      </w:r>
      <w:r w:rsidR="00E45977" w:rsidRPr="00B31CC4">
        <w:rPr>
          <w:rFonts w:ascii="Times New Roman" w:eastAsia="Times New Roman" w:hAnsi="Times New Roman" w:cs="Times New Roman"/>
          <w:b/>
          <w:snapToGrid w:val="0"/>
          <w:sz w:val="28"/>
          <w:szCs w:val="28"/>
          <w:lang w:eastAsia="ru-RU"/>
        </w:rPr>
        <w:t>Практика р</w:t>
      </w:r>
      <w:r w:rsidR="00D80069" w:rsidRPr="00B31CC4">
        <w:rPr>
          <w:rFonts w:ascii="Times New Roman" w:eastAsia="Times New Roman" w:hAnsi="Times New Roman" w:cs="Times New Roman"/>
          <w:b/>
          <w:snapToGrid w:val="0"/>
          <w:sz w:val="28"/>
          <w:szCs w:val="28"/>
          <w:lang w:eastAsia="ru-RU"/>
        </w:rPr>
        <w:t>ассмотрения дел</w:t>
      </w:r>
    </w:p>
    <w:p w:rsidR="0078050D" w:rsidRDefault="0078050D" w:rsidP="00775A13">
      <w:pPr>
        <w:autoSpaceDE w:val="0"/>
        <w:autoSpaceDN w:val="0"/>
        <w:adjustRightInd w:val="0"/>
        <w:spacing w:after="0" w:line="240" w:lineRule="auto"/>
        <w:ind w:firstLine="567"/>
        <w:jc w:val="both"/>
        <w:rPr>
          <w:rFonts w:ascii="Times New Roman" w:eastAsia="Times New Roman" w:hAnsi="Times New Roman" w:cs="Times New Roman"/>
          <w:i/>
          <w:iCs/>
          <w:sz w:val="28"/>
          <w:szCs w:val="28"/>
          <w:lang w:eastAsia="ru-RU"/>
        </w:rPr>
      </w:pPr>
    </w:p>
    <w:p w:rsidR="00DE24C1" w:rsidRDefault="00690B27" w:rsidP="00690B27">
      <w:pPr>
        <w:autoSpaceDE w:val="0"/>
        <w:autoSpaceDN w:val="0"/>
        <w:adjustRightInd w:val="0"/>
        <w:spacing w:after="0" w:line="240" w:lineRule="auto"/>
        <w:ind w:firstLine="567"/>
        <w:jc w:val="both"/>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 xml:space="preserve">Суд </w:t>
      </w:r>
      <w:r w:rsidR="006A23D0">
        <w:rPr>
          <w:rFonts w:ascii="Times New Roman" w:eastAsia="Times New Roman" w:hAnsi="Times New Roman" w:cs="Times New Roman"/>
          <w:i/>
          <w:iCs/>
          <w:sz w:val="28"/>
          <w:szCs w:val="28"/>
          <w:lang w:eastAsia="ru-RU"/>
        </w:rPr>
        <w:t xml:space="preserve">первой инстанции </w:t>
      </w:r>
      <w:r>
        <w:rPr>
          <w:rFonts w:ascii="Times New Roman" w:eastAsia="Times New Roman" w:hAnsi="Times New Roman" w:cs="Times New Roman"/>
          <w:i/>
          <w:iCs/>
          <w:sz w:val="28"/>
          <w:szCs w:val="28"/>
          <w:lang w:eastAsia="ru-RU"/>
        </w:rPr>
        <w:t>правомерно отказал в</w:t>
      </w:r>
      <w:r w:rsidRPr="00690B27">
        <w:rPr>
          <w:rFonts w:ascii="Times New Roman" w:eastAsia="Times New Roman" w:hAnsi="Times New Roman" w:cs="Times New Roman"/>
          <w:i/>
          <w:iCs/>
          <w:sz w:val="28"/>
          <w:szCs w:val="28"/>
          <w:lang w:eastAsia="ru-RU"/>
        </w:rPr>
        <w:t xml:space="preserve"> удовлетворении требования О</w:t>
      </w:r>
      <w:r>
        <w:rPr>
          <w:rFonts w:ascii="Times New Roman" w:eastAsia="Times New Roman" w:hAnsi="Times New Roman" w:cs="Times New Roman"/>
          <w:i/>
          <w:iCs/>
          <w:sz w:val="28"/>
          <w:szCs w:val="28"/>
          <w:lang w:eastAsia="ru-RU"/>
        </w:rPr>
        <w:t xml:space="preserve">бщества о </w:t>
      </w:r>
      <w:r w:rsidRPr="00690B27">
        <w:rPr>
          <w:rFonts w:ascii="Times New Roman" w:eastAsia="Times New Roman" w:hAnsi="Times New Roman" w:cs="Times New Roman"/>
          <w:i/>
          <w:iCs/>
          <w:sz w:val="28"/>
          <w:szCs w:val="28"/>
          <w:lang w:eastAsia="ru-RU"/>
        </w:rPr>
        <w:t xml:space="preserve"> признании недействительным постановления </w:t>
      </w:r>
      <w:r>
        <w:rPr>
          <w:rFonts w:ascii="Times New Roman" w:eastAsia="Times New Roman" w:hAnsi="Times New Roman" w:cs="Times New Roman"/>
          <w:i/>
          <w:iCs/>
          <w:sz w:val="28"/>
          <w:szCs w:val="28"/>
          <w:lang w:eastAsia="ru-RU"/>
        </w:rPr>
        <w:t>А</w:t>
      </w:r>
      <w:r w:rsidRPr="00690B27">
        <w:rPr>
          <w:rFonts w:ascii="Times New Roman" w:eastAsia="Times New Roman" w:hAnsi="Times New Roman" w:cs="Times New Roman"/>
          <w:i/>
          <w:iCs/>
          <w:sz w:val="28"/>
          <w:szCs w:val="28"/>
          <w:lang w:eastAsia="ru-RU"/>
        </w:rPr>
        <w:t>дминистрации о демонтаже незаконно размещенных средств наружной рекламы</w:t>
      </w:r>
      <w:r>
        <w:rPr>
          <w:rFonts w:ascii="Times New Roman" w:eastAsia="Times New Roman" w:hAnsi="Times New Roman" w:cs="Times New Roman"/>
          <w:i/>
          <w:iCs/>
          <w:sz w:val="28"/>
          <w:szCs w:val="28"/>
          <w:lang w:eastAsia="ru-RU"/>
        </w:rPr>
        <w:t xml:space="preserve">, </w:t>
      </w:r>
      <w:r w:rsidRPr="00690B27">
        <w:rPr>
          <w:rFonts w:ascii="Times New Roman" w:eastAsia="Times New Roman" w:hAnsi="Times New Roman" w:cs="Times New Roman"/>
          <w:i/>
          <w:iCs/>
          <w:sz w:val="28"/>
          <w:szCs w:val="28"/>
          <w:lang w:eastAsia="ru-RU"/>
        </w:rPr>
        <w:t xml:space="preserve">поскольку рекламные конструкции были установлены с нарушением закона и </w:t>
      </w:r>
      <w:r>
        <w:rPr>
          <w:rFonts w:ascii="Times New Roman" w:eastAsia="Times New Roman" w:hAnsi="Times New Roman" w:cs="Times New Roman"/>
          <w:i/>
          <w:iCs/>
          <w:sz w:val="28"/>
          <w:szCs w:val="28"/>
          <w:lang w:eastAsia="ru-RU"/>
        </w:rPr>
        <w:t xml:space="preserve">Обществом не представлено </w:t>
      </w:r>
      <w:r w:rsidRPr="00690B27">
        <w:rPr>
          <w:rFonts w:ascii="Times New Roman" w:eastAsia="Times New Roman" w:hAnsi="Times New Roman" w:cs="Times New Roman"/>
          <w:i/>
          <w:iCs/>
          <w:sz w:val="28"/>
          <w:szCs w:val="28"/>
          <w:lang w:eastAsia="ru-RU"/>
        </w:rPr>
        <w:t xml:space="preserve">доказательств того, что </w:t>
      </w:r>
      <w:r w:rsidR="00DE24C1">
        <w:rPr>
          <w:rFonts w:ascii="Times New Roman" w:eastAsia="Times New Roman" w:hAnsi="Times New Roman" w:cs="Times New Roman"/>
          <w:i/>
          <w:iCs/>
          <w:sz w:val="28"/>
          <w:szCs w:val="28"/>
          <w:lang w:eastAsia="ru-RU"/>
        </w:rPr>
        <w:t xml:space="preserve">оно является </w:t>
      </w:r>
      <w:r w:rsidRPr="00690B27">
        <w:rPr>
          <w:rFonts w:ascii="Times New Roman" w:eastAsia="Times New Roman" w:hAnsi="Times New Roman" w:cs="Times New Roman"/>
          <w:i/>
          <w:iCs/>
          <w:sz w:val="28"/>
          <w:szCs w:val="28"/>
          <w:lang w:eastAsia="ru-RU"/>
        </w:rPr>
        <w:t>владельцем рекламных конструкций</w:t>
      </w:r>
      <w:r w:rsidR="00DE24C1">
        <w:rPr>
          <w:rFonts w:ascii="Times New Roman" w:eastAsia="Times New Roman" w:hAnsi="Times New Roman" w:cs="Times New Roman"/>
          <w:i/>
          <w:iCs/>
          <w:sz w:val="28"/>
          <w:szCs w:val="28"/>
          <w:lang w:eastAsia="ru-RU"/>
        </w:rPr>
        <w:t xml:space="preserve"> (дело № А11-12160/2017).</w:t>
      </w:r>
    </w:p>
    <w:p w:rsidR="00D62AF9" w:rsidRDefault="00D62AF9" w:rsidP="00D62AF9">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О</w:t>
      </w:r>
      <w:r w:rsidRPr="00D62AF9">
        <w:rPr>
          <w:rFonts w:ascii="Times New Roman" w:eastAsia="Times New Roman" w:hAnsi="Times New Roman" w:cs="Times New Roman"/>
          <w:iCs/>
          <w:sz w:val="28"/>
          <w:szCs w:val="28"/>
          <w:lang w:eastAsia="ru-RU"/>
        </w:rPr>
        <w:t xml:space="preserve">бщество </w:t>
      </w:r>
      <w:r>
        <w:rPr>
          <w:rFonts w:ascii="Times New Roman" w:eastAsia="Times New Roman" w:hAnsi="Times New Roman" w:cs="Times New Roman"/>
          <w:iCs/>
          <w:sz w:val="28"/>
          <w:szCs w:val="28"/>
          <w:lang w:eastAsia="ru-RU"/>
        </w:rPr>
        <w:t xml:space="preserve">«А» </w:t>
      </w:r>
      <w:r w:rsidRPr="00D62AF9">
        <w:rPr>
          <w:rFonts w:ascii="Times New Roman" w:eastAsia="Times New Roman" w:hAnsi="Times New Roman" w:cs="Times New Roman"/>
          <w:iCs/>
          <w:sz w:val="28"/>
          <w:szCs w:val="28"/>
          <w:lang w:eastAsia="ru-RU"/>
        </w:rPr>
        <w:t xml:space="preserve">обратилось в </w:t>
      </w:r>
      <w:r>
        <w:rPr>
          <w:rFonts w:ascii="Times New Roman" w:eastAsia="Times New Roman" w:hAnsi="Times New Roman" w:cs="Times New Roman"/>
          <w:iCs/>
          <w:sz w:val="28"/>
          <w:szCs w:val="28"/>
          <w:lang w:eastAsia="ru-RU"/>
        </w:rPr>
        <w:t>а</w:t>
      </w:r>
      <w:r w:rsidRPr="00D62AF9">
        <w:rPr>
          <w:rFonts w:ascii="Times New Roman" w:eastAsia="Times New Roman" w:hAnsi="Times New Roman" w:cs="Times New Roman"/>
          <w:iCs/>
          <w:sz w:val="28"/>
          <w:szCs w:val="28"/>
          <w:lang w:eastAsia="ru-RU"/>
        </w:rPr>
        <w:t xml:space="preserve">рбитражный суд с заявлением о признании недействительным постановления </w:t>
      </w:r>
      <w:r>
        <w:rPr>
          <w:rFonts w:ascii="Times New Roman" w:eastAsia="Times New Roman" w:hAnsi="Times New Roman" w:cs="Times New Roman"/>
          <w:iCs/>
          <w:sz w:val="28"/>
          <w:szCs w:val="28"/>
          <w:lang w:eastAsia="ru-RU"/>
        </w:rPr>
        <w:t>А</w:t>
      </w:r>
      <w:r w:rsidRPr="00D62AF9">
        <w:rPr>
          <w:rFonts w:ascii="Times New Roman" w:eastAsia="Times New Roman" w:hAnsi="Times New Roman" w:cs="Times New Roman"/>
          <w:iCs/>
          <w:sz w:val="28"/>
          <w:szCs w:val="28"/>
          <w:lang w:eastAsia="ru-RU"/>
        </w:rPr>
        <w:t xml:space="preserve">дминистрации от 17.07.2017 </w:t>
      </w:r>
      <w:r>
        <w:rPr>
          <w:rFonts w:ascii="Times New Roman" w:eastAsia="Times New Roman" w:hAnsi="Times New Roman" w:cs="Times New Roman"/>
          <w:iCs/>
          <w:sz w:val="28"/>
          <w:szCs w:val="28"/>
          <w:lang w:eastAsia="ru-RU"/>
        </w:rPr>
        <w:t>№</w:t>
      </w:r>
      <w:r w:rsidRPr="00D62AF9">
        <w:rPr>
          <w:rFonts w:ascii="Times New Roman" w:eastAsia="Times New Roman" w:hAnsi="Times New Roman" w:cs="Times New Roman"/>
          <w:iCs/>
          <w:sz w:val="28"/>
          <w:szCs w:val="28"/>
          <w:lang w:eastAsia="ru-RU"/>
        </w:rPr>
        <w:t xml:space="preserve"> 1816 </w:t>
      </w:r>
      <w:r>
        <w:rPr>
          <w:rFonts w:ascii="Times New Roman" w:eastAsia="Times New Roman" w:hAnsi="Times New Roman" w:cs="Times New Roman"/>
          <w:iCs/>
          <w:sz w:val="28"/>
          <w:szCs w:val="28"/>
          <w:lang w:eastAsia="ru-RU"/>
        </w:rPr>
        <w:t xml:space="preserve">             «</w:t>
      </w:r>
      <w:r w:rsidRPr="00D62AF9">
        <w:rPr>
          <w:rFonts w:ascii="Times New Roman" w:eastAsia="Times New Roman" w:hAnsi="Times New Roman" w:cs="Times New Roman"/>
          <w:iCs/>
          <w:sz w:val="28"/>
          <w:szCs w:val="28"/>
          <w:lang w:eastAsia="ru-RU"/>
        </w:rPr>
        <w:t xml:space="preserve">О демонтаже незаконно размещенных средств наружной рекламы и информации на территории </w:t>
      </w:r>
      <w:r>
        <w:rPr>
          <w:rFonts w:ascii="Times New Roman" w:eastAsia="Times New Roman" w:hAnsi="Times New Roman" w:cs="Times New Roman"/>
          <w:iCs/>
          <w:sz w:val="28"/>
          <w:szCs w:val="28"/>
          <w:lang w:eastAsia="ru-RU"/>
        </w:rPr>
        <w:t>города</w:t>
      </w:r>
      <w:r w:rsidR="00CB17C6">
        <w:rPr>
          <w:rFonts w:ascii="Times New Roman" w:eastAsia="Times New Roman" w:hAnsi="Times New Roman" w:cs="Times New Roman"/>
          <w:iCs/>
          <w:sz w:val="28"/>
          <w:szCs w:val="28"/>
          <w:lang w:eastAsia="ru-RU"/>
        </w:rPr>
        <w:t xml:space="preserve"> </w:t>
      </w:r>
      <w:proofErr w:type="spellStart"/>
      <w:r w:rsidR="00CB17C6">
        <w:rPr>
          <w:rFonts w:ascii="Times New Roman" w:eastAsia="Times New Roman" w:hAnsi="Times New Roman" w:cs="Times New Roman"/>
          <w:iCs/>
          <w:sz w:val="28"/>
          <w:szCs w:val="28"/>
          <w:lang w:eastAsia="ru-RU"/>
        </w:rPr>
        <w:t>Коврова</w:t>
      </w:r>
      <w:proofErr w:type="spellEnd"/>
      <w:r>
        <w:rPr>
          <w:rFonts w:ascii="Times New Roman" w:eastAsia="Times New Roman" w:hAnsi="Times New Roman" w:cs="Times New Roman"/>
          <w:iCs/>
          <w:sz w:val="28"/>
          <w:szCs w:val="28"/>
          <w:lang w:eastAsia="ru-RU"/>
        </w:rPr>
        <w:t xml:space="preserve">» </w:t>
      </w:r>
      <w:r w:rsidRPr="00D62AF9">
        <w:rPr>
          <w:rFonts w:ascii="Times New Roman" w:eastAsia="Times New Roman" w:hAnsi="Times New Roman" w:cs="Times New Roman"/>
          <w:iCs/>
          <w:sz w:val="28"/>
          <w:szCs w:val="28"/>
          <w:lang w:eastAsia="ru-RU"/>
        </w:rPr>
        <w:t xml:space="preserve">в части демонтажа информационных конструкций Общества </w:t>
      </w:r>
      <w:r>
        <w:rPr>
          <w:rFonts w:ascii="Times New Roman" w:eastAsia="Times New Roman" w:hAnsi="Times New Roman" w:cs="Times New Roman"/>
          <w:iCs/>
          <w:sz w:val="28"/>
          <w:szCs w:val="28"/>
          <w:lang w:eastAsia="ru-RU"/>
        </w:rPr>
        <w:t xml:space="preserve">«А» </w:t>
      </w:r>
      <w:r w:rsidRPr="00D62AF9">
        <w:rPr>
          <w:rFonts w:ascii="Times New Roman" w:eastAsia="Times New Roman" w:hAnsi="Times New Roman" w:cs="Times New Roman"/>
          <w:iCs/>
          <w:sz w:val="28"/>
          <w:szCs w:val="28"/>
          <w:lang w:eastAsia="ru-RU"/>
        </w:rPr>
        <w:t>с фасадов зданий, в которых расположены его магазины</w:t>
      </w:r>
      <w:r>
        <w:rPr>
          <w:rFonts w:ascii="Times New Roman" w:eastAsia="Times New Roman" w:hAnsi="Times New Roman" w:cs="Times New Roman"/>
          <w:iCs/>
          <w:sz w:val="28"/>
          <w:szCs w:val="28"/>
          <w:lang w:eastAsia="ru-RU"/>
        </w:rPr>
        <w:t>.</w:t>
      </w:r>
    </w:p>
    <w:p w:rsidR="00D62AF9" w:rsidRDefault="00D62AF9" w:rsidP="00D62AF9">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D62AF9">
        <w:rPr>
          <w:rFonts w:ascii="Times New Roman" w:eastAsia="Times New Roman" w:hAnsi="Times New Roman" w:cs="Times New Roman"/>
          <w:iCs/>
          <w:sz w:val="28"/>
          <w:szCs w:val="28"/>
          <w:lang w:eastAsia="ru-RU"/>
        </w:rPr>
        <w:t xml:space="preserve">К участию в деле в качестве третьих лиц, не заявляющих самостоятельных требований, привлечены Управление городского хозяйства </w:t>
      </w:r>
      <w:r>
        <w:rPr>
          <w:rFonts w:ascii="Times New Roman" w:eastAsia="Times New Roman" w:hAnsi="Times New Roman" w:cs="Times New Roman"/>
          <w:iCs/>
          <w:sz w:val="28"/>
          <w:szCs w:val="28"/>
          <w:lang w:eastAsia="ru-RU"/>
        </w:rPr>
        <w:t>и О</w:t>
      </w:r>
      <w:r w:rsidRPr="00D62AF9">
        <w:rPr>
          <w:rFonts w:ascii="Times New Roman" w:eastAsia="Times New Roman" w:hAnsi="Times New Roman" w:cs="Times New Roman"/>
          <w:iCs/>
          <w:sz w:val="28"/>
          <w:szCs w:val="28"/>
          <w:lang w:eastAsia="ru-RU"/>
        </w:rPr>
        <w:t xml:space="preserve">бщество </w:t>
      </w:r>
      <w:r>
        <w:rPr>
          <w:rFonts w:ascii="Times New Roman" w:eastAsia="Times New Roman" w:hAnsi="Times New Roman" w:cs="Times New Roman"/>
          <w:iCs/>
          <w:sz w:val="28"/>
          <w:szCs w:val="28"/>
          <w:lang w:eastAsia="ru-RU"/>
        </w:rPr>
        <w:t>«Л».</w:t>
      </w:r>
    </w:p>
    <w:p w:rsidR="00A82F5A" w:rsidRPr="00A82F5A" w:rsidRDefault="00A82F5A" w:rsidP="00A82F5A">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proofErr w:type="gramStart"/>
      <w:r w:rsidRPr="00A82F5A">
        <w:rPr>
          <w:rFonts w:ascii="Times New Roman" w:eastAsia="Times New Roman" w:hAnsi="Times New Roman" w:cs="Times New Roman"/>
          <w:iCs/>
          <w:sz w:val="28"/>
          <w:szCs w:val="28"/>
          <w:lang w:eastAsia="ru-RU"/>
        </w:rPr>
        <w:t xml:space="preserve">Руководствуясь положениями Федерального </w:t>
      </w:r>
      <w:hyperlink r:id="rId10" w:history="1">
        <w:r w:rsidRPr="00A82F5A">
          <w:rPr>
            <w:rStyle w:val="af2"/>
            <w:rFonts w:ascii="Times New Roman" w:eastAsia="Times New Roman" w:hAnsi="Times New Roman" w:cs="Times New Roman"/>
            <w:iCs/>
            <w:color w:val="auto"/>
            <w:sz w:val="28"/>
            <w:szCs w:val="28"/>
            <w:u w:val="none"/>
            <w:lang w:eastAsia="ru-RU"/>
          </w:rPr>
          <w:t>закона</w:t>
        </w:r>
      </w:hyperlink>
      <w:r w:rsidRPr="00A82F5A">
        <w:rPr>
          <w:rFonts w:ascii="Times New Roman" w:eastAsia="Times New Roman" w:hAnsi="Times New Roman" w:cs="Times New Roman"/>
          <w:iCs/>
          <w:sz w:val="28"/>
          <w:szCs w:val="28"/>
          <w:lang w:eastAsia="ru-RU"/>
        </w:rPr>
        <w:t xml:space="preserve"> от 13.03.2006 </w:t>
      </w:r>
      <w:r w:rsidR="00CB17C6">
        <w:rPr>
          <w:rFonts w:ascii="Times New Roman" w:eastAsia="Times New Roman" w:hAnsi="Times New Roman" w:cs="Times New Roman"/>
          <w:iCs/>
          <w:sz w:val="28"/>
          <w:szCs w:val="28"/>
          <w:lang w:eastAsia="ru-RU"/>
        </w:rPr>
        <w:t xml:space="preserve">№ </w:t>
      </w:r>
      <w:r w:rsidRPr="00A82F5A">
        <w:rPr>
          <w:rFonts w:ascii="Times New Roman" w:eastAsia="Times New Roman" w:hAnsi="Times New Roman" w:cs="Times New Roman"/>
          <w:iCs/>
          <w:sz w:val="28"/>
          <w:szCs w:val="28"/>
          <w:lang w:eastAsia="ru-RU"/>
        </w:rPr>
        <w:t xml:space="preserve">38-ФЗ </w:t>
      </w:r>
      <w:r w:rsidR="00CB17C6">
        <w:rPr>
          <w:rFonts w:ascii="Times New Roman" w:eastAsia="Times New Roman" w:hAnsi="Times New Roman" w:cs="Times New Roman"/>
          <w:iCs/>
          <w:sz w:val="28"/>
          <w:szCs w:val="28"/>
          <w:lang w:eastAsia="ru-RU"/>
        </w:rPr>
        <w:t>«</w:t>
      </w:r>
      <w:r w:rsidRPr="00A82F5A">
        <w:rPr>
          <w:rFonts w:ascii="Times New Roman" w:eastAsia="Times New Roman" w:hAnsi="Times New Roman" w:cs="Times New Roman"/>
          <w:iCs/>
          <w:sz w:val="28"/>
          <w:szCs w:val="28"/>
          <w:lang w:eastAsia="ru-RU"/>
        </w:rPr>
        <w:t>О рекламе</w:t>
      </w:r>
      <w:r w:rsidR="00CB17C6">
        <w:rPr>
          <w:rFonts w:ascii="Times New Roman" w:eastAsia="Times New Roman" w:hAnsi="Times New Roman" w:cs="Times New Roman"/>
          <w:iCs/>
          <w:sz w:val="28"/>
          <w:szCs w:val="28"/>
          <w:lang w:eastAsia="ru-RU"/>
        </w:rPr>
        <w:t>»</w:t>
      </w:r>
      <w:r w:rsidR="0036114A">
        <w:rPr>
          <w:rFonts w:ascii="Times New Roman" w:eastAsia="Times New Roman" w:hAnsi="Times New Roman" w:cs="Times New Roman"/>
          <w:iCs/>
          <w:sz w:val="28"/>
          <w:szCs w:val="28"/>
          <w:lang w:eastAsia="ru-RU"/>
        </w:rPr>
        <w:t xml:space="preserve"> (далее – </w:t>
      </w:r>
      <w:hyperlink r:id="rId11" w:history="1">
        <w:r w:rsidR="0036114A" w:rsidRPr="0036114A">
          <w:rPr>
            <w:rStyle w:val="af2"/>
            <w:rFonts w:ascii="Times New Roman" w:eastAsia="Times New Roman" w:hAnsi="Times New Roman" w:cs="Times New Roman"/>
            <w:iCs/>
            <w:color w:val="auto"/>
            <w:sz w:val="28"/>
            <w:szCs w:val="28"/>
            <w:u w:val="none"/>
            <w:lang w:eastAsia="ru-RU"/>
          </w:rPr>
          <w:t>Закон</w:t>
        </w:r>
      </w:hyperlink>
      <w:r w:rsidR="0036114A" w:rsidRPr="0036114A">
        <w:rPr>
          <w:rFonts w:ascii="Times New Roman" w:eastAsia="Times New Roman" w:hAnsi="Times New Roman" w:cs="Times New Roman"/>
          <w:iCs/>
          <w:sz w:val="28"/>
          <w:szCs w:val="28"/>
          <w:lang w:eastAsia="ru-RU"/>
        </w:rPr>
        <w:t xml:space="preserve"> </w:t>
      </w:r>
      <w:r w:rsidR="0036114A">
        <w:rPr>
          <w:rFonts w:ascii="Times New Roman" w:eastAsia="Times New Roman" w:hAnsi="Times New Roman" w:cs="Times New Roman"/>
          <w:iCs/>
          <w:sz w:val="28"/>
          <w:szCs w:val="28"/>
          <w:lang w:eastAsia="ru-RU"/>
        </w:rPr>
        <w:t>№</w:t>
      </w:r>
      <w:r w:rsidR="0036114A" w:rsidRPr="0036114A">
        <w:rPr>
          <w:rFonts w:ascii="Times New Roman" w:eastAsia="Times New Roman" w:hAnsi="Times New Roman" w:cs="Times New Roman"/>
          <w:iCs/>
          <w:sz w:val="28"/>
          <w:szCs w:val="28"/>
          <w:lang w:eastAsia="ru-RU"/>
        </w:rPr>
        <w:t xml:space="preserve"> 38-ФЗ</w:t>
      </w:r>
      <w:r w:rsidR="0036114A">
        <w:rPr>
          <w:rFonts w:ascii="Times New Roman" w:eastAsia="Times New Roman" w:hAnsi="Times New Roman" w:cs="Times New Roman"/>
          <w:iCs/>
          <w:sz w:val="28"/>
          <w:szCs w:val="28"/>
          <w:lang w:eastAsia="ru-RU"/>
        </w:rPr>
        <w:t>)</w:t>
      </w:r>
      <w:r w:rsidR="0036114A" w:rsidRPr="0036114A">
        <w:rPr>
          <w:rFonts w:ascii="Times New Roman" w:eastAsia="Times New Roman" w:hAnsi="Times New Roman" w:cs="Times New Roman"/>
          <w:iCs/>
          <w:sz w:val="28"/>
          <w:szCs w:val="28"/>
          <w:lang w:eastAsia="ru-RU"/>
        </w:rPr>
        <w:t>,</w:t>
      </w:r>
      <w:r w:rsidR="00CB17C6">
        <w:rPr>
          <w:rFonts w:ascii="Times New Roman" w:eastAsia="Times New Roman" w:hAnsi="Times New Roman" w:cs="Times New Roman"/>
          <w:iCs/>
          <w:sz w:val="28"/>
          <w:szCs w:val="28"/>
          <w:lang w:eastAsia="ru-RU"/>
        </w:rPr>
        <w:t xml:space="preserve"> </w:t>
      </w:r>
      <w:hyperlink r:id="rId12" w:history="1">
        <w:r w:rsidRPr="00A82F5A">
          <w:rPr>
            <w:rStyle w:val="af2"/>
            <w:rFonts w:ascii="Times New Roman" w:eastAsia="Times New Roman" w:hAnsi="Times New Roman" w:cs="Times New Roman"/>
            <w:iCs/>
            <w:color w:val="auto"/>
            <w:sz w:val="28"/>
            <w:szCs w:val="28"/>
            <w:u w:val="none"/>
            <w:lang w:eastAsia="ru-RU"/>
          </w:rPr>
          <w:t>Правилами</w:t>
        </w:r>
      </w:hyperlink>
      <w:r w:rsidRPr="00A82F5A">
        <w:rPr>
          <w:rFonts w:ascii="Times New Roman" w:eastAsia="Times New Roman" w:hAnsi="Times New Roman" w:cs="Times New Roman"/>
          <w:iCs/>
          <w:sz w:val="28"/>
          <w:szCs w:val="28"/>
          <w:lang w:eastAsia="ru-RU"/>
        </w:rPr>
        <w:t xml:space="preserve"> установки и эксплуатации средств наружной рекламы и информации на территории города </w:t>
      </w:r>
      <w:proofErr w:type="spellStart"/>
      <w:r w:rsidRPr="00A82F5A">
        <w:rPr>
          <w:rFonts w:ascii="Times New Roman" w:eastAsia="Times New Roman" w:hAnsi="Times New Roman" w:cs="Times New Roman"/>
          <w:iCs/>
          <w:sz w:val="28"/>
          <w:szCs w:val="28"/>
          <w:lang w:eastAsia="ru-RU"/>
        </w:rPr>
        <w:t>Коврова</w:t>
      </w:r>
      <w:proofErr w:type="spellEnd"/>
      <w:r w:rsidRPr="00A82F5A">
        <w:rPr>
          <w:rFonts w:ascii="Times New Roman" w:eastAsia="Times New Roman" w:hAnsi="Times New Roman" w:cs="Times New Roman"/>
          <w:iCs/>
          <w:sz w:val="28"/>
          <w:szCs w:val="28"/>
          <w:lang w:eastAsia="ru-RU"/>
        </w:rPr>
        <w:t xml:space="preserve">, утвержденными постановлением администрации города </w:t>
      </w:r>
      <w:proofErr w:type="spellStart"/>
      <w:r w:rsidRPr="00A82F5A">
        <w:rPr>
          <w:rFonts w:ascii="Times New Roman" w:eastAsia="Times New Roman" w:hAnsi="Times New Roman" w:cs="Times New Roman"/>
          <w:iCs/>
          <w:sz w:val="28"/>
          <w:szCs w:val="28"/>
          <w:lang w:eastAsia="ru-RU"/>
        </w:rPr>
        <w:t>Коврова</w:t>
      </w:r>
      <w:proofErr w:type="spellEnd"/>
      <w:r w:rsidRPr="00A82F5A">
        <w:rPr>
          <w:rFonts w:ascii="Times New Roman" w:eastAsia="Times New Roman" w:hAnsi="Times New Roman" w:cs="Times New Roman"/>
          <w:iCs/>
          <w:sz w:val="28"/>
          <w:szCs w:val="28"/>
          <w:lang w:eastAsia="ru-RU"/>
        </w:rPr>
        <w:t xml:space="preserve"> от 24.08.2015 </w:t>
      </w:r>
      <w:r w:rsidR="00CB17C6">
        <w:rPr>
          <w:rFonts w:ascii="Times New Roman" w:eastAsia="Times New Roman" w:hAnsi="Times New Roman" w:cs="Times New Roman"/>
          <w:iCs/>
          <w:sz w:val="28"/>
          <w:szCs w:val="28"/>
          <w:lang w:eastAsia="ru-RU"/>
        </w:rPr>
        <w:t>№</w:t>
      </w:r>
      <w:r w:rsidRPr="00A82F5A">
        <w:rPr>
          <w:rFonts w:ascii="Times New Roman" w:eastAsia="Times New Roman" w:hAnsi="Times New Roman" w:cs="Times New Roman"/>
          <w:iCs/>
          <w:sz w:val="28"/>
          <w:szCs w:val="28"/>
          <w:lang w:eastAsia="ru-RU"/>
        </w:rPr>
        <w:t xml:space="preserve"> 2080 (далее </w:t>
      </w:r>
      <w:r w:rsidR="00CB17C6">
        <w:rPr>
          <w:rFonts w:ascii="Times New Roman" w:eastAsia="Times New Roman" w:hAnsi="Times New Roman" w:cs="Times New Roman"/>
          <w:iCs/>
          <w:sz w:val="28"/>
          <w:szCs w:val="28"/>
          <w:lang w:eastAsia="ru-RU"/>
        </w:rPr>
        <w:t>–</w:t>
      </w:r>
      <w:r w:rsidRPr="00A82F5A">
        <w:rPr>
          <w:rFonts w:ascii="Times New Roman" w:eastAsia="Times New Roman" w:hAnsi="Times New Roman" w:cs="Times New Roman"/>
          <w:iCs/>
          <w:sz w:val="28"/>
          <w:szCs w:val="28"/>
          <w:lang w:eastAsia="ru-RU"/>
        </w:rPr>
        <w:t xml:space="preserve"> Правила), </w:t>
      </w:r>
      <w:hyperlink r:id="rId13" w:history="1">
        <w:r w:rsidRPr="00A82F5A">
          <w:rPr>
            <w:rStyle w:val="af2"/>
            <w:rFonts w:ascii="Times New Roman" w:eastAsia="Times New Roman" w:hAnsi="Times New Roman" w:cs="Times New Roman"/>
            <w:iCs/>
            <w:color w:val="auto"/>
            <w:sz w:val="28"/>
            <w:szCs w:val="28"/>
            <w:u w:val="none"/>
            <w:lang w:eastAsia="ru-RU"/>
          </w:rPr>
          <w:t>Порядком</w:t>
        </w:r>
      </w:hyperlink>
      <w:r w:rsidRPr="00A82F5A">
        <w:rPr>
          <w:rFonts w:ascii="Times New Roman" w:eastAsia="Times New Roman" w:hAnsi="Times New Roman" w:cs="Times New Roman"/>
          <w:iCs/>
          <w:sz w:val="28"/>
          <w:szCs w:val="28"/>
          <w:lang w:eastAsia="ru-RU"/>
        </w:rPr>
        <w:t xml:space="preserve"> оформления разрешительной документации на установку и эксплуатацию средств наружной рекламы и информации и демонтажа информационных конструкций, размещенных на фасадах зданий и сооружений, утвержденными постановлениями</w:t>
      </w:r>
      <w:proofErr w:type="gramEnd"/>
      <w:r w:rsidRPr="00A82F5A">
        <w:rPr>
          <w:rFonts w:ascii="Times New Roman" w:eastAsia="Times New Roman" w:hAnsi="Times New Roman" w:cs="Times New Roman"/>
          <w:iCs/>
          <w:sz w:val="28"/>
          <w:szCs w:val="28"/>
          <w:lang w:eastAsia="ru-RU"/>
        </w:rPr>
        <w:t xml:space="preserve"> администрации города </w:t>
      </w:r>
      <w:proofErr w:type="spellStart"/>
      <w:r w:rsidRPr="00A82F5A">
        <w:rPr>
          <w:rFonts w:ascii="Times New Roman" w:eastAsia="Times New Roman" w:hAnsi="Times New Roman" w:cs="Times New Roman"/>
          <w:iCs/>
          <w:sz w:val="28"/>
          <w:szCs w:val="28"/>
          <w:lang w:eastAsia="ru-RU"/>
        </w:rPr>
        <w:t>Коврова</w:t>
      </w:r>
      <w:proofErr w:type="spellEnd"/>
      <w:r w:rsidRPr="00A82F5A">
        <w:rPr>
          <w:rFonts w:ascii="Times New Roman" w:eastAsia="Times New Roman" w:hAnsi="Times New Roman" w:cs="Times New Roman"/>
          <w:iCs/>
          <w:sz w:val="28"/>
          <w:szCs w:val="28"/>
          <w:lang w:eastAsia="ru-RU"/>
        </w:rPr>
        <w:t xml:space="preserve"> от 31.05.2016 </w:t>
      </w:r>
      <w:r w:rsidR="00CB17C6">
        <w:rPr>
          <w:rFonts w:ascii="Times New Roman" w:eastAsia="Times New Roman" w:hAnsi="Times New Roman" w:cs="Times New Roman"/>
          <w:iCs/>
          <w:sz w:val="28"/>
          <w:szCs w:val="28"/>
          <w:lang w:eastAsia="ru-RU"/>
        </w:rPr>
        <w:t>№</w:t>
      </w:r>
      <w:r w:rsidRPr="00A82F5A">
        <w:rPr>
          <w:rFonts w:ascii="Times New Roman" w:eastAsia="Times New Roman" w:hAnsi="Times New Roman" w:cs="Times New Roman"/>
          <w:iCs/>
          <w:sz w:val="28"/>
          <w:szCs w:val="28"/>
          <w:lang w:eastAsia="ru-RU"/>
        </w:rPr>
        <w:t xml:space="preserve"> 1598 (далее </w:t>
      </w:r>
      <w:r w:rsidR="00CB17C6">
        <w:rPr>
          <w:rFonts w:ascii="Times New Roman" w:eastAsia="Times New Roman" w:hAnsi="Times New Roman" w:cs="Times New Roman"/>
          <w:iCs/>
          <w:sz w:val="28"/>
          <w:szCs w:val="28"/>
          <w:lang w:eastAsia="ru-RU"/>
        </w:rPr>
        <w:t xml:space="preserve">– </w:t>
      </w:r>
      <w:r w:rsidRPr="00A82F5A">
        <w:rPr>
          <w:rFonts w:ascii="Times New Roman" w:eastAsia="Times New Roman" w:hAnsi="Times New Roman" w:cs="Times New Roman"/>
          <w:iCs/>
          <w:sz w:val="28"/>
          <w:szCs w:val="28"/>
          <w:lang w:eastAsia="ru-RU"/>
        </w:rPr>
        <w:t>Порядок), суд первой инстанции пришел к выводу о законности оспариваемого постановления и отказал в удовлетворении заявленного требования.</w:t>
      </w:r>
    </w:p>
    <w:p w:rsidR="00A82F5A" w:rsidRPr="00A82F5A" w:rsidRDefault="00A82F5A" w:rsidP="00A82F5A">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A82F5A">
        <w:rPr>
          <w:rFonts w:ascii="Times New Roman" w:eastAsia="Times New Roman" w:hAnsi="Times New Roman" w:cs="Times New Roman"/>
          <w:iCs/>
          <w:sz w:val="28"/>
          <w:szCs w:val="28"/>
          <w:lang w:eastAsia="ru-RU"/>
        </w:rPr>
        <w:t>Суд апелляционной инстанции согласился с выводом суда и оставил решение без изменения.</w:t>
      </w:r>
    </w:p>
    <w:p w:rsidR="00A82F5A" w:rsidRPr="00A82F5A" w:rsidRDefault="00A82F5A" w:rsidP="00A82F5A">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A82F5A">
        <w:rPr>
          <w:rFonts w:ascii="Times New Roman" w:eastAsia="Times New Roman" w:hAnsi="Times New Roman" w:cs="Times New Roman"/>
          <w:iCs/>
          <w:sz w:val="28"/>
          <w:szCs w:val="28"/>
          <w:lang w:eastAsia="ru-RU"/>
        </w:rPr>
        <w:t>Рассмотрев кассационную жалобу, Арбитражный суд Волго-Вятского округа не нашел оснований для ее удовлетворения.</w:t>
      </w:r>
    </w:p>
    <w:p w:rsidR="00876B16" w:rsidRDefault="00610206" w:rsidP="00610206">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610206">
        <w:rPr>
          <w:rFonts w:ascii="Times New Roman" w:eastAsia="Times New Roman" w:hAnsi="Times New Roman" w:cs="Times New Roman"/>
          <w:iCs/>
          <w:sz w:val="28"/>
          <w:szCs w:val="28"/>
          <w:lang w:eastAsia="ru-RU"/>
        </w:rPr>
        <w:t xml:space="preserve">Как </w:t>
      </w:r>
      <w:r w:rsidR="00876B16">
        <w:rPr>
          <w:rFonts w:ascii="Times New Roman" w:eastAsia="Times New Roman" w:hAnsi="Times New Roman" w:cs="Times New Roman"/>
          <w:iCs/>
          <w:sz w:val="28"/>
          <w:szCs w:val="28"/>
          <w:lang w:eastAsia="ru-RU"/>
        </w:rPr>
        <w:t xml:space="preserve">усматривалось </w:t>
      </w:r>
      <w:r w:rsidRPr="00610206">
        <w:rPr>
          <w:rFonts w:ascii="Times New Roman" w:eastAsia="Times New Roman" w:hAnsi="Times New Roman" w:cs="Times New Roman"/>
          <w:iCs/>
          <w:sz w:val="28"/>
          <w:szCs w:val="28"/>
          <w:lang w:eastAsia="ru-RU"/>
        </w:rPr>
        <w:t xml:space="preserve">из материалов дела, Управление строительства и архитектуры Администрации выявило факты незаконного размещения средств наружной рекламы и информации на территории </w:t>
      </w:r>
      <w:r w:rsidR="00876B16">
        <w:rPr>
          <w:rFonts w:ascii="Times New Roman" w:eastAsia="Times New Roman" w:hAnsi="Times New Roman" w:cs="Times New Roman"/>
          <w:iCs/>
          <w:sz w:val="28"/>
          <w:szCs w:val="28"/>
          <w:lang w:eastAsia="ru-RU"/>
        </w:rPr>
        <w:t xml:space="preserve">города. </w:t>
      </w:r>
      <w:r w:rsidRPr="00610206">
        <w:rPr>
          <w:rFonts w:ascii="Times New Roman" w:eastAsia="Times New Roman" w:hAnsi="Times New Roman" w:cs="Times New Roman"/>
          <w:iCs/>
          <w:sz w:val="28"/>
          <w:szCs w:val="28"/>
          <w:lang w:eastAsia="ru-RU"/>
        </w:rPr>
        <w:t>В связи с обнаруженными нарушениями составлены акты визуального осмотра фасадов нежилых помещений объектов</w:t>
      </w:r>
      <w:r w:rsidR="008F6852" w:rsidRPr="008F6852">
        <w:rPr>
          <w:rFonts w:ascii="Times New Roman" w:eastAsia="Times New Roman" w:hAnsi="Times New Roman" w:cs="Times New Roman"/>
          <w:iCs/>
          <w:sz w:val="28"/>
          <w:szCs w:val="28"/>
          <w:lang w:eastAsia="ru-RU"/>
        </w:rPr>
        <w:t xml:space="preserve"> </w:t>
      </w:r>
      <w:r w:rsidR="008F6852" w:rsidRPr="00610206">
        <w:rPr>
          <w:rFonts w:ascii="Times New Roman" w:eastAsia="Times New Roman" w:hAnsi="Times New Roman" w:cs="Times New Roman"/>
          <w:iCs/>
          <w:sz w:val="28"/>
          <w:szCs w:val="28"/>
          <w:lang w:eastAsia="ru-RU"/>
        </w:rPr>
        <w:t>от 27.01.2017</w:t>
      </w:r>
      <w:r w:rsidR="00876B16">
        <w:rPr>
          <w:rFonts w:ascii="Times New Roman" w:eastAsia="Times New Roman" w:hAnsi="Times New Roman" w:cs="Times New Roman"/>
          <w:iCs/>
          <w:sz w:val="28"/>
          <w:szCs w:val="28"/>
          <w:lang w:eastAsia="ru-RU"/>
        </w:rPr>
        <w:t>.</w:t>
      </w:r>
    </w:p>
    <w:p w:rsidR="00A86EDB" w:rsidRDefault="00876B16" w:rsidP="00610206">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В</w:t>
      </w:r>
      <w:r w:rsidR="00610206" w:rsidRPr="00610206">
        <w:rPr>
          <w:rFonts w:ascii="Times New Roman" w:eastAsia="Times New Roman" w:hAnsi="Times New Roman" w:cs="Times New Roman"/>
          <w:iCs/>
          <w:sz w:val="28"/>
          <w:szCs w:val="28"/>
          <w:lang w:eastAsia="ru-RU"/>
        </w:rPr>
        <w:t xml:space="preserve">ладельцу незаконно размещенных конструкций </w:t>
      </w:r>
      <w:r w:rsidR="00A86EDB">
        <w:rPr>
          <w:rFonts w:ascii="Times New Roman" w:eastAsia="Times New Roman" w:hAnsi="Times New Roman" w:cs="Times New Roman"/>
          <w:iCs/>
          <w:sz w:val="28"/>
          <w:szCs w:val="28"/>
          <w:lang w:eastAsia="ru-RU"/>
        </w:rPr>
        <w:t xml:space="preserve">– Обществу </w:t>
      </w:r>
      <w:r w:rsidR="0055496A">
        <w:rPr>
          <w:rFonts w:ascii="Times New Roman" w:eastAsia="Times New Roman" w:hAnsi="Times New Roman" w:cs="Times New Roman"/>
          <w:iCs/>
          <w:sz w:val="28"/>
          <w:szCs w:val="28"/>
          <w:lang w:eastAsia="ru-RU"/>
        </w:rPr>
        <w:t xml:space="preserve">Л. </w:t>
      </w:r>
      <w:r w:rsidR="00610206" w:rsidRPr="00610206">
        <w:rPr>
          <w:rFonts w:ascii="Times New Roman" w:eastAsia="Times New Roman" w:hAnsi="Times New Roman" w:cs="Times New Roman"/>
          <w:iCs/>
          <w:sz w:val="28"/>
          <w:szCs w:val="28"/>
          <w:lang w:eastAsia="ru-RU"/>
        </w:rPr>
        <w:t>направлено предписание о демонтаже незаконно размещенных средств наружной рекламы и информации</w:t>
      </w:r>
      <w:r w:rsidR="00A86EDB">
        <w:rPr>
          <w:rFonts w:ascii="Times New Roman" w:eastAsia="Times New Roman" w:hAnsi="Times New Roman" w:cs="Times New Roman"/>
          <w:iCs/>
          <w:sz w:val="28"/>
          <w:szCs w:val="28"/>
          <w:lang w:eastAsia="ru-RU"/>
        </w:rPr>
        <w:t>.</w:t>
      </w:r>
    </w:p>
    <w:p w:rsidR="00610206" w:rsidRPr="00610206" w:rsidRDefault="00610206" w:rsidP="00610206">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610206">
        <w:rPr>
          <w:rFonts w:ascii="Times New Roman" w:eastAsia="Times New Roman" w:hAnsi="Times New Roman" w:cs="Times New Roman"/>
          <w:iCs/>
          <w:sz w:val="28"/>
          <w:szCs w:val="28"/>
          <w:lang w:eastAsia="ru-RU"/>
        </w:rPr>
        <w:t xml:space="preserve">Ввиду неисполнения предписания Администрация издала постановление от 17.07.2017 </w:t>
      </w:r>
      <w:r w:rsidR="00A86EDB">
        <w:rPr>
          <w:rFonts w:ascii="Times New Roman" w:eastAsia="Times New Roman" w:hAnsi="Times New Roman" w:cs="Times New Roman"/>
          <w:iCs/>
          <w:sz w:val="28"/>
          <w:szCs w:val="28"/>
          <w:lang w:eastAsia="ru-RU"/>
        </w:rPr>
        <w:t xml:space="preserve">№ </w:t>
      </w:r>
      <w:r w:rsidRPr="00610206">
        <w:rPr>
          <w:rFonts w:ascii="Times New Roman" w:eastAsia="Times New Roman" w:hAnsi="Times New Roman" w:cs="Times New Roman"/>
          <w:iCs/>
          <w:sz w:val="28"/>
          <w:szCs w:val="28"/>
          <w:lang w:eastAsia="ru-RU"/>
        </w:rPr>
        <w:t xml:space="preserve">1816 </w:t>
      </w:r>
      <w:r w:rsidR="00A86EDB">
        <w:rPr>
          <w:rFonts w:ascii="Times New Roman" w:eastAsia="Times New Roman" w:hAnsi="Times New Roman" w:cs="Times New Roman"/>
          <w:iCs/>
          <w:sz w:val="28"/>
          <w:szCs w:val="28"/>
          <w:lang w:eastAsia="ru-RU"/>
        </w:rPr>
        <w:t>«</w:t>
      </w:r>
      <w:r w:rsidRPr="00610206">
        <w:rPr>
          <w:rFonts w:ascii="Times New Roman" w:eastAsia="Times New Roman" w:hAnsi="Times New Roman" w:cs="Times New Roman"/>
          <w:iCs/>
          <w:sz w:val="28"/>
          <w:szCs w:val="28"/>
          <w:lang w:eastAsia="ru-RU"/>
        </w:rPr>
        <w:t xml:space="preserve">О демонтаже незаконно размещенных средств наружной рекламы и информации на территории </w:t>
      </w:r>
      <w:r w:rsidR="00A86EDB">
        <w:rPr>
          <w:rFonts w:ascii="Times New Roman" w:eastAsia="Times New Roman" w:hAnsi="Times New Roman" w:cs="Times New Roman"/>
          <w:iCs/>
          <w:sz w:val="28"/>
          <w:szCs w:val="28"/>
          <w:lang w:eastAsia="ru-RU"/>
        </w:rPr>
        <w:t>города»</w:t>
      </w:r>
      <w:r w:rsidRPr="00610206">
        <w:rPr>
          <w:rFonts w:ascii="Times New Roman" w:eastAsia="Times New Roman" w:hAnsi="Times New Roman" w:cs="Times New Roman"/>
          <w:iCs/>
          <w:sz w:val="28"/>
          <w:szCs w:val="28"/>
          <w:lang w:eastAsia="ru-RU"/>
        </w:rPr>
        <w:t>.</w:t>
      </w:r>
    </w:p>
    <w:p w:rsidR="00A86EDB" w:rsidRDefault="00876B16" w:rsidP="00876B16">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876B16">
        <w:rPr>
          <w:rFonts w:ascii="Times New Roman" w:eastAsia="Times New Roman" w:hAnsi="Times New Roman" w:cs="Times New Roman"/>
          <w:iCs/>
          <w:sz w:val="28"/>
          <w:szCs w:val="28"/>
          <w:lang w:eastAsia="ru-RU"/>
        </w:rPr>
        <w:t>Конструкции демонтированы</w:t>
      </w:r>
      <w:r w:rsidR="00A86EDB">
        <w:rPr>
          <w:rFonts w:ascii="Times New Roman" w:eastAsia="Times New Roman" w:hAnsi="Times New Roman" w:cs="Times New Roman"/>
          <w:iCs/>
          <w:sz w:val="28"/>
          <w:szCs w:val="28"/>
          <w:lang w:eastAsia="ru-RU"/>
        </w:rPr>
        <w:t xml:space="preserve"> и утилизированы, </w:t>
      </w:r>
      <w:r w:rsidRPr="00876B16">
        <w:rPr>
          <w:rFonts w:ascii="Times New Roman" w:eastAsia="Times New Roman" w:hAnsi="Times New Roman" w:cs="Times New Roman"/>
          <w:iCs/>
          <w:sz w:val="28"/>
          <w:szCs w:val="28"/>
          <w:lang w:eastAsia="ru-RU"/>
        </w:rPr>
        <w:t>о чем составлены акты</w:t>
      </w:r>
      <w:r w:rsidR="00A86EDB">
        <w:rPr>
          <w:rFonts w:ascii="Times New Roman" w:eastAsia="Times New Roman" w:hAnsi="Times New Roman" w:cs="Times New Roman"/>
          <w:iCs/>
          <w:sz w:val="28"/>
          <w:szCs w:val="28"/>
          <w:lang w:eastAsia="ru-RU"/>
        </w:rPr>
        <w:t>.</w:t>
      </w:r>
    </w:p>
    <w:p w:rsidR="00C83A72" w:rsidRDefault="00BF37D3" w:rsidP="0055496A">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BF37D3">
        <w:rPr>
          <w:rFonts w:ascii="Times New Roman" w:eastAsia="Times New Roman" w:hAnsi="Times New Roman" w:cs="Times New Roman"/>
          <w:iCs/>
          <w:sz w:val="28"/>
          <w:szCs w:val="28"/>
          <w:lang w:eastAsia="ru-RU"/>
        </w:rPr>
        <w:t xml:space="preserve">Согласно части 9 статьи 19 Закона </w:t>
      </w:r>
      <w:r>
        <w:rPr>
          <w:rFonts w:ascii="Times New Roman" w:eastAsia="Times New Roman" w:hAnsi="Times New Roman" w:cs="Times New Roman"/>
          <w:iCs/>
          <w:sz w:val="28"/>
          <w:szCs w:val="28"/>
          <w:lang w:eastAsia="ru-RU"/>
        </w:rPr>
        <w:t>№</w:t>
      </w:r>
      <w:r w:rsidRPr="00BF37D3">
        <w:rPr>
          <w:rFonts w:ascii="Times New Roman" w:eastAsia="Times New Roman" w:hAnsi="Times New Roman" w:cs="Times New Roman"/>
          <w:iCs/>
          <w:sz w:val="28"/>
          <w:szCs w:val="28"/>
          <w:lang w:eastAsia="ru-RU"/>
        </w:rPr>
        <w:t xml:space="preserve"> 38-ФЗ </w:t>
      </w:r>
      <w:proofErr w:type="gramStart"/>
      <w:r w:rsidRPr="00BF37D3">
        <w:rPr>
          <w:rFonts w:ascii="Times New Roman" w:eastAsia="Times New Roman" w:hAnsi="Times New Roman" w:cs="Times New Roman"/>
          <w:iCs/>
          <w:sz w:val="28"/>
          <w:szCs w:val="28"/>
          <w:lang w:eastAsia="ru-RU"/>
        </w:rPr>
        <w:t>установка</w:t>
      </w:r>
      <w:proofErr w:type="gramEnd"/>
      <w:r w:rsidRPr="00BF37D3">
        <w:rPr>
          <w:rFonts w:ascii="Times New Roman" w:eastAsia="Times New Roman" w:hAnsi="Times New Roman" w:cs="Times New Roman"/>
          <w:iCs/>
          <w:sz w:val="28"/>
          <w:szCs w:val="28"/>
          <w:lang w:eastAsia="ru-RU"/>
        </w:rPr>
        <w:t xml:space="preserve"> и эксплуатация рекламной конструкции допускаются при наличии разрешения на установку и эксплуатацию рекламной конструкции, выдаваемого на основании заявления </w:t>
      </w:r>
      <w:r w:rsidRPr="00BF37D3">
        <w:rPr>
          <w:rFonts w:ascii="Times New Roman" w:eastAsia="Times New Roman" w:hAnsi="Times New Roman" w:cs="Times New Roman"/>
          <w:iCs/>
          <w:sz w:val="28"/>
          <w:szCs w:val="28"/>
          <w:lang w:eastAsia="ru-RU"/>
        </w:rPr>
        <w:lastRenderedPageBreak/>
        <w:t>собственника или иного указанного в частях 5, 6, 7 данной статьи законного владельца соответствующего недвижимого имущества либо владельца рекламной конструкции органом местного самоуправления муниципального района или органом местного самоуправления городского округа, на территориях которых предполагается осуществлять установку и эксплуатацию рекламной конструкции.</w:t>
      </w:r>
    </w:p>
    <w:p w:rsidR="008B49AA" w:rsidRPr="0036114A" w:rsidRDefault="008B49AA" w:rsidP="008B49AA">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Как установили суды первой и апелляционной инстанций</w:t>
      </w:r>
      <w:r w:rsidR="0036114A">
        <w:rPr>
          <w:rFonts w:ascii="Times New Roman" w:eastAsia="Times New Roman" w:hAnsi="Times New Roman" w:cs="Times New Roman"/>
          <w:iCs/>
          <w:sz w:val="28"/>
          <w:szCs w:val="28"/>
          <w:lang w:eastAsia="ru-RU"/>
        </w:rPr>
        <w:t xml:space="preserve">, </w:t>
      </w:r>
      <w:r w:rsidR="008F6852">
        <w:rPr>
          <w:rFonts w:ascii="Times New Roman" w:eastAsia="Times New Roman" w:hAnsi="Times New Roman" w:cs="Times New Roman"/>
          <w:iCs/>
          <w:sz w:val="28"/>
          <w:szCs w:val="28"/>
          <w:lang w:eastAsia="ru-RU"/>
        </w:rPr>
        <w:t xml:space="preserve">из </w:t>
      </w:r>
      <w:r w:rsidRPr="008B49AA">
        <w:rPr>
          <w:rFonts w:ascii="Times New Roman" w:eastAsia="Times New Roman" w:hAnsi="Times New Roman" w:cs="Times New Roman"/>
          <w:iCs/>
          <w:sz w:val="28"/>
          <w:szCs w:val="28"/>
          <w:lang w:eastAsia="ru-RU"/>
        </w:rPr>
        <w:t>материал</w:t>
      </w:r>
      <w:r w:rsidR="008F6852">
        <w:rPr>
          <w:rFonts w:ascii="Times New Roman" w:eastAsia="Times New Roman" w:hAnsi="Times New Roman" w:cs="Times New Roman"/>
          <w:iCs/>
          <w:sz w:val="28"/>
          <w:szCs w:val="28"/>
          <w:lang w:eastAsia="ru-RU"/>
        </w:rPr>
        <w:t>ов</w:t>
      </w:r>
      <w:r w:rsidRPr="008B49AA">
        <w:rPr>
          <w:rFonts w:ascii="Times New Roman" w:eastAsia="Times New Roman" w:hAnsi="Times New Roman" w:cs="Times New Roman"/>
          <w:iCs/>
          <w:sz w:val="28"/>
          <w:szCs w:val="28"/>
          <w:lang w:eastAsia="ru-RU"/>
        </w:rPr>
        <w:t xml:space="preserve"> дела </w:t>
      </w:r>
      <w:r w:rsidR="008F6852">
        <w:rPr>
          <w:rFonts w:ascii="Times New Roman" w:eastAsia="Times New Roman" w:hAnsi="Times New Roman" w:cs="Times New Roman"/>
          <w:iCs/>
          <w:sz w:val="28"/>
          <w:szCs w:val="28"/>
          <w:lang w:eastAsia="ru-RU"/>
        </w:rPr>
        <w:t>следует</w:t>
      </w:r>
      <w:r w:rsidRPr="0036114A">
        <w:rPr>
          <w:rFonts w:ascii="Times New Roman" w:eastAsia="Times New Roman" w:hAnsi="Times New Roman" w:cs="Times New Roman"/>
          <w:iCs/>
          <w:sz w:val="28"/>
          <w:szCs w:val="28"/>
          <w:lang w:eastAsia="ru-RU"/>
        </w:rPr>
        <w:t xml:space="preserve">, что рекламные конструкции были установлены с нарушением </w:t>
      </w:r>
      <w:hyperlink r:id="rId14" w:history="1">
        <w:r w:rsidRPr="0036114A">
          <w:rPr>
            <w:rStyle w:val="af2"/>
            <w:rFonts w:ascii="Times New Roman" w:eastAsia="Times New Roman" w:hAnsi="Times New Roman" w:cs="Times New Roman"/>
            <w:iCs/>
            <w:color w:val="auto"/>
            <w:sz w:val="28"/>
            <w:szCs w:val="28"/>
            <w:u w:val="none"/>
            <w:lang w:eastAsia="ru-RU"/>
          </w:rPr>
          <w:t>Закона</w:t>
        </w:r>
      </w:hyperlink>
      <w:r w:rsidRPr="0036114A">
        <w:rPr>
          <w:rFonts w:ascii="Times New Roman" w:eastAsia="Times New Roman" w:hAnsi="Times New Roman" w:cs="Times New Roman"/>
          <w:iCs/>
          <w:sz w:val="28"/>
          <w:szCs w:val="28"/>
          <w:lang w:eastAsia="ru-RU"/>
        </w:rPr>
        <w:t xml:space="preserve"> </w:t>
      </w:r>
      <w:r w:rsidR="0036114A">
        <w:rPr>
          <w:rFonts w:ascii="Times New Roman" w:eastAsia="Times New Roman" w:hAnsi="Times New Roman" w:cs="Times New Roman"/>
          <w:iCs/>
          <w:sz w:val="28"/>
          <w:szCs w:val="28"/>
          <w:lang w:eastAsia="ru-RU"/>
        </w:rPr>
        <w:t>№</w:t>
      </w:r>
      <w:r w:rsidRPr="0036114A">
        <w:rPr>
          <w:rFonts w:ascii="Times New Roman" w:eastAsia="Times New Roman" w:hAnsi="Times New Roman" w:cs="Times New Roman"/>
          <w:iCs/>
          <w:sz w:val="28"/>
          <w:szCs w:val="28"/>
          <w:lang w:eastAsia="ru-RU"/>
        </w:rPr>
        <w:t xml:space="preserve"> 38-ФЗ, </w:t>
      </w:r>
      <w:hyperlink r:id="rId15" w:history="1">
        <w:r w:rsidRPr="0036114A">
          <w:rPr>
            <w:rStyle w:val="af2"/>
            <w:rFonts w:ascii="Times New Roman" w:eastAsia="Times New Roman" w:hAnsi="Times New Roman" w:cs="Times New Roman"/>
            <w:iCs/>
            <w:color w:val="auto"/>
            <w:sz w:val="28"/>
            <w:szCs w:val="28"/>
            <w:u w:val="none"/>
            <w:lang w:eastAsia="ru-RU"/>
          </w:rPr>
          <w:t>Правил</w:t>
        </w:r>
      </w:hyperlink>
      <w:r w:rsidRPr="0036114A">
        <w:rPr>
          <w:rFonts w:ascii="Times New Roman" w:eastAsia="Times New Roman" w:hAnsi="Times New Roman" w:cs="Times New Roman"/>
          <w:iCs/>
          <w:sz w:val="28"/>
          <w:szCs w:val="28"/>
          <w:lang w:eastAsia="ru-RU"/>
        </w:rPr>
        <w:t xml:space="preserve">, </w:t>
      </w:r>
      <w:hyperlink r:id="rId16" w:history="1">
        <w:r w:rsidRPr="0036114A">
          <w:rPr>
            <w:rStyle w:val="af2"/>
            <w:rFonts w:ascii="Times New Roman" w:eastAsia="Times New Roman" w:hAnsi="Times New Roman" w:cs="Times New Roman"/>
            <w:iCs/>
            <w:color w:val="auto"/>
            <w:sz w:val="28"/>
            <w:szCs w:val="28"/>
            <w:u w:val="none"/>
            <w:lang w:eastAsia="ru-RU"/>
          </w:rPr>
          <w:t>Порядка</w:t>
        </w:r>
      </w:hyperlink>
      <w:r w:rsidRPr="0036114A">
        <w:rPr>
          <w:rFonts w:ascii="Times New Roman" w:eastAsia="Times New Roman" w:hAnsi="Times New Roman" w:cs="Times New Roman"/>
          <w:iCs/>
          <w:sz w:val="28"/>
          <w:szCs w:val="28"/>
          <w:lang w:eastAsia="ru-RU"/>
        </w:rPr>
        <w:t>.</w:t>
      </w:r>
    </w:p>
    <w:p w:rsidR="008B49AA" w:rsidRPr="008B49AA" w:rsidRDefault="008B49AA" w:rsidP="008B49AA">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36114A">
        <w:rPr>
          <w:rFonts w:ascii="Times New Roman" w:eastAsia="Times New Roman" w:hAnsi="Times New Roman" w:cs="Times New Roman"/>
          <w:iCs/>
          <w:sz w:val="28"/>
          <w:szCs w:val="28"/>
          <w:lang w:eastAsia="ru-RU"/>
        </w:rPr>
        <w:t>Следовательно, у Администрации имелись предусмотренные законом основания для выдачи О</w:t>
      </w:r>
      <w:r w:rsidR="0036114A">
        <w:rPr>
          <w:rFonts w:ascii="Times New Roman" w:eastAsia="Times New Roman" w:hAnsi="Times New Roman" w:cs="Times New Roman"/>
          <w:iCs/>
          <w:sz w:val="28"/>
          <w:szCs w:val="28"/>
          <w:lang w:eastAsia="ru-RU"/>
        </w:rPr>
        <w:t xml:space="preserve">бществу «Л» </w:t>
      </w:r>
      <w:r w:rsidRPr="0036114A">
        <w:rPr>
          <w:rFonts w:ascii="Times New Roman" w:eastAsia="Times New Roman" w:hAnsi="Times New Roman" w:cs="Times New Roman"/>
          <w:iCs/>
          <w:sz w:val="28"/>
          <w:szCs w:val="28"/>
          <w:lang w:eastAsia="ru-RU"/>
        </w:rPr>
        <w:t xml:space="preserve">(владельцу конструкций) предписания </w:t>
      </w:r>
      <w:r w:rsidRPr="008B49AA">
        <w:rPr>
          <w:rFonts w:ascii="Times New Roman" w:eastAsia="Times New Roman" w:hAnsi="Times New Roman" w:cs="Times New Roman"/>
          <w:iCs/>
          <w:sz w:val="28"/>
          <w:szCs w:val="28"/>
          <w:lang w:eastAsia="ru-RU"/>
        </w:rPr>
        <w:t>о демонтаже конструкций и ввиду неисполнения предписания издания оспариваемого постановления о демонтаже незаконно размещенных рекламных конструкций.</w:t>
      </w:r>
    </w:p>
    <w:p w:rsidR="008B49AA" w:rsidRPr="008B49AA" w:rsidRDefault="008B49AA" w:rsidP="008B49AA">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8B49AA">
        <w:rPr>
          <w:rFonts w:ascii="Times New Roman" w:eastAsia="Times New Roman" w:hAnsi="Times New Roman" w:cs="Times New Roman"/>
          <w:iCs/>
          <w:sz w:val="28"/>
          <w:szCs w:val="28"/>
          <w:lang w:eastAsia="ru-RU"/>
        </w:rPr>
        <w:t>Доказательств, свидетельствующих о том, что владельцем рекламных конструкций является Общество</w:t>
      </w:r>
      <w:r w:rsidR="0036114A">
        <w:rPr>
          <w:rFonts w:ascii="Times New Roman" w:eastAsia="Times New Roman" w:hAnsi="Times New Roman" w:cs="Times New Roman"/>
          <w:iCs/>
          <w:sz w:val="28"/>
          <w:szCs w:val="28"/>
          <w:lang w:eastAsia="ru-RU"/>
        </w:rPr>
        <w:t xml:space="preserve"> «А»</w:t>
      </w:r>
      <w:r w:rsidRPr="008B49AA">
        <w:rPr>
          <w:rFonts w:ascii="Times New Roman" w:eastAsia="Times New Roman" w:hAnsi="Times New Roman" w:cs="Times New Roman"/>
          <w:iCs/>
          <w:sz w:val="28"/>
          <w:szCs w:val="28"/>
          <w:lang w:eastAsia="ru-RU"/>
        </w:rPr>
        <w:t>, в деле не име</w:t>
      </w:r>
      <w:r w:rsidR="0036114A">
        <w:rPr>
          <w:rFonts w:ascii="Times New Roman" w:eastAsia="Times New Roman" w:hAnsi="Times New Roman" w:cs="Times New Roman"/>
          <w:iCs/>
          <w:sz w:val="28"/>
          <w:szCs w:val="28"/>
          <w:lang w:eastAsia="ru-RU"/>
        </w:rPr>
        <w:t>лось</w:t>
      </w:r>
      <w:r w:rsidRPr="008B49AA">
        <w:rPr>
          <w:rFonts w:ascii="Times New Roman" w:eastAsia="Times New Roman" w:hAnsi="Times New Roman" w:cs="Times New Roman"/>
          <w:iCs/>
          <w:sz w:val="28"/>
          <w:szCs w:val="28"/>
          <w:lang w:eastAsia="ru-RU"/>
        </w:rPr>
        <w:t>. Представленные заявителем договоры аренды нежилых помещений, договор на изготовление и поставку рекламных конструкций, счета были исследованы и не признаны в качестве доказательств, позволяющих бесспорно установить принадлежность конструкций Обществу</w:t>
      </w:r>
      <w:r w:rsidR="0036114A">
        <w:rPr>
          <w:rFonts w:ascii="Times New Roman" w:eastAsia="Times New Roman" w:hAnsi="Times New Roman" w:cs="Times New Roman"/>
          <w:iCs/>
          <w:sz w:val="28"/>
          <w:szCs w:val="28"/>
          <w:lang w:eastAsia="ru-RU"/>
        </w:rPr>
        <w:t xml:space="preserve"> «А»</w:t>
      </w:r>
      <w:r w:rsidRPr="008B49AA">
        <w:rPr>
          <w:rFonts w:ascii="Times New Roman" w:eastAsia="Times New Roman" w:hAnsi="Times New Roman" w:cs="Times New Roman"/>
          <w:iCs/>
          <w:sz w:val="28"/>
          <w:szCs w:val="28"/>
          <w:lang w:eastAsia="ru-RU"/>
        </w:rPr>
        <w:t>.</w:t>
      </w:r>
    </w:p>
    <w:p w:rsidR="008B49AA" w:rsidRPr="008B49AA" w:rsidRDefault="008B49AA" w:rsidP="008B49AA">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8B49AA">
        <w:rPr>
          <w:rFonts w:ascii="Times New Roman" w:eastAsia="Times New Roman" w:hAnsi="Times New Roman" w:cs="Times New Roman"/>
          <w:iCs/>
          <w:sz w:val="28"/>
          <w:szCs w:val="28"/>
          <w:lang w:eastAsia="ru-RU"/>
        </w:rPr>
        <w:t xml:space="preserve">Более того, согласно вступившим в законную силу судебным актам по делу </w:t>
      </w:r>
      <w:r w:rsidR="0036114A">
        <w:rPr>
          <w:rFonts w:ascii="Times New Roman" w:eastAsia="Times New Roman" w:hAnsi="Times New Roman" w:cs="Times New Roman"/>
          <w:iCs/>
          <w:sz w:val="28"/>
          <w:szCs w:val="28"/>
          <w:lang w:eastAsia="ru-RU"/>
        </w:rPr>
        <w:t>№</w:t>
      </w:r>
      <w:r w:rsidRPr="008B49AA">
        <w:rPr>
          <w:rFonts w:ascii="Times New Roman" w:eastAsia="Times New Roman" w:hAnsi="Times New Roman" w:cs="Times New Roman"/>
          <w:iCs/>
          <w:sz w:val="28"/>
          <w:szCs w:val="28"/>
          <w:lang w:eastAsia="ru-RU"/>
        </w:rPr>
        <w:t xml:space="preserve"> А40-150881/2018 с О</w:t>
      </w:r>
      <w:r w:rsidR="0036114A">
        <w:rPr>
          <w:rFonts w:ascii="Times New Roman" w:eastAsia="Times New Roman" w:hAnsi="Times New Roman" w:cs="Times New Roman"/>
          <w:iCs/>
          <w:sz w:val="28"/>
          <w:szCs w:val="28"/>
          <w:lang w:eastAsia="ru-RU"/>
        </w:rPr>
        <w:t xml:space="preserve">бщества «Л» </w:t>
      </w:r>
      <w:r w:rsidRPr="008B49AA">
        <w:rPr>
          <w:rFonts w:ascii="Times New Roman" w:eastAsia="Times New Roman" w:hAnsi="Times New Roman" w:cs="Times New Roman"/>
          <w:iCs/>
          <w:sz w:val="28"/>
          <w:szCs w:val="28"/>
          <w:lang w:eastAsia="ru-RU"/>
        </w:rPr>
        <w:t>как владельца, в том числе спорных конструкций, в пользу Администрации взысканы расходы по демонтажу незаконно размещенных средств наружной рекламы в соответствии с предписанием, уведомлением и оспариваемым постановлением.</w:t>
      </w:r>
    </w:p>
    <w:p w:rsidR="008B49AA" w:rsidRPr="0036114A" w:rsidRDefault="008B49AA" w:rsidP="008B49AA">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8B49AA">
        <w:rPr>
          <w:rFonts w:ascii="Times New Roman" w:eastAsia="Times New Roman" w:hAnsi="Times New Roman" w:cs="Times New Roman"/>
          <w:iCs/>
          <w:sz w:val="28"/>
          <w:szCs w:val="28"/>
          <w:lang w:eastAsia="ru-RU"/>
        </w:rPr>
        <w:t xml:space="preserve">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w:t>
      </w:r>
      <w:r w:rsidRPr="0036114A">
        <w:rPr>
          <w:rFonts w:ascii="Times New Roman" w:eastAsia="Times New Roman" w:hAnsi="Times New Roman" w:cs="Times New Roman"/>
          <w:iCs/>
          <w:sz w:val="28"/>
          <w:szCs w:val="28"/>
          <w:lang w:eastAsia="ru-RU"/>
        </w:rPr>
        <w:t>подлежат исполнению на всей территории Российской Федерации (</w:t>
      </w:r>
      <w:hyperlink r:id="rId17" w:history="1">
        <w:r w:rsidRPr="0036114A">
          <w:rPr>
            <w:rStyle w:val="af2"/>
            <w:rFonts w:ascii="Times New Roman" w:eastAsia="Times New Roman" w:hAnsi="Times New Roman" w:cs="Times New Roman"/>
            <w:iCs/>
            <w:color w:val="auto"/>
            <w:sz w:val="28"/>
            <w:szCs w:val="28"/>
            <w:u w:val="none"/>
            <w:lang w:eastAsia="ru-RU"/>
          </w:rPr>
          <w:t>часть 1 статьи 16</w:t>
        </w:r>
      </w:hyperlink>
      <w:r w:rsidRPr="0036114A">
        <w:rPr>
          <w:rFonts w:ascii="Times New Roman" w:eastAsia="Times New Roman" w:hAnsi="Times New Roman" w:cs="Times New Roman"/>
          <w:iCs/>
          <w:sz w:val="28"/>
          <w:szCs w:val="28"/>
          <w:lang w:eastAsia="ru-RU"/>
        </w:rPr>
        <w:t xml:space="preserve"> А</w:t>
      </w:r>
      <w:r w:rsidR="0036114A">
        <w:rPr>
          <w:rFonts w:ascii="Times New Roman" w:eastAsia="Times New Roman" w:hAnsi="Times New Roman" w:cs="Times New Roman"/>
          <w:iCs/>
          <w:sz w:val="28"/>
          <w:szCs w:val="28"/>
          <w:lang w:eastAsia="ru-RU"/>
        </w:rPr>
        <w:t>ПК РФ</w:t>
      </w:r>
      <w:r w:rsidRPr="0036114A">
        <w:rPr>
          <w:rFonts w:ascii="Times New Roman" w:eastAsia="Times New Roman" w:hAnsi="Times New Roman" w:cs="Times New Roman"/>
          <w:iCs/>
          <w:sz w:val="28"/>
          <w:szCs w:val="28"/>
          <w:lang w:eastAsia="ru-RU"/>
        </w:rPr>
        <w:t>).</w:t>
      </w:r>
    </w:p>
    <w:p w:rsidR="008B49AA" w:rsidRPr="008B49AA" w:rsidRDefault="008B49AA" w:rsidP="008B49AA">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8B49AA">
        <w:rPr>
          <w:rFonts w:ascii="Times New Roman" w:eastAsia="Times New Roman" w:hAnsi="Times New Roman" w:cs="Times New Roman"/>
          <w:iCs/>
          <w:sz w:val="28"/>
          <w:szCs w:val="28"/>
          <w:lang w:eastAsia="ru-RU"/>
        </w:rPr>
        <w:t>На основании изложенного суды пришли к обоснованным выводам о том, что оспариваемое постановление соответствует требованиям действующего законодательства, не нарушает права и законные интересы Общества</w:t>
      </w:r>
      <w:r w:rsidR="0036114A">
        <w:rPr>
          <w:rFonts w:ascii="Times New Roman" w:eastAsia="Times New Roman" w:hAnsi="Times New Roman" w:cs="Times New Roman"/>
          <w:iCs/>
          <w:sz w:val="28"/>
          <w:szCs w:val="28"/>
          <w:lang w:eastAsia="ru-RU"/>
        </w:rPr>
        <w:t xml:space="preserve"> «А»</w:t>
      </w:r>
      <w:r w:rsidRPr="008B49AA">
        <w:rPr>
          <w:rFonts w:ascii="Times New Roman" w:eastAsia="Times New Roman" w:hAnsi="Times New Roman" w:cs="Times New Roman"/>
          <w:iCs/>
          <w:sz w:val="28"/>
          <w:szCs w:val="28"/>
          <w:lang w:eastAsia="ru-RU"/>
        </w:rPr>
        <w:t>, и отказали в удовлетворении заявленного требования.</w:t>
      </w:r>
    </w:p>
    <w:p w:rsidR="00C83A72" w:rsidRDefault="00C83A72" w:rsidP="0055496A">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p>
    <w:p w:rsidR="000716B1" w:rsidRDefault="000716B1" w:rsidP="000716B1">
      <w:pPr>
        <w:autoSpaceDE w:val="0"/>
        <w:autoSpaceDN w:val="0"/>
        <w:adjustRightInd w:val="0"/>
        <w:spacing w:after="0" w:line="240" w:lineRule="auto"/>
        <w:ind w:firstLine="567"/>
        <w:jc w:val="both"/>
        <w:rPr>
          <w:rFonts w:ascii="Times New Roman" w:eastAsia="Times New Roman" w:hAnsi="Times New Roman" w:cs="Times New Roman"/>
          <w:i/>
          <w:iCs/>
          <w:sz w:val="28"/>
          <w:szCs w:val="28"/>
          <w:lang w:eastAsia="ru-RU"/>
        </w:rPr>
      </w:pPr>
      <w:r w:rsidRPr="000716B1">
        <w:rPr>
          <w:rFonts w:ascii="Times New Roman" w:eastAsia="Times New Roman" w:hAnsi="Times New Roman" w:cs="Times New Roman"/>
          <w:i/>
          <w:iCs/>
          <w:sz w:val="28"/>
          <w:szCs w:val="28"/>
          <w:lang w:eastAsia="ru-RU"/>
        </w:rPr>
        <w:t>В передаче дела в Судебную коллегию по экономическим спорам В</w:t>
      </w:r>
      <w:r w:rsidR="00B743DF">
        <w:rPr>
          <w:rFonts w:ascii="Times New Roman" w:eastAsia="Times New Roman" w:hAnsi="Times New Roman" w:cs="Times New Roman"/>
          <w:i/>
          <w:iCs/>
          <w:sz w:val="28"/>
          <w:szCs w:val="28"/>
          <w:lang w:eastAsia="ru-RU"/>
        </w:rPr>
        <w:t xml:space="preserve">ерховного </w:t>
      </w:r>
      <w:r w:rsidRPr="000716B1">
        <w:rPr>
          <w:rFonts w:ascii="Times New Roman" w:eastAsia="Times New Roman" w:hAnsi="Times New Roman" w:cs="Times New Roman"/>
          <w:i/>
          <w:iCs/>
          <w:sz w:val="28"/>
          <w:szCs w:val="28"/>
          <w:lang w:eastAsia="ru-RU"/>
        </w:rPr>
        <w:t>С</w:t>
      </w:r>
      <w:r w:rsidR="00B743DF">
        <w:rPr>
          <w:rFonts w:ascii="Times New Roman" w:eastAsia="Times New Roman" w:hAnsi="Times New Roman" w:cs="Times New Roman"/>
          <w:i/>
          <w:iCs/>
          <w:sz w:val="28"/>
          <w:szCs w:val="28"/>
          <w:lang w:eastAsia="ru-RU"/>
        </w:rPr>
        <w:t xml:space="preserve">уда </w:t>
      </w:r>
      <w:r w:rsidRPr="000716B1">
        <w:rPr>
          <w:rFonts w:ascii="Times New Roman" w:eastAsia="Times New Roman" w:hAnsi="Times New Roman" w:cs="Times New Roman"/>
          <w:i/>
          <w:iCs/>
          <w:sz w:val="28"/>
          <w:szCs w:val="28"/>
          <w:lang w:eastAsia="ru-RU"/>
        </w:rPr>
        <w:t>Р</w:t>
      </w:r>
      <w:r w:rsidR="00B743DF">
        <w:rPr>
          <w:rFonts w:ascii="Times New Roman" w:eastAsia="Times New Roman" w:hAnsi="Times New Roman" w:cs="Times New Roman"/>
          <w:i/>
          <w:iCs/>
          <w:sz w:val="28"/>
          <w:szCs w:val="28"/>
          <w:lang w:eastAsia="ru-RU"/>
        </w:rPr>
        <w:t xml:space="preserve">оссийской </w:t>
      </w:r>
      <w:r w:rsidRPr="000716B1">
        <w:rPr>
          <w:rFonts w:ascii="Times New Roman" w:eastAsia="Times New Roman" w:hAnsi="Times New Roman" w:cs="Times New Roman"/>
          <w:i/>
          <w:iCs/>
          <w:sz w:val="28"/>
          <w:szCs w:val="28"/>
          <w:lang w:eastAsia="ru-RU"/>
        </w:rPr>
        <w:t>Ф</w:t>
      </w:r>
      <w:r w:rsidR="00B743DF">
        <w:rPr>
          <w:rFonts w:ascii="Times New Roman" w:eastAsia="Times New Roman" w:hAnsi="Times New Roman" w:cs="Times New Roman"/>
          <w:i/>
          <w:iCs/>
          <w:sz w:val="28"/>
          <w:szCs w:val="28"/>
          <w:lang w:eastAsia="ru-RU"/>
        </w:rPr>
        <w:t>едерации</w:t>
      </w:r>
      <w:r w:rsidRPr="000716B1">
        <w:rPr>
          <w:rFonts w:ascii="Times New Roman" w:eastAsia="Times New Roman" w:hAnsi="Times New Roman" w:cs="Times New Roman"/>
          <w:i/>
          <w:iCs/>
          <w:sz w:val="28"/>
          <w:szCs w:val="28"/>
          <w:lang w:eastAsia="ru-RU"/>
        </w:rPr>
        <w:t xml:space="preserve"> отказано, так как суды пришли к правильному выводу о том</w:t>
      </w:r>
      <w:r>
        <w:rPr>
          <w:rFonts w:ascii="Times New Roman" w:eastAsia="Times New Roman" w:hAnsi="Times New Roman" w:cs="Times New Roman"/>
          <w:i/>
          <w:iCs/>
          <w:sz w:val="28"/>
          <w:szCs w:val="28"/>
          <w:lang w:eastAsia="ru-RU"/>
        </w:rPr>
        <w:t xml:space="preserve">, что </w:t>
      </w:r>
      <w:r w:rsidRPr="000716B1">
        <w:rPr>
          <w:rFonts w:ascii="Times New Roman" w:eastAsia="Times New Roman" w:hAnsi="Times New Roman" w:cs="Times New Roman"/>
          <w:i/>
          <w:iCs/>
          <w:sz w:val="28"/>
          <w:szCs w:val="28"/>
          <w:lang w:eastAsia="ru-RU"/>
        </w:rPr>
        <w:t xml:space="preserve">оспариваемое представление не соответствует действующему законодательству, нарушает права и законные интересы </w:t>
      </w:r>
      <w:r>
        <w:rPr>
          <w:rFonts w:ascii="Times New Roman" w:eastAsia="Times New Roman" w:hAnsi="Times New Roman" w:cs="Times New Roman"/>
          <w:i/>
          <w:iCs/>
          <w:sz w:val="28"/>
          <w:szCs w:val="28"/>
          <w:lang w:eastAsia="ru-RU"/>
        </w:rPr>
        <w:t>У</w:t>
      </w:r>
      <w:r w:rsidRPr="000716B1">
        <w:rPr>
          <w:rFonts w:ascii="Times New Roman" w:eastAsia="Times New Roman" w:hAnsi="Times New Roman" w:cs="Times New Roman"/>
          <w:i/>
          <w:iCs/>
          <w:sz w:val="28"/>
          <w:szCs w:val="28"/>
          <w:lang w:eastAsia="ru-RU"/>
        </w:rPr>
        <w:t>чреждения</w:t>
      </w:r>
      <w:r w:rsidR="00C55155">
        <w:rPr>
          <w:rFonts w:ascii="Times New Roman" w:eastAsia="Times New Roman" w:hAnsi="Times New Roman" w:cs="Times New Roman"/>
          <w:i/>
          <w:iCs/>
          <w:sz w:val="28"/>
          <w:szCs w:val="28"/>
          <w:lang w:eastAsia="ru-RU"/>
        </w:rPr>
        <w:t xml:space="preserve"> </w:t>
      </w:r>
      <w:r>
        <w:rPr>
          <w:rFonts w:ascii="Times New Roman" w:eastAsia="Times New Roman" w:hAnsi="Times New Roman" w:cs="Times New Roman"/>
          <w:i/>
          <w:iCs/>
          <w:sz w:val="28"/>
          <w:szCs w:val="28"/>
          <w:lang w:eastAsia="ru-RU"/>
        </w:rPr>
        <w:t>(дело № А11-11287/2018).</w:t>
      </w:r>
    </w:p>
    <w:p w:rsidR="000716B1" w:rsidRDefault="000716B1" w:rsidP="00CC1DEA">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У</w:t>
      </w:r>
      <w:r w:rsidR="00CC1DEA" w:rsidRPr="00CC1DEA">
        <w:rPr>
          <w:rFonts w:ascii="Times New Roman" w:eastAsia="Times New Roman" w:hAnsi="Times New Roman" w:cs="Times New Roman"/>
          <w:iCs/>
          <w:sz w:val="28"/>
          <w:szCs w:val="28"/>
          <w:lang w:eastAsia="ru-RU"/>
        </w:rPr>
        <w:t xml:space="preserve">чреждение обратилось в </w:t>
      </w:r>
      <w:r>
        <w:rPr>
          <w:rFonts w:ascii="Times New Roman" w:eastAsia="Times New Roman" w:hAnsi="Times New Roman" w:cs="Times New Roman"/>
          <w:iCs/>
          <w:sz w:val="28"/>
          <w:szCs w:val="28"/>
          <w:lang w:eastAsia="ru-RU"/>
        </w:rPr>
        <w:t>а</w:t>
      </w:r>
      <w:r w:rsidR="00CC1DEA" w:rsidRPr="00CC1DEA">
        <w:rPr>
          <w:rFonts w:ascii="Times New Roman" w:eastAsia="Times New Roman" w:hAnsi="Times New Roman" w:cs="Times New Roman"/>
          <w:iCs/>
          <w:sz w:val="28"/>
          <w:szCs w:val="28"/>
          <w:lang w:eastAsia="ru-RU"/>
        </w:rPr>
        <w:t xml:space="preserve">рбитражный суд с заявлением о признании недействительным представления Управления Федерального казначейства </w:t>
      </w:r>
      <w:r>
        <w:rPr>
          <w:rFonts w:ascii="Times New Roman" w:eastAsia="Times New Roman" w:hAnsi="Times New Roman" w:cs="Times New Roman"/>
          <w:iCs/>
          <w:sz w:val="28"/>
          <w:szCs w:val="28"/>
          <w:lang w:eastAsia="ru-RU"/>
        </w:rPr>
        <w:t xml:space="preserve">    (</w:t>
      </w:r>
      <w:r w:rsidR="00CC1DEA" w:rsidRPr="00CC1DEA">
        <w:rPr>
          <w:rFonts w:ascii="Times New Roman" w:eastAsia="Times New Roman" w:hAnsi="Times New Roman" w:cs="Times New Roman"/>
          <w:iCs/>
          <w:sz w:val="28"/>
          <w:szCs w:val="28"/>
          <w:lang w:eastAsia="ru-RU"/>
        </w:rPr>
        <w:t xml:space="preserve">далее </w:t>
      </w:r>
      <w:r>
        <w:rPr>
          <w:rFonts w:ascii="Times New Roman" w:eastAsia="Times New Roman" w:hAnsi="Times New Roman" w:cs="Times New Roman"/>
          <w:iCs/>
          <w:sz w:val="28"/>
          <w:szCs w:val="28"/>
          <w:lang w:eastAsia="ru-RU"/>
        </w:rPr>
        <w:t xml:space="preserve">– </w:t>
      </w:r>
      <w:r w:rsidR="00CC1DEA" w:rsidRPr="00CC1DEA">
        <w:rPr>
          <w:rFonts w:ascii="Times New Roman" w:eastAsia="Times New Roman" w:hAnsi="Times New Roman" w:cs="Times New Roman"/>
          <w:iCs/>
          <w:sz w:val="28"/>
          <w:szCs w:val="28"/>
          <w:lang w:eastAsia="ru-RU"/>
        </w:rPr>
        <w:t>Управление) от 03.08.2018</w:t>
      </w:r>
      <w:r>
        <w:rPr>
          <w:rFonts w:ascii="Times New Roman" w:eastAsia="Times New Roman" w:hAnsi="Times New Roman" w:cs="Times New Roman"/>
          <w:iCs/>
          <w:sz w:val="28"/>
          <w:szCs w:val="28"/>
          <w:lang w:eastAsia="ru-RU"/>
        </w:rPr>
        <w:t>.</w:t>
      </w:r>
    </w:p>
    <w:p w:rsidR="000716B1" w:rsidRPr="000716B1" w:rsidRDefault="00CD7479" w:rsidP="000716B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С</w:t>
      </w:r>
      <w:r w:rsidR="000716B1" w:rsidRPr="000716B1">
        <w:rPr>
          <w:rFonts w:ascii="Times New Roman" w:eastAsia="Times New Roman" w:hAnsi="Times New Roman" w:cs="Times New Roman"/>
          <w:iCs/>
          <w:sz w:val="28"/>
          <w:szCs w:val="28"/>
          <w:lang w:eastAsia="ru-RU"/>
        </w:rPr>
        <w:t>уд первой инстанции пришел к выводу</w:t>
      </w:r>
      <w:r>
        <w:rPr>
          <w:rFonts w:ascii="Times New Roman" w:eastAsia="Times New Roman" w:hAnsi="Times New Roman" w:cs="Times New Roman"/>
          <w:iCs/>
          <w:sz w:val="28"/>
          <w:szCs w:val="28"/>
          <w:lang w:eastAsia="ru-RU"/>
        </w:rPr>
        <w:t xml:space="preserve"> о том</w:t>
      </w:r>
      <w:r w:rsidR="000716B1" w:rsidRPr="000716B1">
        <w:rPr>
          <w:rFonts w:ascii="Times New Roman" w:eastAsia="Times New Roman" w:hAnsi="Times New Roman" w:cs="Times New Roman"/>
          <w:iCs/>
          <w:sz w:val="28"/>
          <w:szCs w:val="28"/>
          <w:lang w:eastAsia="ru-RU"/>
        </w:rPr>
        <w:t>, что Управление не доказало законность оспариваемого представления, и удовлетворил заявленное требование.</w:t>
      </w:r>
    </w:p>
    <w:p w:rsidR="000716B1" w:rsidRPr="000716B1" w:rsidRDefault="000716B1" w:rsidP="000716B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0716B1">
        <w:rPr>
          <w:rFonts w:ascii="Times New Roman" w:eastAsia="Times New Roman" w:hAnsi="Times New Roman" w:cs="Times New Roman"/>
          <w:iCs/>
          <w:sz w:val="28"/>
          <w:szCs w:val="28"/>
          <w:lang w:eastAsia="ru-RU"/>
        </w:rPr>
        <w:t>Суд апелляционной инстанции согласился с выводами суда первой инстанции и оставил решение без изменения.</w:t>
      </w:r>
    </w:p>
    <w:p w:rsidR="00C55155" w:rsidRDefault="000716B1" w:rsidP="000716B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0716B1">
        <w:rPr>
          <w:rFonts w:ascii="Times New Roman" w:eastAsia="Times New Roman" w:hAnsi="Times New Roman" w:cs="Times New Roman"/>
          <w:iCs/>
          <w:sz w:val="28"/>
          <w:szCs w:val="28"/>
          <w:lang w:eastAsia="ru-RU"/>
        </w:rPr>
        <w:lastRenderedPageBreak/>
        <w:t xml:space="preserve">Арбитражный суд Волго-Вятского округа </w:t>
      </w:r>
      <w:r w:rsidR="00C55155">
        <w:rPr>
          <w:rFonts w:ascii="Times New Roman" w:eastAsia="Times New Roman" w:hAnsi="Times New Roman" w:cs="Times New Roman"/>
          <w:iCs/>
          <w:sz w:val="28"/>
          <w:szCs w:val="28"/>
          <w:lang w:eastAsia="ru-RU"/>
        </w:rPr>
        <w:t>оставил судебные акты первой и апелляционной инстанций без изменения.</w:t>
      </w:r>
    </w:p>
    <w:p w:rsidR="005E5DA3" w:rsidRDefault="000716B1" w:rsidP="009628F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0716B1">
        <w:rPr>
          <w:rFonts w:ascii="Times New Roman" w:eastAsia="Times New Roman" w:hAnsi="Times New Roman" w:cs="Times New Roman"/>
          <w:iCs/>
          <w:sz w:val="28"/>
          <w:szCs w:val="28"/>
          <w:lang w:eastAsia="ru-RU"/>
        </w:rPr>
        <w:t>Как след</w:t>
      </w:r>
      <w:r w:rsidR="00CD7479">
        <w:rPr>
          <w:rFonts w:ascii="Times New Roman" w:eastAsia="Times New Roman" w:hAnsi="Times New Roman" w:cs="Times New Roman"/>
          <w:iCs/>
          <w:sz w:val="28"/>
          <w:szCs w:val="28"/>
          <w:lang w:eastAsia="ru-RU"/>
        </w:rPr>
        <w:t xml:space="preserve">овало </w:t>
      </w:r>
      <w:r w:rsidRPr="000716B1">
        <w:rPr>
          <w:rFonts w:ascii="Times New Roman" w:eastAsia="Times New Roman" w:hAnsi="Times New Roman" w:cs="Times New Roman"/>
          <w:iCs/>
          <w:sz w:val="28"/>
          <w:szCs w:val="28"/>
          <w:lang w:eastAsia="ru-RU"/>
        </w:rPr>
        <w:t>из материалов</w:t>
      </w:r>
      <w:r w:rsidR="00C55155">
        <w:rPr>
          <w:rFonts w:ascii="Times New Roman" w:eastAsia="Times New Roman" w:hAnsi="Times New Roman" w:cs="Times New Roman"/>
          <w:iCs/>
          <w:sz w:val="28"/>
          <w:szCs w:val="28"/>
          <w:lang w:eastAsia="ru-RU"/>
        </w:rPr>
        <w:t xml:space="preserve"> дела</w:t>
      </w:r>
      <w:r w:rsidRPr="000716B1">
        <w:rPr>
          <w:rFonts w:ascii="Times New Roman" w:eastAsia="Times New Roman" w:hAnsi="Times New Roman" w:cs="Times New Roman"/>
          <w:iCs/>
          <w:sz w:val="28"/>
          <w:szCs w:val="28"/>
          <w:lang w:eastAsia="ru-RU"/>
        </w:rPr>
        <w:t xml:space="preserve">, </w:t>
      </w:r>
      <w:r w:rsidR="009628F1" w:rsidRPr="009628F1">
        <w:rPr>
          <w:rFonts w:ascii="Times New Roman" w:eastAsia="Times New Roman" w:hAnsi="Times New Roman" w:cs="Times New Roman"/>
          <w:iCs/>
          <w:sz w:val="28"/>
          <w:szCs w:val="28"/>
          <w:lang w:eastAsia="ru-RU"/>
        </w:rPr>
        <w:t>Управление провело проверку соблюдения Учреждением условий предоставления и использования средств федерального бюджета на строительство (реконструкцию) автомобильных дорог</w:t>
      </w:r>
      <w:r w:rsidR="005E5DA3" w:rsidRPr="005E5DA3">
        <w:rPr>
          <w:rFonts w:ascii="Times New Roman" w:eastAsia="Times New Roman" w:hAnsi="Times New Roman" w:cs="Times New Roman"/>
          <w:iCs/>
          <w:sz w:val="28"/>
          <w:szCs w:val="28"/>
          <w:lang w:eastAsia="ru-RU"/>
        </w:rPr>
        <w:t xml:space="preserve"> </w:t>
      </w:r>
      <w:r w:rsidR="005E5DA3" w:rsidRPr="000716B1">
        <w:rPr>
          <w:rFonts w:ascii="Times New Roman" w:eastAsia="Times New Roman" w:hAnsi="Times New Roman" w:cs="Times New Roman"/>
          <w:iCs/>
          <w:sz w:val="28"/>
          <w:szCs w:val="28"/>
          <w:lang w:eastAsia="ru-RU"/>
        </w:rPr>
        <w:t>в рамках  федеральной целевой программы</w:t>
      </w:r>
      <w:r w:rsidR="009628F1" w:rsidRPr="009628F1">
        <w:rPr>
          <w:rFonts w:ascii="Times New Roman" w:eastAsia="Times New Roman" w:hAnsi="Times New Roman" w:cs="Times New Roman"/>
          <w:iCs/>
          <w:sz w:val="28"/>
          <w:szCs w:val="28"/>
          <w:lang w:eastAsia="ru-RU"/>
        </w:rPr>
        <w:t>.</w:t>
      </w:r>
    </w:p>
    <w:p w:rsidR="009628F1" w:rsidRPr="009628F1" w:rsidRDefault="009628F1" w:rsidP="009628F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proofErr w:type="gramStart"/>
      <w:r w:rsidRPr="009628F1">
        <w:rPr>
          <w:rFonts w:ascii="Times New Roman" w:eastAsia="Times New Roman" w:hAnsi="Times New Roman" w:cs="Times New Roman"/>
          <w:iCs/>
          <w:sz w:val="28"/>
          <w:szCs w:val="28"/>
          <w:lang w:eastAsia="ru-RU"/>
        </w:rPr>
        <w:t xml:space="preserve">Учреждение являлось заказчиком и организатором работ, в том числе объекта </w:t>
      </w:r>
      <w:r w:rsidR="006317B1">
        <w:rPr>
          <w:rFonts w:ascii="Times New Roman" w:eastAsia="Times New Roman" w:hAnsi="Times New Roman" w:cs="Times New Roman"/>
          <w:iCs/>
          <w:sz w:val="28"/>
          <w:szCs w:val="28"/>
          <w:lang w:eastAsia="ru-RU"/>
        </w:rPr>
        <w:t>«</w:t>
      </w:r>
      <w:r w:rsidRPr="009628F1">
        <w:rPr>
          <w:rFonts w:ascii="Times New Roman" w:eastAsia="Times New Roman" w:hAnsi="Times New Roman" w:cs="Times New Roman"/>
          <w:iCs/>
          <w:sz w:val="28"/>
          <w:szCs w:val="28"/>
          <w:lang w:eastAsia="ru-RU"/>
        </w:rPr>
        <w:t xml:space="preserve">Транспортная развязка в начальной точке автомобильной дороги Владимир </w:t>
      </w:r>
      <w:r w:rsidR="005E5DA3">
        <w:rPr>
          <w:rFonts w:ascii="Times New Roman" w:eastAsia="Times New Roman" w:hAnsi="Times New Roman" w:cs="Times New Roman"/>
          <w:iCs/>
          <w:sz w:val="28"/>
          <w:szCs w:val="28"/>
          <w:lang w:eastAsia="ru-RU"/>
        </w:rPr>
        <w:t xml:space="preserve">– </w:t>
      </w:r>
      <w:r w:rsidRPr="009628F1">
        <w:rPr>
          <w:rFonts w:ascii="Times New Roman" w:eastAsia="Times New Roman" w:hAnsi="Times New Roman" w:cs="Times New Roman"/>
          <w:iCs/>
          <w:sz w:val="28"/>
          <w:szCs w:val="28"/>
          <w:lang w:eastAsia="ru-RU"/>
        </w:rPr>
        <w:t xml:space="preserve">Муром </w:t>
      </w:r>
      <w:r w:rsidR="005E5DA3">
        <w:rPr>
          <w:rFonts w:ascii="Times New Roman" w:eastAsia="Times New Roman" w:hAnsi="Times New Roman" w:cs="Times New Roman"/>
          <w:iCs/>
          <w:sz w:val="28"/>
          <w:szCs w:val="28"/>
          <w:lang w:eastAsia="ru-RU"/>
        </w:rPr>
        <w:t xml:space="preserve">– </w:t>
      </w:r>
      <w:r w:rsidRPr="009628F1">
        <w:rPr>
          <w:rFonts w:ascii="Times New Roman" w:eastAsia="Times New Roman" w:hAnsi="Times New Roman" w:cs="Times New Roman"/>
          <w:iCs/>
          <w:sz w:val="28"/>
          <w:szCs w:val="28"/>
          <w:lang w:eastAsia="ru-RU"/>
        </w:rPr>
        <w:t xml:space="preserve">Арзамас (I и II очередь) (I очередь строительства </w:t>
      </w:r>
      <w:r w:rsidR="005E5DA3">
        <w:rPr>
          <w:rFonts w:ascii="Times New Roman" w:eastAsia="Times New Roman" w:hAnsi="Times New Roman" w:cs="Times New Roman"/>
          <w:iCs/>
          <w:sz w:val="28"/>
          <w:szCs w:val="28"/>
          <w:lang w:eastAsia="ru-RU"/>
        </w:rPr>
        <w:t xml:space="preserve">– </w:t>
      </w:r>
      <w:r w:rsidRPr="009628F1">
        <w:rPr>
          <w:rFonts w:ascii="Times New Roman" w:eastAsia="Times New Roman" w:hAnsi="Times New Roman" w:cs="Times New Roman"/>
          <w:iCs/>
          <w:sz w:val="28"/>
          <w:szCs w:val="28"/>
          <w:lang w:eastAsia="ru-RU"/>
        </w:rPr>
        <w:t xml:space="preserve">от пл. Фрунзе до развязки с </w:t>
      </w:r>
      <w:proofErr w:type="spellStart"/>
      <w:r w:rsidRPr="009628F1">
        <w:rPr>
          <w:rFonts w:ascii="Times New Roman" w:eastAsia="Times New Roman" w:hAnsi="Times New Roman" w:cs="Times New Roman"/>
          <w:iCs/>
          <w:sz w:val="28"/>
          <w:szCs w:val="28"/>
          <w:lang w:eastAsia="ru-RU"/>
        </w:rPr>
        <w:t>Ерофеевским</w:t>
      </w:r>
      <w:proofErr w:type="spellEnd"/>
      <w:r w:rsidRPr="009628F1">
        <w:rPr>
          <w:rFonts w:ascii="Times New Roman" w:eastAsia="Times New Roman" w:hAnsi="Times New Roman" w:cs="Times New Roman"/>
          <w:iCs/>
          <w:sz w:val="28"/>
          <w:szCs w:val="28"/>
          <w:lang w:eastAsia="ru-RU"/>
        </w:rPr>
        <w:t xml:space="preserve"> спуском (включительно)</w:t>
      </w:r>
      <w:r w:rsidR="006317B1">
        <w:rPr>
          <w:rFonts w:ascii="Times New Roman" w:eastAsia="Times New Roman" w:hAnsi="Times New Roman" w:cs="Times New Roman"/>
          <w:iCs/>
          <w:sz w:val="28"/>
          <w:szCs w:val="28"/>
          <w:lang w:eastAsia="ru-RU"/>
        </w:rPr>
        <w:t>»</w:t>
      </w:r>
      <w:r w:rsidRPr="009628F1">
        <w:rPr>
          <w:rFonts w:ascii="Times New Roman" w:eastAsia="Times New Roman" w:hAnsi="Times New Roman" w:cs="Times New Roman"/>
          <w:iCs/>
          <w:sz w:val="28"/>
          <w:szCs w:val="28"/>
          <w:lang w:eastAsia="ru-RU"/>
        </w:rPr>
        <w:t xml:space="preserve"> (далее </w:t>
      </w:r>
      <w:r>
        <w:rPr>
          <w:rFonts w:ascii="Times New Roman" w:eastAsia="Times New Roman" w:hAnsi="Times New Roman" w:cs="Times New Roman"/>
          <w:iCs/>
          <w:sz w:val="28"/>
          <w:szCs w:val="28"/>
          <w:lang w:eastAsia="ru-RU"/>
        </w:rPr>
        <w:t xml:space="preserve">– </w:t>
      </w:r>
      <w:r w:rsidRPr="009628F1">
        <w:rPr>
          <w:rFonts w:ascii="Times New Roman" w:eastAsia="Times New Roman" w:hAnsi="Times New Roman" w:cs="Times New Roman"/>
          <w:iCs/>
          <w:sz w:val="28"/>
          <w:szCs w:val="28"/>
          <w:lang w:eastAsia="ru-RU"/>
        </w:rPr>
        <w:t>Объект).</w:t>
      </w:r>
      <w:proofErr w:type="gramEnd"/>
    </w:p>
    <w:p w:rsidR="009628F1" w:rsidRPr="009628F1" w:rsidRDefault="009628F1" w:rsidP="009628F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9628F1">
        <w:rPr>
          <w:rFonts w:ascii="Times New Roman" w:eastAsia="Times New Roman" w:hAnsi="Times New Roman" w:cs="Times New Roman"/>
          <w:iCs/>
          <w:sz w:val="28"/>
          <w:szCs w:val="28"/>
          <w:lang w:eastAsia="ru-RU"/>
        </w:rPr>
        <w:t xml:space="preserve">В ходе проверки установлено, что Учреждение (заказчик) и </w:t>
      </w:r>
      <w:r w:rsidR="005E5DA3">
        <w:rPr>
          <w:rFonts w:ascii="Times New Roman" w:eastAsia="Times New Roman" w:hAnsi="Times New Roman" w:cs="Times New Roman"/>
          <w:iCs/>
          <w:sz w:val="28"/>
          <w:szCs w:val="28"/>
          <w:lang w:eastAsia="ru-RU"/>
        </w:rPr>
        <w:t xml:space="preserve">Общество </w:t>
      </w:r>
      <w:r w:rsidRPr="009628F1">
        <w:rPr>
          <w:rFonts w:ascii="Times New Roman" w:eastAsia="Times New Roman" w:hAnsi="Times New Roman" w:cs="Times New Roman"/>
          <w:iCs/>
          <w:sz w:val="28"/>
          <w:szCs w:val="28"/>
          <w:lang w:eastAsia="ru-RU"/>
        </w:rPr>
        <w:t>(подрядчик) заключили контракт от 31.08.2015 на выполнение подрядчиком строительно-монтажных работ на Объекте.</w:t>
      </w:r>
    </w:p>
    <w:p w:rsidR="005E5DA3" w:rsidRPr="005E5DA3" w:rsidRDefault="009628F1" w:rsidP="005E5DA3">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proofErr w:type="gramStart"/>
      <w:r w:rsidRPr="009628F1">
        <w:rPr>
          <w:rFonts w:ascii="Times New Roman" w:eastAsia="Times New Roman" w:hAnsi="Times New Roman" w:cs="Times New Roman"/>
          <w:iCs/>
          <w:sz w:val="28"/>
          <w:szCs w:val="28"/>
          <w:lang w:eastAsia="ru-RU"/>
        </w:rPr>
        <w:t xml:space="preserve">В нарушение </w:t>
      </w:r>
      <w:hyperlink r:id="rId18" w:history="1">
        <w:r w:rsidRPr="009628F1">
          <w:rPr>
            <w:rStyle w:val="af2"/>
            <w:rFonts w:ascii="Times New Roman" w:eastAsia="Times New Roman" w:hAnsi="Times New Roman" w:cs="Times New Roman"/>
            <w:iCs/>
            <w:color w:val="auto"/>
            <w:sz w:val="28"/>
            <w:szCs w:val="28"/>
            <w:u w:val="none"/>
            <w:lang w:eastAsia="ru-RU"/>
          </w:rPr>
          <w:t>пункта 2 статьи 8.3</w:t>
        </w:r>
      </w:hyperlink>
      <w:r w:rsidRPr="009628F1">
        <w:rPr>
          <w:rFonts w:ascii="Times New Roman" w:eastAsia="Times New Roman" w:hAnsi="Times New Roman" w:cs="Times New Roman"/>
          <w:iCs/>
          <w:sz w:val="28"/>
          <w:szCs w:val="28"/>
          <w:lang w:eastAsia="ru-RU"/>
        </w:rPr>
        <w:t xml:space="preserve"> Градостроительного кодекса Российской Федерации, </w:t>
      </w:r>
      <w:hyperlink r:id="rId19" w:history="1">
        <w:r w:rsidRPr="009628F1">
          <w:rPr>
            <w:rStyle w:val="af2"/>
            <w:rFonts w:ascii="Times New Roman" w:eastAsia="Times New Roman" w:hAnsi="Times New Roman" w:cs="Times New Roman"/>
            <w:iCs/>
            <w:color w:val="auto"/>
            <w:sz w:val="28"/>
            <w:szCs w:val="28"/>
            <w:u w:val="none"/>
            <w:lang w:eastAsia="ru-RU"/>
          </w:rPr>
          <w:t>пункта 1 статьи 452</w:t>
        </w:r>
      </w:hyperlink>
      <w:r w:rsidRPr="009628F1">
        <w:rPr>
          <w:rFonts w:ascii="Times New Roman" w:eastAsia="Times New Roman" w:hAnsi="Times New Roman" w:cs="Times New Roman"/>
          <w:iCs/>
          <w:sz w:val="28"/>
          <w:szCs w:val="28"/>
          <w:lang w:eastAsia="ru-RU"/>
        </w:rPr>
        <w:t xml:space="preserve">, </w:t>
      </w:r>
      <w:hyperlink r:id="rId20" w:history="1">
        <w:r w:rsidRPr="009628F1">
          <w:rPr>
            <w:rStyle w:val="af2"/>
            <w:rFonts w:ascii="Times New Roman" w:eastAsia="Times New Roman" w:hAnsi="Times New Roman" w:cs="Times New Roman"/>
            <w:iCs/>
            <w:color w:val="auto"/>
            <w:sz w:val="28"/>
            <w:szCs w:val="28"/>
            <w:u w:val="none"/>
            <w:lang w:eastAsia="ru-RU"/>
          </w:rPr>
          <w:t>пункта 1 статьи 743</w:t>
        </w:r>
      </w:hyperlink>
      <w:r w:rsidRPr="009628F1">
        <w:rPr>
          <w:rFonts w:ascii="Times New Roman" w:eastAsia="Times New Roman" w:hAnsi="Times New Roman" w:cs="Times New Roman"/>
          <w:iCs/>
          <w:sz w:val="28"/>
          <w:szCs w:val="28"/>
          <w:lang w:eastAsia="ru-RU"/>
        </w:rPr>
        <w:t xml:space="preserve"> Гражданского кодекса Российской Федерации, пункта 15.1 контракта от 31.08.2015</w:t>
      </w:r>
      <w:r w:rsidR="005E5DA3">
        <w:rPr>
          <w:rFonts w:ascii="Times New Roman" w:eastAsia="Times New Roman" w:hAnsi="Times New Roman" w:cs="Times New Roman"/>
          <w:iCs/>
          <w:sz w:val="28"/>
          <w:szCs w:val="28"/>
          <w:lang w:eastAsia="ru-RU"/>
        </w:rPr>
        <w:t xml:space="preserve">, </w:t>
      </w:r>
      <w:r w:rsidRPr="009628F1">
        <w:rPr>
          <w:rFonts w:ascii="Times New Roman" w:eastAsia="Times New Roman" w:hAnsi="Times New Roman" w:cs="Times New Roman"/>
          <w:iCs/>
          <w:sz w:val="28"/>
          <w:szCs w:val="28"/>
          <w:lang w:eastAsia="ru-RU"/>
        </w:rPr>
        <w:t xml:space="preserve">пункта 2.2.2 соглашений от 03.02.2016 и от 26.01.2017 Учреждение приняло и оплатило за счет средств федерального бюджета в 2016 </w:t>
      </w:r>
      <w:r w:rsidR="005E5DA3">
        <w:rPr>
          <w:rFonts w:ascii="Times New Roman" w:eastAsia="Times New Roman" w:hAnsi="Times New Roman" w:cs="Times New Roman"/>
          <w:iCs/>
          <w:sz w:val="28"/>
          <w:szCs w:val="28"/>
          <w:lang w:eastAsia="ru-RU"/>
        </w:rPr>
        <w:t xml:space="preserve">– </w:t>
      </w:r>
      <w:r w:rsidRPr="009628F1">
        <w:rPr>
          <w:rFonts w:ascii="Times New Roman" w:eastAsia="Times New Roman" w:hAnsi="Times New Roman" w:cs="Times New Roman"/>
          <w:iCs/>
          <w:sz w:val="28"/>
          <w:szCs w:val="28"/>
          <w:lang w:eastAsia="ru-RU"/>
        </w:rPr>
        <w:t>2017 годах дополнительные работы, которые не соответств</w:t>
      </w:r>
      <w:r w:rsidR="005E5DA3">
        <w:rPr>
          <w:rFonts w:ascii="Times New Roman" w:eastAsia="Times New Roman" w:hAnsi="Times New Roman" w:cs="Times New Roman"/>
          <w:iCs/>
          <w:sz w:val="28"/>
          <w:szCs w:val="28"/>
          <w:lang w:eastAsia="ru-RU"/>
        </w:rPr>
        <w:t xml:space="preserve">овали </w:t>
      </w:r>
      <w:r w:rsidRPr="009628F1">
        <w:rPr>
          <w:rFonts w:ascii="Times New Roman" w:eastAsia="Times New Roman" w:hAnsi="Times New Roman" w:cs="Times New Roman"/>
          <w:iCs/>
          <w:sz w:val="28"/>
          <w:szCs w:val="28"/>
          <w:lang w:eastAsia="ru-RU"/>
        </w:rPr>
        <w:t>проектной документации,</w:t>
      </w:r>
      <w:r w:rsidR="005E5DA3">
        <w:rPr>
          <w:rFonts w:ascii="Times New Roman" w:eastAsia="Times New Roman" w:hAnsi="Times New Roman" w:cs="Times New Roman"/>
          <w:iCs/>
          <w:sz w:val="28"/>
          <w:szCs w:val="28"/>
          <w:lang w:eastAsia="ru-RU"/>
        </w:rPr>
        <w:t xml:space="preserve"> </w:t>
      </w:r>
      <w:r w:rsidR="005E5DA3" w:rsidRPr="005E5DA3">
        <w:rPr>
          <w:rFonts w:ascii="Times New Roman" w:eastAsia="Times New Roman" w:hAnsi="Times New Roman" w:cs="Times New Roman"/>
          <w:iCs/>
          <w:sz w:val="28"/>
          <w:szCs w:val="28"/>
          <w:lang w:eastAsia="ru-RU"/>
        </w:rPr>
        <w:t xml:space="preserve">получившей положительное заключение Управления </w:t>
      </w:r>
      <w:proofErr w:type="spellStart"/>
      <w:r w:rsidR="005E5DA3" w:rsidRPr="005E5DA3">
        <w:rPr>
          <w:rFonts w:ascii="Times New Roman" w:eastAsia="Times New Roman" w:hAnsi="Times New Roman" w:cs="Times New Roman"/>
          <w:iCs/>
          <w:sz w:val="28"/>
          <w:szCs w:val="28"/>
          <w:lang w:eastAsia="ru-RU"/>
        </w:rPr>
        <w:t>Главгосэкспертизы</w:t>
      </w:r>
      <w:proofErr w:type="spellEnd"/>
      <w:proofErr w:type="gramEnd"/>
      <w:r w:rsidR="005E5DA3" w:rsidRPr="005E5DA3">
        <w:rPr>
          <w:rFonts w:ascii="Times New Roman" w:eastAsia="Times New Roman" w:hAnsi="Times New Roman" w:cs="Times New Roman"/>
          <w:iCs/>
          <w:sz w:val="28"/>
          <w:szCs w:val="28"/>
          <w:lang w:eastAsia="ru-RU"/>
        </w:rPr>
        <w:t xml:space="preserve"> России и сметной документации, получившей положительное заключение по проверке достоверности сметной стоимости объекта капитального строительства, а также без проведения государственной экспертизы.</w:t>
      </w:r>
    </w:p>
    <w:p w:rsidR="009628F1" w:rsidRDefault="009628F1" w:rsidP="000716B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proofErr w:type="gramStart"/>
      <w:r w:rsidRPr="009628F1">
        <w:rPr>
          <w:rFonts w:ascii="Times New Roman" w:eastAsia="Times New Roman" w:hAnsi="Times New Roman" w:cs="Times New Roman"/>
          <w:iCs/>
          <w:sz w:val="28"/>
          <w:szCs w:val="28"/>
          <w:lang w:eastAsia="ru-RU"/>
        </w:rPr>
        <w:t>По результатам проверки Управление выдало представление от 03.08.2018</w:t>
      </w:r>
      <w:r w:rsidR="008B3AB2">
        <w:rPr>
          <w:rFonts w:ascii="Times New Roman" w:eastAsia="Times New Roman" w:hAnsi="Times New Roman" w:cs="Times New Roman"/>
          <w:iCs/>
          <w:sz w:val="28"/>
          <w:szCs w:val="28"/>
          <w:lang w:eastAsia="ru-RU"/>
        </w:rPr>
        <w:t>, согласно которому</w:t>
      </w:r>
      <w:r w:rsidRPr="009628F1">
        <w:rPr>
          <w:rFonts w:ascii="Times New Roman" w:eastAsia="Times New Roman" w:hAnsi="Times New Roman" w:cs="Times New Roman"/>
          <w:iCs/>
          <w:sz w:val="28"/>
          <w:szCs w:val="28"/>
          <w:lang w:eastAsia="ru-RU"/>
        </w:rPr>
        <w:t xml:space="preserve"> на Учреждение возложена обязанность в течение 30 дней с даты его получения рассмотреть информацию о выявленном нарушении бюджетного законодательства и принять меры по устранению причин и условий их совершения (осуществлять в дальнейшем контроль за своевременным внесением изменений в проектно-сметную документацию с проведением государственной экспертизы документов по дополнительным работам). </w:t>
      </w:r>
      <w:proofErr w:type="gramEnd"/>
    </w:p>
    <w:p w:rsidR="000716B1" w:rsidRPr="000716B1" w:rsidRDefault="00B0401B" w:rsidP="000716B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 xml:space="preserve">Как было установлено судом первой инстанции и подтверждено материалами дела, </w:t>
      </w:r>
      <w:r w:rsidR="000E397E">
        <w:rPr>
          <w:rFonts w:ascii="Times New Roman" w:eastAsia="Times New Roman" w:hAnsi="Times New Roman" w:cs="Times New Roman"/>
          <w:iCs/>
          <w:sz w:val="28"/>
          <w:szCs w:val="28"/>
          <w:lang w:eastAsia="ru-RU"/>
        </w:rPr>
        <w:t>у</w:t>
      </w:r>
      <w:r w:rsidR="000716B1" w:rsidRPr="000716B1">
        <w:rPr>
          <w:rFonts w:ascii="Times New Roman" w:eastAsia="Times New Roman" w:hAnsi="Times New Roman" w:cs="Times New Roman"/>
          <w:iCs/>
          <w:sz w:val="28"/>
          <w:szCs w:val="28"/>
          <w:lang w:eastAsia="ru-RU"/>
        </w:rPr>
        <w:t xml:space="preserve">словия контракта </w:t>
      </w:r>
      <w:r w:rsidR="000E397E">
        <w:rPr>
          <w:rFonts w:ascii="Times New Roman" w:eastAsia="Times New Roman" w:hAnsi="Times New Roman" w:cs="Times New Roman"/>
          <w:iCs/>
          <w:sz w:val="28"/>
          <w:szCs w:val="28"/>
          <w:lang w:eastAsia="ru-RU"/>
        </w:rPr>
        <w:t xml:space="preserve">от 31.08.2015 </w:t>
      </w:r>
      <w:r w:rsidR="000716B1" w:rsidRPr="000716B1">
        <w:rPr>
          <w:rFonts w:ascii="Times New Roman" w:eastAsia="Times New Roman" w:hAnsi="Times New Roman" w:cs="Times New Roman"/>
          <w:iCs/>
          <w:sz w:val="28"/>
          <w:szCs w:val="28"/>
          <w:lang w:eastAsia="ru-RU"/>
        </w:rPr>
        <w:t>предусматривают изменения и дополнения к контракту, которые должны быть оформлены в соответствии с действующим законодательством.</w:t>
      </w:r>
    </w:p>
    <w:p w:rsidR="000E397E" w:rsidRDefault="000716B1" w:rsidP="000716B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0716B1">
        <w:rPr>
          <w:rFonts w:ascii="Times New Roman" w:eastAsia="Times New Roman" w:hAnsi="Times New Roman" w:cs="Times New Roman"/>
          <w:iCs/>
          <w:sz w:val="28"/>
          <w:szCs w:val="28"/>
          <w:lang w:eastAsia="ru-RU"/>
        </w:rPr>
        <w:t xml:space="preserve">Управление капитального строительства (главный распорядитель бюджетных средств) и </w:t>
      </w:r>
      <w:r w:rsidR="000E397E">
        <w:rPr>
          <w:rFonts w:ascii="Times New Roman" w:eastAsia="Times New Roman" w:hAnsi="Times New Roman" w:cs="Times New Roman"/>
          <w:iCs/>
          <w:sz w:val="28"/>
          <w:szCs w:val="28"/>
          <w:lang w:eastAsia="ru-RU"/>
        </w:rPr>
        <w:t>У</w:t>
      </w:r>
      <w:r w:rsidRPr="000716B1">
        <w:rPr>
          <w:rFonts w:ascii="Times New Roman" w:eastAsia="Times New Roman" w:hAnsi="Times New Roman" w:cs="Times New Roman"/>
          <w:iCs/>
          <w:sz w:val="28"/>
          <w:szCs w:val="28"/>
          <w:lang w:eastAsia="ru-RU"/>
        </w:rPr>
        <w:t>чреждение заключили соглашения от 03.02.2016</w:t>
      </w:r>
      <w:r w:rsidR="000E397E">
        <w:rPr>
          <w:rFonts w:ascii="Times New Roman" w:eastAsia="Times New Roman" w:hAnsi="Times New Roman" w:cs="Times New Roman"/>
          <w:iCs/>
          <w:sz w:val="28"/>
          <w:szCs w:val="28"/>
          <w:lang w:eastAsia="ru-RU"/>
        </w:rPr>
        <w:t xml:space="preserve">, </w:t>
      </w:r>
      <w:r w:rsidRPr="000716B1">
        <w:rPr>
          <w:rFonts w:ascii="Times New Roman" w:eastAsia="Times New Roman" w:hAnsi="Times New Roman" w:cs="Times New Roman"/>
          <w:iCs/>
          <w:sz w:val="28"/>
          <w:szCs w:val="28"/>
          <w:lang w:eastAsia="ru-RU"/>
        </w:rPr>
        <w:t xml:space="preserve">от 26.01.2017, которыми предусмотрено предоставление субсидии на осуществление капитальных вложений в </w:t>
      </w:r>
      <w:r w:rsidR="000E397E">
        <w:rPr>
          <w:rFonts w:ascii="Times New Roman" w:eastAsia="Times New Roman" w:hAnsi="Times New Roman" w:cs="Times New Roman"/>
          <w:iCs/>
          <w:sz w:val="28"/>
          <w:szCs w:val="28"/>
          <w:lang w:eastAsia="ru-RU"/>
        </w:rPr>
        <w:t>О</w:t>
      </w:r>
      <w:r w:rsidRPr="000716B1">
        <w:rPr>
          <w:rFonts w:ascii="Times New Roman" w:eastAsia="Times New Roman" w:hAnsi="Times New Roman" w:cs="Times New Roman"/>
          <w:iCs/>
          <w:sz w:val="28"/>
          <w:szCs w:val="28"/>
          <w:lang w:eastAsia="ru-RU"/>
        </w:rPr>
        <w:t>бъект</w:t>
      </w:r>
      <w:r w:rsidR="000E397E">
        <w:rPr>
          <w:rFonts w:ascii="Times New Roman" w:eastAsia="Times New Roman" w:hAnsi="Times New Roman" w:cs="Times New Roman"/>
          <w:iCs/>
          <w:sz w:val="28"/>
          <w:szCs w:val="28"/>
          <w:lang w:eastAsia="ru-RU"/>
        </w:rPr>
        <w:t>.</w:t>
      </w:r>
    </w:p>
    <w:p w:rsidR="000716B1" w:rsidRPr="000716B1" w:rsidRDefault="000716B1" w:rsidP="000716B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0716B1">
        <w:rPr>
          <w:rFonts w:ascii="Times New Roman" w:eastAsia="Times New Roman" w:hAnsi="Times New Roman" w:cs="Times New Roman"/>
          <w:iCs/>
          <w:sz w:val="28"/>
          <w:szCs w:val="28"/>
          <w:lang w:eastAsia="ru-RU"/>
        </w:rPr>
        <w:t>В процессе выполнения работ установлена необходимость выполнения дополнительных видов работ, не указанных, но необходимых для завершения строительства и ввода объекта в эксплуатацию.</w:t>
      </w:r>
    </w:p>
    <w:p w:rsidR="000716B1" w:rsidRPr="000716B1" w:rsidRDefault="000716B1" w:rsidP="000716B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0716B1">
        <w:rPr>
          <w:rFonts w:ascii="Times New Roman" w:eastAsia="Times New Roman" w:hAnsi="Times New Roman" w:cs="Times New Roman"/>
          <w:iCs/>
          <w:sz w:val="28"/>
          <w:szCs w:val="28"/>
          <w:lang w:eastAsia="ru-RU"/>
        </w:rPr>
        <w:t>Дополнительным соглашением от 25.08.2017 к контракту цена муниципального контракта на выполнение подрядных работ для муниципальных нужд города Владимира увеличена на 68 790 417 рублей.</w:t>
      </w:r>
    </w:p>
    <w:p w:rsidR="000716B1" w:rsidRPr="000716B1" w:rsidRDefault="000716B1" w:rsidP="000716B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0716B1">
        <w:rPr>
          <w:rFonts w:ascii="Times New Roman" w:eastAsia="Times New Roman" w:hAnsi="Times New Roman" w:cs="Times New Roman"/>
          <w:iCs/>
          <w:sz w:val="28"/>
          <w:szCs w:val="28"/>
          <w:lang w:eastAsia="ru-RU"/>
        </w:rPr>
        <w:t>По итогам сдачи объекта в эксплуатацию стороны 07.09.2017 подписали соглашение о согласовании стоимости выполненных работ.</w:t>
      </w:r>
    </w:p>
    <w:p w:rsidR="000716B1" w:rsidRPr="000716B1" w:rsidRDefault="000716B1" w:rsidP="000716B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0716B1">
        <w:rPr>
          <w:rFonts w:ascii="Times New Roman" w:eastAsia="Times New Roman" w:hAnsi="Times New Roman" w:cs="Times New Roman"/>
          <w:iCs/>
          <w:sz w:val="28"/>
          <w:szCs w:val="28"/>
          <w:lang w:eastAsia="ru-RU"/>
        </w:rPr>
        <w:lastRenderedPageBreak/>
        <w:t xml:space="preserve">Суды установили, что изменения, внесенные в проектную документацию на выполнение строительно-монтажных работ на </w:t>
      </w:r>
      <w:r w:rsidR="000E397E">
        <w:rPr>
          <w:rFonts w:ascii="Times New Roman" w:eastAsia="Times New Roman" w:hAnsi="Times New Roman" w:cs="Times New Roman"/>
          <w:iCs/>
          <w:sz w:val="28"/>
          <w:szCs w:val="28"/>
          <w:lang w:eastAsia="ru-RU"/>
        </w:rPr>
        <w:t>О</w:t>
      </w:r>
      <w:r w:rsidRPr="000716B1">
        <w:rPr>
          <w:rFonts w:ascii="Times New Roman" w:eastAsia="Times New Roman" w:hAnsi="Times New Roman" w:cs="Times New Roman"/>
          <w:iCs/>
          <w:sz w:val="28"/>
          <w:szCs w:val="28"/>
          <w:lang w:eastAsia="ru-RU"/>
        </w:rPr>
        <w:t>бъекте</w:t>
      </w:r>
      <w:r w:rsidR="000E397E">
        <w:rPr>
          <w:rFonts w:ascii="Times New Roman" w:eastAsia="Times New Roman" w:hAnsi="Times New Roman" w:cs="Times New Roman"/>
          <w:iCs/>
          <w:sz w:val="28"/>
          <w:szCs w:val="28"/>
          <w:lang w:eastAsia="ru-RU"/>
        </w:rPr>
        <w:t>,</w:t>
      </w:r>
      <w:r w:rsidRPr="000716B1">
        <w:rPr>
          <w:rFonts w:ascii="Times New Roman" w:eastAsia="Times New Roman" w:hAnsi="Times New Roman" w:cs="Times New Roman"/>
          <w:iCs/>
          <w:sz w:val="28"/>
          <w:szCs w:val="28"/>
          <w:lang w:eastAsia="ru-RU"/>
        </w:rPr>
        <w:t xml:space="preserve"> не требуют прохождения повторной экспертизы, поскольку не затрагивают конструктивных и других характеристик надежности и безопасности объекта капитального строительства.</w:t>
      </w:r>
    </w:p>
    <w:p w:rsidR="0078050D" w:rsidRPr="000716B1" w:rsidRDefault="000716B1" w:rsidP="000716B1">
      <w:pPr>
        <w:autoSpaceDE w:val="0"/>
        <w:autoSpaceDN w:val="0"/>
        <w:adjustRightInd w:val="0"/>
        <w:spacing w:after="0" w:line="240" w:lineRule="auto"/>
        <w:ind w:firstLine="567"/>
        <w:jc w:val="both"/>
        <w:rPr>
          <w:rFonts w:ascii="Times New Roman" w:eastAsia="Times New Roman" w:hAnsi="Times New Roman" w:cs="Times New Roman"/>
          <w:iCs/>
          <w:sz w:val="28"/>
          <w:szCs w:val="28"/>
          <w:lang w:eastAsia="ru-RU"/>
        </w:rPr>
      </w:pPr>
      <w:r w:rsidRPr="000716B1">
        <w:rPr>
          <w:rFonts w:ascii="Times New Roman" w:eastAsia="Times New Roman" w:hAnsi="Times New Roman" w:cs="Times New Roman"/>
          <w:iCs/>
          <w:sz w:val="28"/>
          <w:szCs w:val="28"/>
          <w:lang w:eastAsia="ru-RU"/>
        </w:rPr>
        <w:t>При таких обстоятельствах суды признали, что оспариваемое представление не соответствует действующему законодательству, нарушает права и законные интересы учреждения, не отвечает принципам определенности, конкретности и исполнимости.</w:t>
      </w:r>
    </w:p>
    <w:p w:rsidR="00465A92" w:rsidRPr="00465A92" w:rsidRDefault="00465A92" w:rsidP="00465A92">
      <w:pPr>
        <w:autoSpaceDE w:val="0"/>
        <w:autoSpaceDN w:val="0"/>
        <w:adjustRightInd w:val="0"/>
        <w:spacing w:after="0" w:line="240" w:lineRule="auto"/>
        <w:ind w:firstLine="540"/>
        <w:jc w:val="both"/>
        <w:rPr>
          <w:rFonts w:ascii="Times New Roman" w:eastAsia="Times New Roman" w:hAnsi="Times New Roman" w:cs="Times New Roman"/>
          <w:bCs/>
          <w:color w:val="000000"/>
          <w:sz w:val="28"/>
          <w:szCs w:val="28"/>
          <w:lang w:eastAsia="ru-RU"/>
        </w:rPr>
      </w:pPr>
      <w:r w:rsidRPr="00465A92">
        <w:rPr>
          <w:rFonts w:ascii="Times New Roman" w:eastAsia="Times New Roman" w:hAnsi="Times New Roman" w:cs="Times New Roman"/>
          <w:bCs/>
          <w:color w:val="000000"/>
          <w:sz w:val="28"/>
          <w:szCs w:val="28"/>
          <w:lang w:eastAsia="ru-RU"/>
        </w:rPr>
        <w:t xml:space="preserve">Определением Верховного Суда Российской Федерации было отказано в передаче </w:t>
      </w:r>
      <w:r w:rsidRPr="00465A92">
        <w:rPr>
          <w:rFonts w:ascii="Times New Roman" w:eastAsia="Times New Roman" w:hAnsi="Times New Roman" w:cs="Times New Roman"/>
          <w:color w:val="000000"/>
          <w:sz w:val="28"/>
          <w:szCs w:val="28"/>
          <w:lang w:eastAsia="ru-RU"/>
        </w:rPr>
        <w:t xml:space="preserve">кассационной жалобы для рассмотрения в судебном заседании </w:t>
      </w:r>
      <w:r w:rsidRPr="00465A92">
        <w:rPr>
          <w:rFonts w:ascii="Times New Roman" w:eastAsia="Times New Roman" w:hAnsi="Times New Roman" w:cs="Times New Roman"/>
          <w:bCs/>
          <w:color w:val="000000"/>
          <w:sz w:val="28"/>
          <w:szCs w:val="28"/>
          <w:lang w:eastAsia="ru-RU"/>
        </w:rPr>
        <w:t>Судебной коллегии по экономическим спорам Верховного Суда Российской Федерации.</w:t>
      </w:r>
    </w:p>
    <w:p w:rsidR="00AC423F" w:rsidRDefault="00AC423F" w:rsidP="00775A13">
      <w:pPr>
        <w:autoSpaceDE w:val="0"/>
        <w:autoSpaceDN w:val="0"/>
        <w:adjustRightInd w:val="0"/>
        <w:spacing w:after="0" w:line="240" w:lineRule="auto"/>
        <w:ind w:firstLine="567"/>
        <w:jc w:val="both"/>
        <w:rPr>
          <w:rFonts w:ascii="Times New Roman" w:eastAsia="Times New Roman" w:hAnsi="Times New Roman" w:cs="Times New Roman"/>
          <w:i/>
          <w:iCs/>
          <w:sz w:val="28"/>
          <w:szCs w:val="28"/>
          <w:lang w:eastAsia="ru-RU"/>
        </w:rPr>
      </w:pPr>
    </w:p>
    <w:p w:rsidR="00A307B4" w:rsidRPr="00A307B4" w:rsidRDefault="00A307B4" w:rsidP="00A307B4">
      <w:pPr>
        <w:autoSpaceDE w:val="0"/>
        <w:autoSpaceDN w:val="0"/>
        <w:adjustRightInd w:val="0"/>
        <w:spacing w:after="0" w:line="240" w:lineRule="auto"/>
        <w:ind w:firstLine="567"/>
        <w:jc w:val="both"/>
        <w:rPr>
          <w:rFonts w:ascii="Times New Roman" w:eastAsia="Times New Roman" w:hAnsi="Times New Roman" w:cs="Times New Roman"/>
          <w:bCs/>
          <w:i/>
          <w:sz w:val="28"/>
          <w:szCs w:val="28"/>
          <w:lang w:eastAsia="ru-RU"/>
        </w:rPr>
      </w:pPr>
      <w:r w:rsidRPr="00A307B4">
        <w:rPr>
          <w:rFonts w:ascii="Times New Roman" w:eastAsia="Times New Roman" w:hAnsi="Times New Roman" w:cs="Times New Roman"/>
          <w:bCs/>
          <w:i/>
          <w:iCs/>
          <w:sz w:val="28"/>
          <w:szCs w:val="28"/>
          <w:lang w:eastAsia="ru-RU"/>
        </w:rPr>
        <w:t xml:space="preserve">Дело </w:t>
      </w:r>
      <w:proofErr w:type="gramStart"/>
      <w:r w:rsidRPr="00A307B4">
        <w:rPr>
          <w:rFonts w:ascii="Times New Roman" w:eastAsia="Times New Roman" w:hAnsi="Times New Roman" w:cs="Times New Roman"/>
          <w:bCs/>
          <w:i/>
          <w:iCs/>
          <w:sz w:val="28"/>
          <w:szCs w:val="28"/>
          <w:lang w:eastAsia="ru-RU"/>
        </w:rPr>
        <w:t>о признании незаконным решения Администрации об отказе в продаже земельного участка без проведения торгов направлено на новое рассмотрение</w:t>
      </w:r>
      <w:proofErr w:type="gramEnd"/>
      <w:r w:rsidRPr="00A307B4">
        <w:rPr>
          <w:rFonts w:ascii="Times New Roman" w:eastAsia="Times New Roman" w:hAnsi="Times New Roman" w:cs="Times New Roman"/>
          <w:bCs/>
          <w:i/>
          <w:iCs/>
          <w:sz w:val="28"/>
          <w:szCs w:val="28"/>
          <w:lang w:eastAsia="ru-RU"/>
        </w:rPr>
        <w:t xml:space="preserve">, поскольку суд не исследовал вопрос о наличии возможности одновременного использования земельного участка по его назначению (сельскохозяйственное производство) и использования на условиях сервитута собственником газопровода </w:t>
      </w:r>
      <w:r w:rsidRPr="00A307B4">
        <w:rPr>
          <w:rFonts w:ascii="Times New Roman" w:eastAsia="Times New Roman" w:hAnsi="Times New Roman" w:cs="Times New Roman"/>
          <w:bCs/>
          <w:i/>
          <w:sz w:val="28"/>
          <w:szCs w:val="28"/>
          <w:lang w:eastAsia="ru-RU"/>
        </w:rPr>
        <w:t>(дело № А11-3272/2018).</w:t>
      </w:r>
    </w:p>
    <w:p w:rsidR="00A307B4" w:rsidRPr="00A307B4" w:rsidRDefault="00A307B4" w:rsidP="00A307B4">
      <w:pPr>
        <w:tabs>
          <w:tab w:val="left" w:pos="567"/>
        </w:tabs>
        <w:autoSpaceDE w:val="0"/>
        <w:autoSpaceDN w:val="0"/>
        <w:adjustRightInd w:val="0"/>
        <w:spacing w:after="0" w:line="240" w:lineRule="auto"/>
        <w:jc w:val="both"/>
        <w:rPr>
          <w:rFonts w:ascii="Times New Roman" w:eastAsia="Times New Roman" w:hAnsi="Times New Roman" w:cs="Times New Roman"/>
          <w:bCs/>
          <w:iCs/>
          <w:sz w:val="28"/>
          <w:szCs w:val="28"/>
          <w:lang w:eastAsia="ru-RU"/>
        </w:rPr>
      </w:pPr>
      <w:r w:rsidRPr="00A307B4">
        <w:rPr>
          <w:rFonts w:ascii="Times New Roman" w:eastAsia="Times New Roman" w:hAnsi="Times New Roman" w:cs="Times New Roman"/>
          <w:bCs/>
          <w:sz w:val="28"/>
          <w:szCs w:val="28"/>
          <w:lang w:eastAsia="ru-RU"/>
        </w:rPr>
        <w:t xml:space="preserve"> </w:t>
      </w:r>
      <w:r w:rsidRPr="00A307B4">
        <w:rPr>
          <w:rFonts w:ascii="Times New Roman" w:eastAsia="Times New Roman" w:hAnsi="Times New Roman" w:cs="Times New Roman"/>
          <w:bCs/>
          <w:sz w:val="28"/>
          <w:szCs w:val="28"/>
          <w:lang w:eastAsia="ru-RU"/>
        </w:rPr>
        <w:tab/>
      </w:r>
      <w:r w:rsidRPr="00A307B4">
        <w:rPr>
          <w:rFonts w:ascii="Times New Roman" w:eastAsia="Times New Roman" w:hAnsi="Times New Roman" w:cs="Times New Roman"/>
          <w:bCs/>
          <w:iCs/>
          <w:sz w:val="28"/>
          <w:szCs w:val="28"/>
          <w:lang w:eastAsia="ru-RU"/>
        </w:rPr>
        <w:t xml:space="preserve">Кооператив обратился </w:t>
      </w:r>
      <w:proofErr w:type="gramStart"/>
      <w:r w:rsidRPr="00A307B4">
        <w:rPr>
          <w:rFonts w:ascii="Times New Roman" w:eastAsia="Times New Roman" w:hAnsi="Times New Roman" w:cs="Times New Roman"/>
          <w:bCs/>
          <w:iCs/>
          <w:sz w:val="28"/>
          <w:szCs w:val="28"/>
          <w:lang w:eastAsia="ru-RU"/>
        </w:rPr>
        <w:t>в арбитражный суд с заявлением о признании незаконными решения Администрации об отказе в продаже</w:t>
      </w:r>
      <w:proofErr w:type="gramEnd"/>
      <w:r w:rsidRPr="00A307B4">
        <w:rPr>
          <w:rFonts w:ascii="Times New Roman" w:eastAsia="Times New Roman" w:hAnsi="Times New Roman" w:cs="Times New Roman"/>
          <w:bCs/>
          <w:iCs/>
          <w:sz w:val="28"/>
          <w:szCs w:val="28"/>
          <w:lang w:eastAsia="ru-RU"/>
        </w:rPr>
        <w:t xml:space="preserve"> земельного участка без проведения торгов и об </w:t>
      </w:r>
      <w:proofErr w:type="spellStart"/>
      <w:r w:rsidRPr="00A307B4">
        <w:rPr>
          <w:rFonts w:ascii="Times New Roman" w:eastAsia="Times New Roman" w:hAnsi="Times New Roman" w:cs="Times New Roman"/>
          <w:bCs/>
          <w:iCs/>
          <w:sz w:val="28"/>
          <w:szCs w:val="28"/>
          <w:lang w:eastAsia="ru-RU"/>
        </w:rPr>
        <w:t>обязании</w:t>
      </w:r>
      <w:proofErr w:type="spellEnd"/>
      <w:r w:rsidRPr="00A307B4">
        <w:rPr>
          <w:rFonts w:ascii="Times New Roman" w:eastAsia="Times New Roman" w:hAnsi="Times New Roman" w:cs="Times New Roman"/>
          <w:bCs/>
          <w:iCs/>
          <w:sz w:val="28"/>
          <w:szCs w:val="28"/>
          <w:lang w:eastAsia="ru-RU"/>
        </w:rPr>
        <w:t xml:space="preserve"> уполномоченного органа направить проект договора купли-продажи указанного участка в течение 10 календарных дней с момента принятия решения.</w:t>
      </w:r>
    </w:p>
    <w:p w:rsidR="00A307B4" w:rsidRPr="00A307B4" w:rsidRDefault="00A307B4" w:rsidP="00A307B4">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307B4">
        <w:rPr>
          <w:rFonts w:ascii="Times New Roman" w:eastAsia="Times New Roman" w:hAnsi="Times New Roman" w:cs="Times New Roman"/>
          <w:bCs/>
          <w:sz w:val="28"/>
          <w:szCs w:val="28"/>
          <w:lang w:eastAsia="ru-RU"/>
        </w:rPr>
        <w:tab/>
      </w:r>
      <w:proofErr w:type="gramStart"/>
      <w:r w:rsidRPr="00A307B4">
        <w:rPr>
          <w:rFonts w:ascii="Times New Roman" w:eastAsia="Times New Roman" w:hAnsi="Times New Roman" w:cs="Times New Roman"/>
          <w:bCs/>
          <w:sz w:val="28"/>
          <w:szCs w:val="28"/>
          <w:lang w:eastAsia="ru-RU"/>
        </w:rPr>
        <w:t xml:space="preserve">Отказывая в удовлетворении заявленных требований, суды первой и апелляционной инстанций исходили из того, что на спорном земельном участке расположен находящийся в муниципальной собственности газопровод высокого давления, что, по их мнению, в силу </w:t>
      </w:r>
      <w:hyperlink r:id="rId21" w:history="1">
        <w:r w:rsidRPr="00A307B4">
          <w:rPr>
            <w:rFonts w:ascii="Times New Roman" w:eastAsia="Times New Roman" w:hAnsi="Times New Roman" w:cs="Times New Roman"/>
            <w:bCs/>
            <w:sz w:val="28"/>
            <w:szCs w:val="28"/>
            <w:lang w:eastAsia="ru-RU"/>
          </w:rPr>
          <w:t>пункта 5 статьи 39.16</w:t>
        </w:r>
      </w:hyperlink>
      <w:r w:rsidRPr="00A307B4">
        <w:rPr>
          <w:rFonts w:ascii="Times New Roman" w:eastAsia="Times New Roman" w:hAnsi="Times New Roman" w:cs="Times New Roman"/>
          <w:bCs/>
          <w:sz w:val="28"/>
          <w:szCs w:val="28"/>
          <w:lang w:eastAsia="ru-RU"/>
        </w:rPr>
        <w:t xml:space="preserve"> Земельного кодекса Российской Федерации является законным основанием для отказа в предоставлении этого земельного участка без проведения торгов.</w:t>
      </w:r>
      <w:proofErr w:type="gramEnd"/>
    </w:p>
    <w:p w:rsidR="00A307B4" w:rsidRPr="00A307B4" w:rsidRDefault="00A307B4" w:rsidP="00A307B4">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307B4">
        <w:rPr>
          <w:rFonts w:ascii="Times New Roman" w:eastAsia="Times New Roman" w:hAnsi="Times New Roman" w:cs="Times New Roman"/>
          <w:bCs/>
          <w:sz w:val="28"/>
          <w:szCs w:val="28"/>
          <w:lang w:eastAsia="ru-RU"/>
        </w:rPr>
        <w:tab/>
        <w:t>Не согласившись с принятыми судебными актами, Кооператив обратился в Арбитражный суд Волго-Вятского округа с кассационной жалобой, в которой просил их отменить в связи с неправильным применением норм материального права. По его мнению, линейные объекты сами по себе не относятся к категории зданий, строений и сооружений, наличие которых порождает исключительное право их собственников на приватизацию земельных участков; особые условия использования таких объектов не являются препятствием для передачи земельного участка в собственность.</w:t>
      </w:r>
    </w:p>
    <w:p w:rsidR="00A307B4" w:rsidRPr="00A307B4" w:rsidRDefault="00A307B4" w:rsidP="00A307B4">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307B4">
        <w:rPr>
          <w:rFonts w:ascii="Times New Roman" w:eastAsia="Times New Roman" w:hAnsi="Times New Roman" w:cs="Times New Roman"/>
          <w:bCs/>
          <w:sz w:val="28"/>
          <w:szCs w:val="28"/>
          <w:lang w:eastAsia="ru-RU"/>
        </w:rPr>
        <w:tab/>
        <w:t>Суд округа при принятии постановления исходил из необходимости учитывать специфический правовой режим пользования земельными участками с расположенными на них подземными линейными объектами и посчитал, что суды двух инстанций не учли следующее.</w:t>
      </w:r>
    </w:p>
    <w:p w:rsidR="00A307B4" w:rsidRPr="00A307B4" w:rsidRDefault="00A307B4" w:rsidP="00A307B4">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307B4">
        <w:rPr>
          <w:rFonts w:ascii="Times New Roman" w:eastAsia="Times New Roman" w:hAnsi="Times New Roman" w:cs="Times New Roman"/>
          <w:bCs/>
          <w:sz w:val="28"/>
          <w:szCs w:val="28"/>
          <w:lang w:eastAsia="ru-RU"/>
        </w:rPr>
        <w:tab/>
        <w:t xml:space="preserve">В </w:t>
      </w:r>
      <w:hyperlink r:id="rId22" w:history="1">
        <w:r w:rsidRPr="00A307B4">
          <w:rPr>
            <w:rFonts w:ascii="Times New Roman" w:eastAsia="Times New Roman" w:hAnsi="Times New Roman" w:cs="Times New Roman"/>
            <w:bCs/>
            <w:sz w:val="28"/>
            <w:szCs w:val="28"/>
            <w:lang w:eastAsia="ru-RU"/>
          </w:rPr>
          <w:t>статье 90</w:t>
        </w:r>
      </w:hyperlink>
      <w:r w:rsidRPr="00A307B4">
        <w:rPr>
          <w:rFonts w:ascii="Times New Roman" w:eastAsia="Times New Roman" w:hAnsi="Times New Roman" w:cs="Times New Roman"/>
          <w:bCs/>
          <w:sz w:val="28"/>
          <w:szCs w:val="28"/>
          <w:lang w:eastAsia="ru-RU"/>
        </w:rPr>
        <w:t xml:space="preserve"> Земельного кодекса Российской Федерации определено, что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w:t>
      </w:r>
      <w:r w:rsidRPr="00A307B4">
        <w:rPr>
          <w:rFonts w:ascii="Times New Roman" w:eastAsia="Times New Roman" w:hAnsi="Times New Roman" w:cs="Times New Roman"/>
          <w:bCs/>
          <w:sz w:val="28"/>
          <w:szCs w:val="28"/>
          <w:lang w:eastAsia="ru-RU"/>
        </w:rPr>
        <w:lastRenderedPageBreak/>
        <w:t xml:space="preserve">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относящиеся к линейным объектам, оформление прав собственников объектов трубопроводного транспорта в порядке, установленном данным </w:t>
      </w:r>
      <w:hyperlink r:id="rId23" w:history="1">
        <w:r w:rsidRPr="00A307B4">
          <w:rPr>
            <w:rFonts w:ascii="Times New Roman" w:eastAsia="Times New Roman" w:hAnsi="Times New Roman" w:cs="Times New Roman"/>
            <w:bCs/>
            <w:sz w:val="28"/>
            <w:szCs w:val="28"/>
            <w:lang w:eastAsia="ru-RU"/>
          </w:rPr>
          <w:t>Кодексом</w:t>
        </w:r>
      </w:hyperlink>
      <w:r w:rsidRPr="00A307B4">
        <w:rPr>
          <w:rFonts w:ascii="Times New Roman" w:eastAsia="Times New Roman" w:hAnsi="Times New Roman" w:cs="Times New Roman"/>
          <w:bCs/>
          <w:sz w:val="28"/>
          <w:szCs w:val="28"/>
          <w:lang w:eastAsia="ru-RU"/>
        </w:rPr>
        <w:t>, не требуется. У собственников земельных участков возникают ограничения прав в связи с установлением охранных зон таких объектов.</w:t>
      </w:r>
    </w:p>
    <w:p w:rsidR="00A307B4" w:rsidRPr="00A307B4" w:rsidRDefault="00A307B4" w:rsidP="00A307B4">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307B4">
        <w:rPr>
          <w:rFonts w:ascii="Times New Roman" w:eastAsia="Times New Roman" w:hAnsi="Times New Roman" w:cs="Times New Roman"/>
          <w:bCs/>
          <w:sz w:val="28"/>
          <w:szCs w:val="28"/>
          <w:lang w:eastAsia="ru-RU"/>
        </w:rPr>
        <w:tab/>
      </w:r>
      <w:proofErr w:type="gramStart"/>
      <w:r w:rsidRPr="00A307B4">
        <w:rPr>
          <w:rFonts w:ascii="Times New Roman" w:eastAsia="Times New Roman" w:hAnsi="Times New Roman" w:cs="Times New Roman"/>
          <w:bCs/>
          <w:sz w:val="28"/>
          <w:szCs w:val="28"/>
          <w:lang w:eastAsia="ru-RU"/>
        </w:rPr>
        <w:t xml:space="preserve">Согласно правовой позиции Президиума Высшего Арбитражного Суда Российской Федерации, изложенной в </w:t>
      </w:r>
      <w:hyperlink r:id="rId24" w:history="1">
        <w:r w:rsidRPr="00A307B4">
          <w:rPr>
            <w:rFonts w:ascii="Times New Roman" w:eastAsia="Times New Roman" w:hAnsi="Times New Roman" w:cs="Times New Roman"/>
            <w:bCs/>
            <w:sz w:val="28"/>
            <w:szCs w:val="28"/>
            <w:lang w:eastAsia="ru-RU"/>
          </w:rPr>
          <w:t>постановлении</w:t>
        </w:r>
      </w:hyperlink>
      <w:r w:rsidRPr="00A307B4">
        <w:rPr>
          <w:rFonts w:ascii="Times New Roman" w:eastAsia="Times New Roman" w:hAnsi="Times New Roman" w:cs="Times New Roman"/>
          <w:bCs/>
          <w:sz w:val="28"/>
          <w:szCs w:val="28"/>
          <w:lang w:eastAsia="ru-RU"/>
        </w:rPr>
        <w:t xml:space="preserve"> от 02.04.2013 № 14902/12, данное положение устанавливает ограничения не по обороту земельных участков (переходу прав), а по фактическому использованию земельных участков, на </w:t>
      </w:r>
      <w:r w:rsidR="008F6852">
        <w:rPr>
          <w:rFonts w:ascii="Times New Roman" w:eastAsia="Times New Roman" w:hAnsi="Times New Roman" w:cs="Times New Roman"/>
          <w:bCs/>
          <w:sz w:val="28"/>
          <w:szCs w:val="28"/>
          <w:lang w:eastAsia="ru-RU"/>
        </w:rPr>
        <w:t xml:space="preserve">которых </w:t>
      </w:r>
      <w:r w:rsidRPr="00A307B4">
        <w:rPr>
          <w:rFonts w:ascii="Times New Roman" w:eastAsia="Times New Roman" w:hAnsi="Times New Roman" w:cs="Times New Roman"/>
          <w:bCs/>
          <w:sz w:val="28"/>
          <w:szCs w:val="28"/>
          <w:lang w:eastAsia="ru-RU"/>
        </w:rPr>
        <w:t>и под которыми расположены трубопроводы, а также в границах охранных зон объектов газоснабжения, действующие в отношении всякого собственника и пользователя соответствующего земельного участка.</w:t>
      </w:r>
      <w:proofErr w:type="gramEnd"/>
    </w:p>
    <w:p w:rsidR="00A307B4" w:rsidRPr="00A307B4" w:rsidRDefault="00A307B4" w:rsidP="00A307B4">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307B4">
        <w:rPr>
          <w:rFonts w:ascii="Times New Roman" w:eastAsia="Times New Roman" w:hAnsi="Times New Roman" w:cs="Times New Roman"/>
          <w:bCs/>
          <w:sz w:val="28"/>
          <w:szCs w:val="28"/>
          <w:lang w:eastAsia="ru-RU"/>
        </w:rPr>
        <w:tab/>
      </w:r>
      <w:hyperlink r:id="rId25" w:history="1">
        <w:r w:rsidRPr="00A307B4">
          <w:rPr>
            <w:rFonts w:ascii="Times New Roman" w:eastAsia="Times New Roman" w:hAnsi="Times New Roman" w:cs="Times New Roman"/>
            <w:bCs/>
            <w:sz w:val="28"/>
            <w:szCs w:val="28"/>
            <w:lang w:eastAsia="ru-RU"/>
          </w:rPr>
          <w:t>Правила</w:t>
        </w:r>
      </w:hyperlink>
      <w:r w:rsidRPr="00A307B4">
        <w:rPr>
          <w:rFonts w:ascii="Times New Roman" w:eastAsia="Times New Roman" w:hAnsi="Times New Roman" w:cs="Times New Roman"/>
          <w:bCs/>
          <w:sz w:val="28"/>
          <w:szCs w:val="28"/>
          <w:lang w:eastAsia="ru-RU"/>
        </w:rPr>
        <w:t xml:space="preserve"> охраны газораспределительных сетей, утвержденные постановлением Правительства Российской Федерации от 20.11.2000 № 878, устанавливают</w:t>
      </w:r>
      <w:r w:rsidR="008F6852">
        <w:rPr>
          <w:rFonts w:ascii="Times New Roman" w:eastAsia="Times New Roman" w:hAnsi="Times New Roman" w:cs="Times New Roman"/>
          <w:bCs/>
          <w:sz w:val="28"/>
          <w:szCs w:val="28"/>
          <w:lang w:eastAsia="ru-RU"/>
        </w:rPr>
        <w:t>,</w:t>
      </w:r>
      <w:r w:rsidRPr="00A307B4">
        <w:rPr>
          <w:rFonts w:ascii="Times New Roman" w:eastAsia="Times New Roman" w:hAnsi="Times New Roman" w:cs="Times New Roman"/>
          <w:bCs/>
          <w:sz w:val="28"/>
          <w:szCs w:val="28"/>
          <w:lang w:eastAsia="ru-RU"/>
        </w:rPr>
        <w:t xml:space="preserve"> в том числе</w:t>
      </w:r>
      <w:r w:rsidR="008F6852">
        <w:rPr>
          <w:rFonts w:ascii="Times New Roman" w:eastAsia="Times New Roman" w:hAnsi="Times New Roman" w:cs="Times New Roman"/>
          <w:bCs/>
          <w:sz w:val="28"/>
          <w:szCs w:val="28"/>
          <w:lang w:eastAsia="ru-RU"/>
        </w:rPr>
        <w:t>,</w:t>
      </w:r>
      <w:r w:rsidRPr="00A307B4">
        <w:rPr>
          <w:rFonts w:ascii="Times New Roman" w:eastAsia="Times New Roman" w:hAnsi="Times New Roman" w:cs="Times New Roman"/>
          <w:bCs/>
          <w:sz w:val="28"/>
          <w:szCs w:val="28"/>
          <w:lang w:eastAsia="ru-RU"/>
        </w:rPr>
        <w:t xml:space="preserve"> условия использования земельных участков, расположенных в пределах границ охранных зон газораспределительных сетей. В частности, данные </w:t>
      </w:r>
      <w:hyperlink r:id="rId26" w:history="1">
        <w:r w:rsidRPr="00A307B4">
          <w:rPr>
            <w:rFonts w:ascii="Times New Roman" w:eastAsia="Times New Roman" w:hAnsi="Times New Roman" w:cs="Times New Roman"/>
            <w:bCs/>
            <w:sz w:val="28"/>
            <w:szCs w:val="28"/>
            <w:lang w:eastAsia="ru-RU"/>
          </w:rPr>
          <w:t>Правила</w:t>
        </w:r>
      </w:hyperlink>
      <w:r w:rsidRPr="00A307B4">
        <w:rPr>
          <w:rFonts w:ascii="Times New Roman" w:eastAsia="Times New Roman" w:hAnsi="Times New Roman" w:cs="Times New Roman"/>
          <w:bCs/>
          <w:sz w:val="28"/>
          <w:szCs w:val="28"/>
          <w:lang w:eastAsia="ru-RU"/>
        </w:rPr>
        <w:t xml:space="preserve"> предусматривают, что 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этими </w:t>
      </w:r>
      <w:hyperlink r:id="rId27" w:history="1">
        <w:proofErr w:type="gramStart"/>
        <w:r w:rsidRPr="00A307B4">
          <w:rPr>
            <w:rFonts w:ascii="Times New Roman" w:eastAsia="Times New Roman" w:hAnsi="Times New Roman" w:cs="Times New Roman"/>
            <w:bCs/>
            <w:sz w:val="28"/>
            <w:szCs w:val="28"/>
            <w:lang w:eastAsia="ru-RU"/>
          </w:rPr>
          <w:t>П</w:t>
        </w:r>
        <w:proofErr w:type="gramEnd"/>
      </w:hyperlink>
      <w:r w:rsidRPr="00A307B4">
        <w:rPr>
          <w:rFonts w:ascii="Times New Roman" w:eastAsia="Times New Roman" w:hAnsi="Times New Roman" w:cs="Times New Roman"/>
          <w:bCs/>
          <w:sz w:val="28"/>
          <w:szCs w:val="28"/>
          <w:lang w:eastAsia="ru-RU"/>
        </w:rPr>
        <w:t xml:space="preserve">равилами и налагаемых на земельные участки в установленном порядке </w:t>
      </w:r>
      <w:hyperlink r:id="rId28" w:history="1">
        <w:r w:rsidRPr="00A307B4">
          <w:rPr>
            <w:rFonts w:ascii="Times New Roman" w:eastAsia="Times New Roman" w:hAnsi="Times New Roman" w:cs="Times New Roman"/>
            <w:bCs/>
            <w:sz w:val="28"/>
            <w:szCs w:val="28"/>
            <w:lang w:eastAsia="ru-RU"/>
          </w:rPr>
          <w:t>(пункт 47)</w:t>
        </w:r>
      </w:hyperlink>
      <w:r w:rsidRPr="00A307B4">
        <w:rPr>
          <w:rFonts w:ascii="Times New Roman" w:eastAsia="Times New Roman" w:hAnsi="Times New Roman" w:cs="Times New Roman"/>
          <w:bCs/>
          <w:sz w:val="28"/>
          <w:szCs w:val="28"/>
          <w:lang w:eastAsia="ru-RU"/>
        </w:rPr>
        <w:t xml:space="preserve">; установление охранных зон газораспределительных сетей не влечет запрета на совершение сделок с земельными участками, расположенными в этих охранных зонах </w:t>
      </w:r>
      <w:hyperlink r:id="rId29" w:history="1">
        <w:r w:rsidRPr="00A307B4">
          <w:rPr>
            <w:rFonts w:ascii="Times New Roman" w:eastAsia="Times New Roman" w:hAnsi="Times New Roman" w:cs="Times New Roman"/>
            <w:bCs/>
            <w:sz w:val="28"/>
            <w:szCs w:val="28"/>
            <w:lang w:eastAsia="ru-RU"/>
          </w:rPr>
          <w:t>(пункт 48)</w:t>
        </w:r>
      </w:hyperlink>
      <w:r w:rsidRPr="00A307B4">
        <w:rPr>
          <w:rFonts w:ascii="Times New Roman" w:eastAsia="Times New Roman" w:hAnsi="Times New Roman" w:cs="Times New Roman"/>
          <w:bCs/>
          <w:sz w:val="28"/>
          <w:szCs w:val="28"/>
          <w:lang w:eastAsia="ru-RU"/>
        </w:rPr>
        <w:t>.</w:t>
      </w:r>
    </w:p>
    <w:p w:rsidR="00A307B4" w:rsidRPr="00A307B4" w:rsidRDefault="00A307B4" w:rsidP="00A307B4">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307B4">
        <w:rPr>
          <w:rFonts w:ascii="Times New Roman" w:eastAsia="Times New Roman" w:hAnsi="Times New Roman" w:cs="Times New Roman"/>
          <w:bCs/>
          <w:sz w:val="28"/>
          <w:szCs w:val="28"/>
          <w:lang w:eastAsia="ru-RU"/>
        </w:rPr>
        <w:tab/>
      </w:r>
      <w:proofErr w:type="gramStart"/>
      <w:r w:rsidRPr="00A307B4">
        <w:rPr>
          <w:rFonts w:ascii="Times New Roman" w:eastAsia="Times New Roman" w:hAnsi="Times New Roman" w:cs="Times New Roman"/>
          <w:bCs/>
          <w:sz w:val="28"/>
          <w:szCs w:val="28"/>
          <w:lang w:eastAsia="ru-RU"/>
        </w:rPr>
        <w:t>Размещение линейных объектов, не препятствующих разрешенному использованию земельного участка, является основанием для установления сервитута в отношении такого земельного участка (</w:t>
      </w:r>
      <w:hyperlink r:id="rId30" w:history="1">
        <w:r w:rsidRPr="00A307B4">
          <w:rPr>
            <w:rFonts w:ascii="Times New Roman" w:eastAsia="Times New Roman" w:hAnsi="Times New Roman" w:cs="Times New Roman"/>
            <w:bCs/>
            <w:sz w:val="28"/>
            <w:szCs w:val="28"/>
            <w:lang w:eastAsia="ru-RU"/>
          </w:rPr>
          <w:t>пункт 1 статьи 39.23</w:t>
        </w:r>
      </w:hyperlink>
      <w:r w:rsidRPr="00A307B4">
        <w:rPr>
          <w:rFonts w:ascii="Times New Roman" w:eastAsia="Times New Roman" w:hAnsi="Times New Roman" w:cs="Times New Roman"/>
          <w:bCs/>
          <w:sz w:val="28"/>
          <w:szCs w:val="28"/>
          <w:lang w:eastAsia="ru-RU"/>
        </w:rPr>
        <w:t xml:space="preserve"> Земельного кодекса Российской Федерации), а в случае размещения на земельном участке линейных объектов системы газоснабжения, которые являются объектами федерального, регионального или местного значения либо необходимы для организации газоснабжения населения – публичного сервитута (</w:t>
      </w:r>
      <w:hyperlink r:id="rId31" w:history="1">
        <w:r w:rsidRPr="00A307B4">
          <w:rPr>
            <w:rFonts w:ascii="Times New Roman" w:eastAsia="Times New Roman" w:hAnsi="Times New Roman" w:cs="Times New Roman"/>
            <w:bCs/>
            <w:sz w:val="28"/>
            <w:szCs w:val="28"/>
            <w:lang w:eastAsia="ru-RU"/>
          </w:rPr>
          <w:t>пункт 1 статьи 39.37</w:t>
        </w:r>
      </w:hyperlink>
      <w:r w:rsidRPr="00A307B4">
        <w:rPr>
          <w:rFonts w:ascii="Times New Roman" w:eastAsia="Times New Roman" w:hAnsi="Times New Roman" w:cs="Times New Roman"/>
          <w:bCs/>
          <w:sz w:val="28"/>
          <w:szCs w:val="28"/>
          <w:lang w:eastAsia="ru-RU"/>
        </w:rPr>
        <w:t xml:space="preserve"> названного кодекса).</w:t>
      </w:r>
      <w:proofErr w:type="gramEnd"/>
    </w:p>
    <w:p w:rsidR="00A307B4" w:rsidRPr="00A307B4" w:rsidRDefault="00A307B4" w:rsidP="00A307B4">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307B4">
        <w:rPr>
          <w:rFonts w:ascii="Times New Roman" w:eastAsia="Times New Roman" w:hAnsi="Times New Roman" w:cs="Times New Roman"/>
          <w:bCs/>
          <w:sz w:val="28"/>
          <w:szCs w:val="28"/>
          <w:lang w:eastAsia="ru-RU"/>
        </w:rPr>
        <w:tab/>
        <w:t>Таким образом, собственник газораспределительных сетей может не являться собственником земельных участков, по территории которых проложены объекты, входящие в состав газораспределительных сетей. Нахождение линейного объекта (в данном случае газопровода) на земельном участке лишь налагает на данные участки специальный режим пользования и устанавливает возможность обременения прав собственника земельного участка установлением сервитута.</w:t>
      </w:r>
    </w:p>
    <w:p w:rsidR="00A307B4" w:rsidRPr="00A307B4" w:rsidRDefault="00A307B4" w:rsidP="00A307B4">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307B4">
        <w:rPr>
          <w:rFonts w:ascii="Times New Roman" w:eastAsia="Times New Roman" w:hAnsi="Times New Roman" w:cs="Times New Roman"/>
          <w:bCs/>
          <w:sz w:val="28"/>
          <w:szCs w:val="28"/>
          <w:lang w:eastAsia="ru-RU"/>
        </w:rPr>
        <w:tab/>
        <w:t>Суды первой и апелляционной инстанций при рассмотрении спора не исследовали вопрос о возможности одновременного использования испрашиваемого земельного участка по его назначению (сельскохозяйственное производство с учетом нахождения на нем газопровода высокого давления) и использование этого же участка на условиях сервитута собственником газопровода.</w:t>
      </w:r>
    </w:p>
    <w:p w:rsidR="00A307B4" w:rsidRPr="00A307B4" w:rsidRDefault="00A307B4" w:rsidP="00A307B4">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307B4">
        <w:rPr>
          <w:rFonts w:ascii="Times New Roman" w:eastAsia="Times New Roman" w:hAnsi="Times New Roman" w:cs="Times New Roman"/>
          <w:bCs/>
          <w:sz w:val="28"/>
          <w:szCs w:val="28"/>
          <w:lang w:eastAsia="ru-RU"/>
        </w:rPr>
        <w:lastRenderedPageBreak/>
        <w:tab/>
        <w:t xml:space="preserve">Таким образом, вывод судов двух инстанций был основан на неверном применении норм материального права. </w:t>
      </w:r>
    </w:p>
    <w:p w:rsidR="00A307B4" w:rsidRDefault="00A307B4" w:rsidP="00A307B4">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A307B4">
        <w:rPr>
          <w:rFonts w:ascii="Times New Roman" w:eastAsia="Times New Roman" w:hAnsi="Times New Roman" w:cs="Times New Roman"/>
          <w:bCs/>
          <w:sz w:val="28"/>
          <w:szCs w:val="28"/>
          <w:lang w:eastAsia="ru-RU"/>
        </w:rPr>
        <w:tab/>
        <w:t>Суд кассационной инстанции отменил судебные акты первой и апелляционной инстанций и направил дело на новое рассмотрение в суд первой инстанции.</w:t>
      </w:r>
    </w:p>
    <w:p w:rsidR="009C68AF" w:rsidRDefault="009C68AF" w:rsidP="00A307B4">
      <w:pPr>
        <w:tabs>
          <w:tab w:val="left" w:pos="567"/>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Суд первой инстанции у</w:t>
      </w:r>
      <w:r w:rsidRPr="009C68AF">
        <w:rPr>
          <w:rFonts w:ascii="Times New Roman" w:eastAsia="Times New Roman" w:hAnsi="Times New Roman" w:cs="Times New Roman"/>
          <w:bCs/>
          <w:sz w:val="28"/>
          <w:szCs w:val="28"/>
          <w:lang w:eastAsia="ru-RU"/>
        </w:rPr>
        <w:t>тверди</w:t>
      </w:r>
      <w:r>
        <w:rPr>
          <w:rFonts w:ascii="Times New Roman" w:eastAsia="Times New Roman" w:hAnsi="Times New Roman" w:cs="Times New Roman"/>
          <w:bCs/>
          <w:sz w:val="28"/>
          <w:szCs w:val="28"/>
          <w:lang w:eastAsia="ru-RU"/>
        </w:rPr>
        <w:t xml:space="preserve">л </w:t>
      </w:r>
      <w:r w:rsidRPr="009C68AF">
        <w:rPr>
          <w:rFonts w:ascii="Times New Roman" w:eastAsia="Times New Roman" w:hAnsi="Times New Roman" w:cs="Times New Roman"/>
          <w:bCs/>
          <w:sz w:val="28"/>
          <w:szCs w:val="28"/>
          <w:lang w:eastAsia="ru-RU"/>
        </w:rPr>
        <w:t>мировое соглашение</w:t>
      </w:r>
      <w:r>
        <w:rPr>
          <w:rFonts w:ascii="Times New Roman" w:eastAsia="Times New Roman" w:hAnsi="Times New Roman" w:cs="Times New Roman"/>
          <w:bCs/>
          <w:sz w:val="28"/>
          <w:szCs w:val="28"/>
          <w:lang w:eastAsia="ru-RU"/>
        </w:rPr>
        <w:t xml:space="preserve">, </w:t>
      </w:r>
      <w:r w:rsidRPr="009C68AF">
        <w:rPr>
          <w:rFonts w:ascii="Times New Roman" w:eastAsia="Times New Roman" w:hAnsi="Times New Roman" w:cs="Times New Roman"/>
          <w:bCs/>
          <w:sz w:val="28"/>
          <w:szCs w:val="28"/>
          <w:lang w:eastAsia="ru-RU"/>
        </w:rPr>
        <w:t xml:space="preserve">заключенное между </w:t>
      </w:r>
      <w:r>
        <w:rPr>
          <w:rFonts w:ascii="Times New Roman" w:eastAsia="Times New Roman" w:hAnsi="Times New Roman" w:cs="Times New Roman"/>
          <w:bCs/>
          <w:sz w:val="28"/>
          <w:szCs w:val="28"/>
          <w:lang w:eastAsia="ru-RU"/>
        </w:rPr>
        <w:t>Кооперативом и Администрацией</w:t>
      </w:r>
      <w:r w:rsidR="000C2DBD">
        <w:rPr>
          <w:rFonts w:ascii="Times New Roman" w:eastAsia="Times New Roman" w:hAnsi="Times New Roman" w:cs="Times New Roman"/>
          <w:bCs/>
          <w:sz w:val="28"/>
          <w:szCs w:val="28"/>
          <w:lang w:eastAsia="ru-RU"/>
        </w:rPr>
        <w:t>, и</w:t>
      </w:r>
      <w:r w:rsidR="000C2DBD" w:rsidRPr="000C2DBD">
        <w:rPr>
          <w:rFonts w:ascii="Times New Roman" w:eastAsia="Times New Roman" w:hAnsi="Times New Roman" w:cs="Times New Roman"/>
          <w:bCs/>
          <w:sz w:val="28"/>
          <w:szCs w:val="28"/>
          <w:lang w:eastAsia="ru-RU"/>
        </w:rPr>
        <w:t xml:space="preserve"> </w:t>
      </w:r>
      <w:r w:rsidR="000C2DBD">
        <w:rPr>
          <w:rFonts w:ascii="Times New Roman" w:eastAsia="Times New Roman" w:hAnsi="Times New Roman" w:cs="Times New Roman"/>
          <w:bCs/>
          <w:sz w:val="28"/>
          <w:szCs w:val="28"/>
          <w:lang w:eastAsia="ru-RU"/>
        </w:rPr>
        <w:t>прекратил производство по делу.</w:t>
      </w:r>
    </w:p>
    <w:p w:rsidR="00D91B45" w:rsidRDefault="00D91B45" w:rsidP="00F27531">
      <w:pPr>
        <w:tabs>
          <w:tab w:val="left" w:pos="567"/>
        </w:tabs>
        <w:autoSpaceDE w:val="0"/>
        <w:autoSpaceDN w:val="0"/>
        <w:adjustRightInd w:val="0"/>
        <w:spacing w:after="0" w:line="240" w:lineRule="auto"/>
        <w:ind w:firstLine="567"/>
        <w:jc w:val="both"/>
        <w:rPr>
          <w:rFonts w:ascii="Times New Roman" w:eastAsia="Times New Roman" w:hAnsi="Times New Roman" w:cs="Times New Roman"/>
          <w:bCs/>
          <w:i/>
          <w:sz w:val="28"/>
          <w:szCs w:val="28"/>
          <w:lang w:eastAsia="ru-RU"/>
        </w:rPr>
      </w:pPr>
    </w:p>
    <w:p w:rsidR="00F40FDF" w:rsidRDefault="00D91B45" w:rsidP="00F27531">
      <w:pPr>
        <w:tabs>
          <w:tab w:val="left" w:pos="567"/>
        </w:tabs>
        <w:autoSpaceDE w:val="0"/>
        <w:autoSpaceDN w:val="0"/>
        <w:adjustRightInd w:val="0"/>
        <w:spacing w:after="0" w:line="240" w:lineRule="auto"/>
        <w:ind w:firstLine="567"/>
        <w:jc w:val="both"/>
        <w:rPr>
          <w:rFonts w:ascii="Times New Roman" w:eastAsia="Times New Roman" w:hAnsi="Times New Roman" w:cs="Times New Roman"/>
          <w:bCs/>
          <w:i/>
          <w:sz w:val="28"/>
          <w:szCs w:val="28"/>
          <w:lang w:eastAsia="ru-RU"/>
        </w:rPr>
      </w:pPr>
      <w:r w:rsidRPr="002D21DE">
        <w:rPr>
          <w:rFonts w:ascii="Times New Roman" w:eastAsia="Times New Roman" w:hAnsi="Times New Roman" w:cs="Times New Roman"/>
          <w:bCs/>
          <w:i/>
          <w:iCs/>
          <w:sz w:val="28"/>
          <w:szCs w:val="28"/>
          <w:lang w:eastAsia="ru-RU"/>
        </w:rPr>
        <w:t xml:space="preserve">Суд первой инстанции правомерно признал незаконным решения Администрации об отказе в подготовке плана передачи имущества Приходу, поскольку </w:t>
      </w:r>
      <w:r w:rsidR="002D21DE" w:rsidRPr="002D21DE">
        <w:rPr>
          <w:rFonts w:ascii="Times New Roman" w:eastAsia="Times New Roman" w:hAnsi="Times New Roman" w:cs="Times New Roman"/>
          <w:bCs/>
          <w:i/>
          <w:iCs/>
          <w:sz w:val="28"/>
          <w:szCs w:val="28"/>
          <w:lang w:eastAsia="ru-RU"/>
        </w:rPr>
        <w:t xml:space="preserve">спорная недвижимость относится к имуществу религиозного назначения, отвечает требованиям статьи 2 Закона № 327-ФЗ </w:t>
      </w:r>
      <w:r w:rsidR="002D21DE" w:rsidRPr="002D21DE">
        <w:rPr>
          <w:rFonts w:ascii="Times New Roman" w:eastAsia="Times New Roman" w:hAnsi="Times New Roman" w:cs="Times New Roman"/>
          <w:bCs/>
          <w:i/>
          <w:sz w:val="28"/>
          <w:szCs w:val="28"/>
          <w:lang w:eastAsia="ru-RU"/>
        </w:rPr>
        <w:t>«О передаче религиозным организациям имущества религиозного назначения, находящегося в государственной или муниципальной собственности» (далее – Федеральный Закон № 327-ФЗ)</w:t>
      </w:r>
      <w:r w:rsidR="002D21DE" w:rsidRPr="002D21DE">
        <w:rPr>
          <w:rFonts w:ascii="Times New Roman" w:eastAsia="Times New Roman" w:hAnsi="Times New Roman" w:cs="Times New Roman"/>
          <w:bCs/>
          <w:i/>
          <w:iCs/>
          <w:sz w:val="28"/>
          <w:szCs w:val="28"/>
          <w:lang w:eastAsia="ru-RU"/>
        </w:rPr>
        <w:t xml:space="preserve">, в </w:t>
      </w:r>
      <w:proofErr w:type="gramStart"/>
      <w:r w:rsidR="002D21DE" w:rsidRPr="002D21DE">
        <w:rPr>
          <w:rFonts w:ascii="Times New Roman" w:eastAsia="Times New Roman" w:hAnsi="Times New Roman" w:cs="Times New Roman"/>
          <w:bCs/>
          <w:i/>
          <w:iCs/>
          <w:sz w:val="28"/>
          <w:szCs w:val="28"/>
          <w:lang w:eastAsia="ru-RU"/>
        </w:rPr>
        <w:t>связи</w:t>
      </w:r>
      <w:proofErr w:type="gramEnd"/>
      <w:r w:rsidR="002D21DE" w:rsidRPr="002D21DE">
        <w:rPr>
          <w:rFonts w:ascii="Times New Roman" w:eastAsia="Times New Roman" w:hAnsi="Times New Roman" w:cs="Times New Roman"/>
          <w:bCs/>
          <w:i/>
          <w:iCs/>
          <w:sz w:val="28"/>
          <w:szCs w:val="28"/>
          <w:lang w:eastAsia="ru-RU"/>
        </w:rPr>
        <w:t xml:space="preserve"> с чем подлежит передаче Приходу</w:t>
      </w:r>
      <w:r w:rsidR="002D21DE">
        <w:rPr>
          <w:rFonts w:ascii="Times New Roman" w:eastAsia="Times New Roman" w:hAnsi="Times New Roman" w:cs="Times New Roman"/>
          <w:bCs/>
          <w:i/>
          <w:iCs/>
          <w:sz w:val="28"/>
          <w:szCs w:val="28"/>
          <w:lang w:eastAsia="ru-RU"/>
        </w:rPr>
        <w:t xml:space="preserve">                              (д</w:t>
      </w:r>
      <w:r w:rsidR="00F63F37">
        <w:rPr>
          <w:rFonts w:ascii="Times New Roman" w:eastAsia="Times New Roman" w:hAnsi="Times New Roman" w:cs="Times New Roman"/>
          <w:bCs/>
          <w:i/>
          <w:sz w:val="28"/>
          <w:szCs w:val="28"/>
          <w:lang w:eastAsia="ru-RU"/>
        </w:rPr>
        <w:t>ело</w:t>
      </w:r>
      <w:r w:rsidR="002D21DE">
        <w:rPr>
          <w:rFonts w:ascii="Times New Roman" w:eastAsia="Times New Roman" w:hAnsi="Times New Roman" w:cs="Times New Roman"/>
          <w:bCs/>
          <w:i/>
          <w:sz w:val="28"/>
          <w:szCs w:val="28"/>
          <w:lang w:eastAsia="ru-RU"/>
        </w:rPr>
        <w:t xml:space="preserve"> № </w:t>
      </w:r>
      <w:r w:rsidR="00F63F37">
        <w:rPr>
          <w:rFonts w:ascii="Times New Roman" w:eastAsia="Times New Roman" w:hAnsi="Times New Roman" w:cs="Times New Roman"/>
          <w:bCs/>
          <w:i/>
          <w:sz w:val="28"/>
          <w:szCs w:val="28"/>
          <w:lang w:eastAsia="ru-RU"/>
        </w:rPr>
        <w:t>А11-18183/2019</w:t>
      </w:r>
      <w:r w:rsidR="002D21DE">
        <w:rPr>
          <w:rFonts w:ascii="Times New Roman" w:eastAsia="Times New Roman" w:hAnsi="Times New Roman" w:cs="Times New Roman"/>
          <w:bCs/>
          <w:i/>
          <w:sz w:val="28"/>
          <w:szCs w:val="28"/>
          <w:lang w:eastAsia="ru-RU"/>
        </w:rPr>
        <w:t>).</w:t>
      </w:r>
    </w:p>
    <w:p w:rsidR="00B25111" w:rsidRDefault="00B25111" w:rsidP="00B25111">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B25111">
        <w:rPr>
          <w:rFonts w:ascii="Times New Roman" w:eastAsia="Times New Roman" w:hAnsi="Times New Roman" w:cs="Times New Roman"/>
          <w:bCs/>
          <w:sz w:val="28"/>
          <w:szCs w:val="28"/>
          <w:lang w:eastAsia="ru-RU"/>
        </w:rPr>
        <w:t>Местная религиозная организация православный Приход Свято-</w:t>
      </w:r>
      <w:proofErr w:type="spellStart"/>
      <w:r w:rsidRPr="00B25111">
        <w:rPr>
          <w:rFonts w:ascii="Times New Roman" w:eastAsia="Times New Roman" w:hAnsi="Times New Roman" w:cs="Times New Roman"/>
          <w:bCs/>
          <w:sz w:val="28"/>
          <w:szCs w:val="28"/>
          <w:lang w:eastAsia="ru-RU"/>
        </w:rPr>
        <w:t>Николо</w:t>
      </w:r>
      <w:proofErr w:type="spellEnd"/>
      <w:r w:rsidRPr="00B25111">
        <w:rPr>
          <w:rFonts w:ascii="Times New Roman" w:eastAsia="Times New Roman" w:hAnsi="Times New Roman" w:cs="Times New Roman"/>
          <w:bCs/>
          <w:sz w:val="28"/>
          <w:szCs w:val="28"/>
          <w:lang w:eastAsia="ru-RU"/>
        </w:rPr>
        <w:t>-</w:t>
      </w:r>
      <w:proofErr w:type="spellStart"/>
      <w:r w:rsidRPr="00B25111">
        <w:rPr>
          <w:rFonts w:ascii="Times New Roman" w:eastAsia="Times New Roman" w:hAnsi="Times New Roman" w:cs="Times New Roman"/>
          <w:bCs/>
          <w:sz w:val="28"/>
          <w:szCs w:val="28"/>
          <w:lang w:eastAsia="ru-RU"/>
        </w:rPr>
        <w:t>Галейского</w:t>
      </w:r>
      <w:proofErr w:type="spellEnd"/>
      <w:r w:rsidRPr="00B25111">
        <w:rPr>
          <w:rFonts w:ascii="Times New Roman" w:eastAsia="Times New Roman" w:hAnsi="Times New Roman" w:cs="Times New Roman"/>
          <w:bCs/>
          <w:sz w:val="28"/>
          <w:szCs w:val="28"/>
          <w:lang w:eastAsia="ru-RU"/>
        </w:rPr>
        <w:t xml:space="preserve"> храма </w:t>
      </w:r>
      <w:r>
        <w:rPr>
          <w:rFonts w:ascii="Times New Roman" w:eastAsia="Times New Roman" w:hAnsi="Times New Roman" w:cs="Times New Roman"/>
          <w:bCs/>
          <w:sz w:val="28"/>
          <w:szCs w:val="28"/>
          <w:lang w:eastAsia="ru-RU"/>
        </w:rPr>
        <w:t>(</w:t>
      </w:r>
      <w:r w:rsidRPr="00B25111">
        <w:rPr>
          <w:rFonts w:ascii="Times New Roman" w:eastAsia="Times New Roman" w:hAnsi="Times New Roman" w:cs="Times New Roman"/>
          <w:bCs/>
          <w:sz w:val="28"/>
          <w:szCs w:val="28"/>
          <w:lang w:eastAsia="ru-RU"/>
        </w:rPr>
        <w:t xml:space="preserve">далее </w:t>
      </w:r>
      <w:r>
        <w:rPr>
          <w:rFonts w:ascii="Times New Roman" w:eastAsia="Times New Roman" w:hAnsi="Times New Roman" w:cs="Times New Roman"/>
          <w:bCs/>
          <w:sz w:val="28"/>
          <w:szCs w:val="28"/>
          <w:lang w:eastAsia="ru-RU"/>
        </w:rPr>
        <w:t xml:space="preserve">– </w:t>
      </w:r>
      <w:r w:rsidRPr="00B25111">
        <w:rPr>
          <w:rFonts w:ascii="Times New Roman" w:eastAsia="Times New Roman" w:hAnsi="Times New Roman" w:cs="Times New Roman"/>
          <w:bCs/>
          <w:sz w:val="28"/>
          <w:szCs w:val="28"/>
          <w:lang w:eastAsia="ru-RU"/>
        </w:rPr>
        <w:t xml:space="preserve">Приход) обратилась в </w:t>
      </w:r>
      <w:r>
        <w:rPr>
          <w:rFonts w:ascii="Times New Roman" w:eastAsia="Times New Roman" w:hAnsi="Times New Roman" w:cs="Times New Roman"/>
          <w:bCs/>
          <w:sz w:val="28"/>
          <w:szCs w:val="28"/>
          <w:lang w:eastAsia="ru-RU"/>
        </w:rPr>
        <w:t>а</w:t>
      </w:r>
      <w:r w:rsidRPr="00B25111">
        <w:rPr>
          <w:rFonts w:ascii="Times New Roman" w:eastAsia="Times New Roman" w:hAnsi="Times New Roman" w:cs="Times New Roman"/>
          <w:bCs/>
          <w:sz w:val="28"/>
          <w:szCs w:val="28"/>
          <w:lang w:eastAsia="ru-RU"/>
        </w:rPr>
        <w:t xml:space="preserve">рбитражный суд с заявлением о </w:t>
      </w:r>
      <w:r w:rsidR="008F6852">
        <w:rPr>
          <w:rFonts w:ascii="Times New Roman" w:eastAsia="Times New Roman" w:hAnsi="Times New Roman" w:cs="Times New Roman"/>
          <w:bCs/>
          <w:sz w:val="28"/>
          <w:szCs w:val="28"/>
          <w:lang w:eastAsia="ru-RU"/>
        </w:rPr>
        <w:t xml:space="preserve">признании </w:t>
      </w:r>
      <w:r w:rsidRPr="00B25111">
        <w:rPr>
          <w:rFonts w:ascii="Times New Roman" w:eastAsia="Times New Roman" w:hAnsi="Times New Roman" w:cs="Times New Roman"/>
          <w:bCs/>
          <w:sz w:val="28"/>
          <w:szCs w:val="28"/>
          <w:lang w:eastAsia="ru-RU"/>
        </w:rPr>
        <w:t xml:space="preserve">незаконным решения </w:t>
      </w:r>
      <w:r>
        <w:rPr>
          <w:rFonts w:ascii="Times New Roman" w:eastAsia="Times New Roman" w:hAnsi="Times New Roman" w:cs="Times New Roman"/>
          <w:bCs/>
          <w:sz w:val="28"/>
          <w:szCs w:val="28"/>
          <w:lang w:eastAsia="ru-RU"/>
        </w:rPr>
        <w:t>А</w:t>
      </w:r>
      <w:r w:rsidRPr="00B25111">
        <w:rPr>
          <w:rFonts w:ascii="Times New Roman" w:eastAsia="Times New Roman" w:hAnsi="Times New Roman" w:cs="Times New Roman"/>
          <w:bCs/>
          <w:sz w:val="28"/>
          <w:szCs w:val="28"/>
          <w:lang w:eastAsia="ru-RU"/>
        </w:rPr>
        <w:t>дминистрации от 01.11.2019 об отказе в подготовке плана передачи имущества религиозного назначения</w:t>
      </w:r>
      <w:r>
        <w:rPr>
          <w:rFonts w:ascii="Times New Roman" w:eastAsia="Times New Roman" w:hAnsi="Times New Roman" w:cs="Times New Roman"/>
          <w:bCs/>
          <w:sz w:val="28"/>
          <w:szCs w:val="28"/>
          <w:lang w:eastAsia="ru-RU"/>
        </w:rPr>
        <w:t xml:space="preserve"> – квартир</w:t>
      </w:r>
      <w:r w:rsidR="00031FB5">
        <w:rPr>
          <w:rFonts w:ascii="Times New Roman" w:eastAsia="Times New Roman" w:hAnsi="Times New Roman" w:cs="Times New Roman"/>
          <w:bCs/>
          <w:sz w:val="28"/>
          <w:szCs w:val="28"/>
          <w:lang w:eastAsia="ru-RU"/>
        </w:rPr>
        <w:t xml:space="preserve"> № 2 и № 4, расположенных в доме </w:t>
      </w:r>
      <w:r w:rsidR="00DD3CE2">
        <w:rPr>
          <w:rFonts w:ascii="Times New Roman" w:eastAsia="Times New Roman" w:hAnsi="Times New Roman" w:cs="Times New Roman"/>
          <w:bCs/>
          <w:sz w:val="28"/>
          <w:szCs w:val="28"/>
          <w:lang w:eastAsia="ru-RU"/>
        </w:rPr>
        <w:t xml:space="preserve">№ 24 </w:t>
      </w:r>
      <w:r w:rsidR="00031FB5">
        <w:rPr>
          <w:rFonts w:ascii="Times New Roman" w:eastAsia="Times New Roman" w:hAnsi="Times New Roman" w:cs="Times New Roman"/>
          <w:bCs/>
          <w:sz w:val="28"/>
          <w:szCs w:val="28"/>
          <w:lang w:eastAsia="ru-RU"/>
        </w:rPr>
        <w:t xml:space="preserve">по улице </w:t>
      </w:r>
      <w:proofErr w:type="spellStart"/>
      <w:r w:rsidR="00031FB5">
        <w:rPr>
          <w:rFonts w:ascii="Times New Roman" w:eastAsia="Times New Roman" w:hAnsi="Times New Roman" w:cs="Times New Roman"/>
          <w:bCs/>
          <w:sz w:val="28"/>
          <w:szCs w:val="28"/>
          <w:lang w:eastAsia="ru-RU"/>
        </w:rPr>
        <w:t>Николо-Галейская</w:t>
      </w:r>
      <w:proofErr w:type="spellEnd"/>
      <w:r>
        <w:rPr>
          <w:rFonts w:ascii="Times New Roman" w:eastAsia="Times New Roman" w:hAnsi="Times New Roman" w:cs="Times New Roman"/>
          <w:bCs/>
          <w:sz w:val="28"/>
          <w:szCs w:val="28"/>
          <w:lang w:eastAsia="ru-RU"/>
        </w:rPr>
        <w:t>.</w:t>
      </w:r>
    </w:p>
    <w:p w:rsidR="00E85F52" w:rsidRDefault="00B25111" w:rsidP="00D32E1D">
      <w:pPr>
        <w:autoSpaceDE w:val="0"/>
        <w:autoSpaceDN w:val="0"/>
        <w:adjustRightInd w:val="0"/>
        <w:spacing w:after="0" w:line="240" w:lineRule="auto"/>
        <w:ind w:firstLine="567"/>
        <w:jc w:val="both"/>
        <w:rPr>
          <w:rFonts w:ascii="Times New Roman" w:hAnsi="Times New Roman" w:cs="Times New Roman"/>
          <w:sz w:val="28"/>
          <w:szCs w:val="28"/>
        </w:rPr>
      </w:pPr>
      <w:r w:rsidRPr="00B25111">
        <w:rPr>
          <w:rFonts w:ascii="Times New Roman" w:eastAsia="Times New Roman" w:hAnsi="Times New Roman" w:cs="Times New Roman"/>
          <w:bCs/>
          <w:sz w:val="28"/>
          <w:szCs w:val="28"/>
          <w:lang w:eastAsia="ru-RU"/>
        </w:rPr>
        <w:t xml:space="preserve">К участию в деле в качестве третьих лиц, не заявляющих самостоятельных требований относительно предмета спора, </w:t>
      </w:r>
      <w:proofErr w:type="gramStart"/>
      <w:r w:rsidRPr="00B25111">
        <w:rPr>
          <w:rFonts w:ascii="Times New Roman" w:eastAsia="Times New Roman" w:hAnsi="Times New Roman" w:cs="Times New Roman"/>
          <w:bCs/>
          <w:sz w:val="28"/>
          <w:szCs w:val="28"/>
          <w:lang w:eastAsia="ru-RU"/>
        </w:rPr>
        <w:t>привлечены</w:t>
      </w:r>
      <w:proofErr w:type="gramEnd"/>
      <w:r w:rsidRPr="00B25111">
        <w:rPr>
          <w:rFonts w:ascii="Times New Roman" w:eastAsia="Times New Roman" w:hAnsi="Times New Roman" w:cs="Times New Roman"/>
          <w:bCs/>
          <w:sz w:val="28"/>
          <w:szCs w:val="28"/>
          <w:lang w:eastAsia="ru-RU"/>
        </w:rPr>
        <w:t>: Совет народных депутатов</w:t>
      </w:r>
      <w:r>
        <w:rPr>
          <w:rFonts w:ascii="Times New Roman" w:eastAsia="Times New Roman" w:hAnsi="Times New Roman" w:cs="Times New Roman"/>
          <w:bCs/>
          <w:sz w:val="28"/>
          <w:szCs w:val="28"/>
          <w:lang w:eastAsia="ru-RU"/>
        </w:rPr>
        <w:t xml:space="preserve"> и </w:t>
      </w:r>
      <w:r w:rsidR="00E85F52">
        <w:rPr>
          <w:rFonts w:ascii="Times New Roman" w:hAnsi="Times New Roman" w:cs="Times New Roman"/>
          <w:sz w:val="28"/>
          <w:szCs w:val="28"/>
        </w:rPr>
        <w:t>Государственное бюджетное учреждение Владимирской области «Государственный архив Владимирской области» – далее Учреждение.</w:t>
      </w:r>
    </w:p>
    <w:p w:rsidR="009737B3" w:rsidRPr="009737B3" w:rsidRDefault="009737B3" w:rsidP="009737B3">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9737B3">
        <w:rPr>
          <w:rFonts w:ascii="Times New Roman" w:eastAsia="Times New Roman" w:hAnsi="Times New Roman" w:cs="Times New Roman"/>
          <w:bCs/>
          <w:sz w:val="28"/>
          <w:szCs w:val="28"/>
          <w:lang w:eastAsia="ru-RU"/>
        </w:rPr>
        <w:t xml:space="preserve">Удовлетворяя заявленные требования, суд первой инстанции руководствовался </w:t>
      </w:r>
      <w:hyperlink r:id="rId32" w:history="1">
        <w:r w:rsidRPr="009737B3">
          <w:rPr>
            <w:rStyle w:val="af2"/>
            <w:rFonts w:ascii="Times New Roman" w:eastAsia="Times New Roman" w:hAnsi="Times New Roman" w:cs="Times New Roman"/>
            <w:bCs/>
            <w:color w:val="auto"/>
            <w:sz w:val="28"/>
            <w:szCs w:val="28"/>
            <w:u w:val="none"/>
            <w:lang w:eastAsia="ru-RU"/>
          </w:rPr>
          <w:t>статьями 65</w:t>
        </w:r>
      </w:hyperlink>
      <w:r w:rsidRPr="009737B3">
        <w:rPr>
          <w:rFonts w:ascii="Times New Roman" w:eastAsia="Times New Roman" w:hAnsi="Times New Roman" w:cs="Times New Roman"/>
          <w:bCs/>
          <w:sz w:val="28"/>
          <w:szCs w:val="28"/>
          <w:lang w:eastAsia="ru-RU"/>
        </w:rPr>
        <w:t xml:space="preserve">, </w:t>
      </w:r>
      <w:hyperlink r:id="rId33" w:history="1">
        <w:r w:rsidRPr="009737B3">
          <w:rPr>
            <w:rStyle w:val="af2"/>
            <w:rFonts w:ascii="Times New Roman" w:eastAsia="Times New Roman" w:hAnsi="Times New Roman" w:cs="Times New Roman"/>
            <w:bCs/>
            <w:color w:val="auto"/>
            <w:sz w:val="28"/>
            <w:szCs w:val="28"/>
            <w:u w:val="none"/>
            <w:lang w:eastAsia="ru-RU"/>
          </w:rPr>
          <w:t>71</w:t>
        </w:r>
      </w:hyperlink>
      <w:r w:rsidRPr="009737B3">
        <w:rPr>
          <w:rFonts w:ascii="Times New Roman" w:eastAsia="Times New Roman" w:hAnsi="Times New Roman" w:cs="Times New Roman"/>
          <w:bCs/>
          <w:sz w:val="28"/>
          <w:szCs w:val="28"/>
          <w:lang w:eastAsia="ru-RU"/>
        </w:rPr>
        <w:t xml:space="preserve">, </w:t>
      </w:r>
      <w:hyperlink r:id="rId34" w:history="1">
        <w:r w:rsidRPr="009737B3">
          <w:rPr>
            <w:rStyle w:val="af2"/>
            <w:rFonts w:ascii="Times New Roman" w:eastAsia="Times New Roman" w:hAnsi="Times New Roman" w:cs="Times New Roman"/>
            <w:bCs/>
            <w:color w:val="auto"/>
            <w:sz w:val="28"/>
            <w:szCs w:val="28"/>
            <w:u w:val="none"/>
            <w:lang w:eastAsia="ru-RU"/>
          </w:rPr>
          <w:t>198</w:t>
        </w:r>
      </w:hyperlink>
      <w:r w:rsidRPr="009737B3">
        <w:rPr>
          <w:rFonts w:ascii="Times New Roman" w:eastAsia="Times New Roman" w:hAnsi="Times New Roman" w:cs="Times New Roman"/>
          <w:bCs/>
          <w:sz w:val="28"/>
          <w:szCs w:val="28"/>
          <w:lang w:eastAsia="ru-RU"/>
        </w:rPr>
        <w:t xml:space="preserve">, </w:t>
      </w:r>
      <w:hyperlink r:id="rId35" w:history="1">
        <w:r w:rsidRPr="009737B3">
          <w:rPr>
            <w:rStyle w:val="af2"/>
            <w:rFonts w:ascii="Times New Roman" w:eastAsia="Times New Roman" w:hAnsi="Times New Roman" w:cs="Times New Roman"/>
            <w:bCs/>
            <w:color w:val="auto"/>
            <w:sz w:val="28"/>
            <w:szCs w:val="28"/>
            <w:u w:val="none"/>
            <w:lang w:eastAsia="ru-RU"/>
          </w:rPr>
          <w:t>200</w:t>
        </w:r>
      </w:hyperlink>
      <w:r w:rsidRPr="009737B3">
        <w:rPr>
          <w:rFonts w:ascii="Times New Roman" w:eastAsia="Times New Roman" w:hAnsi="Times New Roman" w:cs="Times New Roman"/>
          <w:bCs/>
          <w:sz w:val="28"/>
          <w:szCs w:val="28"/>
          <w:lang w:eastAsia="ru-RU"/>
        </w:rPr>
        <w:t xml:space="preserve">, </w:t>
      </w:r>
      <w:hyperlink r:id="rId36" w:history="1">
        <w:r w:rsidRPr="009737B3">
          <w:rPr>
            <w:rStyle w:val="af2"/>
            <w:rFonts w:ascii="Times New Roman" w:eastAsia="Times New Roman" w:hAnsi="Times New Roman" w:cs="Times New Roman"/>
            <w:bCs/>
            <w:color w:val="auto"/>
            <w:sz w:val="28"/>
            <w:szCs w:val="28"/>
            <w:u w:val="none"/>
            <w:lang w:eastAsia="ru-RU"/>
          </w:rPr>
          <w:t>201</w:t>
        </w:r>
      </w:hyperlink>
      <w:r w:rsidRPr="009737B3">
        <w:rPr>
          <w:rFonts w:ascii="Times New Roman" w:eastAsia="Times New Roman" w:hAnsi="Times New Roman" w:cs="Times New Roman"/>
          <w:bCs/>
          <w:sz w:val="28"/>
          <w:szCs w:val="28"/>
          <w:lang w:eastAsia="ru-RU"/>
        </w:rPr>
        <w:t xml:space="preserve"> А</w:t>
      </w:r>
      <w:r>
        <w:rPr>
          <w:rFonts w:ascii="Times New Roman" w:eastAsia="Times New Roman" w:hAnsi="Times New Roman" w:cs="Times New Roman"/>
          <w:bCs/>
          <w:sz w:val="28"/>
          <w:szCs w:val="28"/>
          <w:lang w:eastAsia="ru-RU"/>
        </w:rPr>
        <w:t>ПК РФ, пол</w:t>
      </w:r>
      <w:r w:rsidRPr="009737B3">
        <w:rPr>
          <w:rFonts w:ascii="Times New Roman" w:eastAsia="Times New Roman" w:hAnsi="Times New Roman" w:cs="Times New Roman"/>
          <w:bCs/>
          <w:sz w:val="28"/>
          <w:szCs w:val="28"/>
          <w:lang w:eastAsia="ru-RU"/>
        </w:rPr>
        <w:t xml:space="preserve">ожениями Федерального </w:t>
      </w:r>
      <w:hyperlink r:id="rId37" w:history="1">
        <w:r w:rsidRPr="009737B3">
          <w:rPr>
            <w:rStyle w:val="af2"/>
            <w:rFonts w:ascii="Times New Roman" w:eastAsia="Times New Roman" w:hAnsi="Times New Roman" w:cs="Times New Roman"/>
            <w:bCs/>
            <w:color w:val="auto"/>
            <w:sz w:val="28"/>
            <w:szCs w:val="28"/>
            <w:u w:val="none"/>
            <w:lang w:eastAsia="ru-RU"/>
          </w:rPr>
          <w:t>закона</w:t>
        </w:r>
      </w:hyperlink>
      <w:r w:rsidRPr="009737B3">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w:t>
      </w:r>
      <w:r w:rsidRPr="009737B3">
        <w:rPr>
          <w:rFonts w:ascii="Times New Roman" w:eastAsia="Times New Roman" w:hAnsi="Times New Roman" w:cs="Times New Roman"/>
          <w:bCs/>
          <w:sz w:val="28"/>
          <w:szCs w:val="28"/>
          <w:lang w:eastAsia="ru-RU"/>
        </w:rPr>
        <w:t xml:space="preserve"> 327-ФЗ, и исходил из того, что уполномоченный орган не доказал законность оспариваемого решения.</w:t>
      </w:r>
    </w:p>
    <w:p w:rsidR="004B4138" w:rsidRPr="004B4138" w:rsidRDefault="004B4138" w:rsidP="004B4138">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proofErr w:type="gramStart"/>
      <w:r w:rsidRPr="004B4138">
        <w:rPr>
          <w:rFonts w:ascii="Times New Roman" w:eastAsia="Times New Roman" w:hAnsi="Times New Roman" w:cs="Times New Roman"/>
          <w:bCs/>
          <w:sz w:val="28"/>
          <w:szCs w:val="28"/>
          <w:lang w:eastAsia="ru-RU"/>
        </w:rPr>
        <w:t xml:space="preserve">Федеральный </w:t>
      </w:r>
      <w:hyperlink r:id="rId38" w:history="1">
        <w:r w:rsidRPr="004B4138">
          <w:rPr>
            <w:rStyle w:val="af2"/>
            <w:rFonts w:ascii="Times New Roman" w:eastAsia="Times New Roman" w:hAnsi="Times New Roman" w:cs="Times New Roman"/>
            <w:bCs/>
            <w:color w:val="auto"/>
            <w:sz w:val="28"/>
            <w:szCs w:val="28"/>
            <w:u w:val="none"/>
            <w:lang w:eastAsia="ru-RU"/>
          </w:rPr>
          <w:t>закон</w:t>
        </w:r>
      </w:hyperlink>
      <w:r w:rsidRPr="004B4138">
        <w:rPr>
          <w:rFonts w:ascii="Times New Roman" w:eastAsia="Times New Roman" w:hAnsi="Times New Roman" w:cs="Times New Roman"/>
          <w:bCs/>
          <w:sz w:val="28"/>
          <w:szCs w:val="28"/>
          <w:lang w:eastAsia="ru-RU"/>
        </w:rPr>
        <w:t xml:space="preserve"> № 327-ФЗ определяет порядок безвозмездной передачи в собственность или безвозмездное пользование религиозным организациям имущества религиозного назначения, находящегося в федеральной собственности, собственности субъектов Российской Федерации или муниципальной собственности).</w:t>
      </w:r>
      <w:proofErr w:type="gramEnd"/>
    </w:p>
    <w:p w:rsidR="001717A7" w:rsidRDefault="00061D47" w:rsidP="00061D47">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061D47">
        <w:rPr>
          <w:rFonts w:ascii="Times New Roman" w:eastAsia="Times New Roman" w:hAnsi="Times New Roman" w:cs="Times New Roman"/>
          <w:bCs/>
          <w:sz w:val="28"/>
          <w:szCs w:val="28"/>
          <w:lang w:eastAsia="ru-RU"/>
        </w:rPr>
        <w:t xml:space="preserve">Передача религиозным организациям жилых помещений государственного или муниципального жилищного фонда осуществляется уполномоченным органом после предоставления гражданам жилых помещений в соответствии с планом передачи религиозным организациям имущества религиозного назначения, формируемым согласно </w:t>
      </w:r>
      <w:r w:rsidR="001717A7">
        <w:rPr>
          <w:rFonts w:ascii="Times New Roman" w:eastAsia="Times New Roman" w:hAnsi="Times New Roman" w:cs="Times New Roman"/>
          <w:bCs/>
          <w:sz w:val="28"/>
          <w:szCs w:val="28"/>
          <w:lang w:eastAsia="ru-RU"/>
        </w:rPr>
        <w:t xml:space="preserve">положениям части 8 </w:t>
      </w:r>
      <w:hyperlink r:id="rId39" w:history="1">
        <w:r w:rsidRPr="00061D47">
          <w:rPr>
            <w:rStyle w:val="af2"/>
            <w:rFonts w:ascii="Times New Roman" w:eastAsia="Times New Roman" w:hAnsi="Times New Roman" w:cs="Times New Roman"/>
            <w:bCs/>
            <w:color w:val="auto"/>
            <w:sz w:val="28"/>
            <w:szCs w:val="28"/>
            <w:u w:val="none"/>
            <w:lang w:eastAsia="ru-RU"/>
          </w:rPr>
          <w:t>стать</w:t>
        </w:r>
        <w:r w:rsidR="001717A7">
          <w:rPr>
            <w:rStyle w:val="af2"/>
            <w:rFonts w:ascii="Times New Roman" w:eastAsia="Times New Roman" w:hAnsi="Times New Roman" w:cs="Times New Roman"/>
            <w:bCs/>
            <w:color w:val="auto"/>
            <w:sz w:val="28"/>
            <w:szCs w:val="28"/>
            <w:u w:val="none"/>
            <w:lang w:eastAsia="ru-RU"/>
          </w:rPr>
          <w:t>и</w:t>
        </w:r>
        <w:r w:rsidRPr="00061D47">
          <w:rPr>
            <w:rStyle w:val="af2"/>
            <w:rFonts w:ascii="Times New Roman" w:eastAsia="Times New Roman" w:hAnsi="Times New Roman" w:cs="Times New Roman"/>
            <w:bCs/>
            <w:color w:val="auto"/>
            <w:sz w:val="28"/>
            <w:szCs w:val="28"/>
            <w:u w:val="none"/>
            <w:lang w:eastAsia="ru-RU"/>
          </w:rPr>
          <w:t xml:space="preserve"> 5</w:t>
        </w:r>
      </w:hyperlink>
      <w:r w:rsidRPr="00061D47">
        <w:rPr>
          <w:rFonts w:ascii="Times New Roman" w:eastAsia="Times New Roman" w:hAnsi="Times New Roman" w:cs="Times New Roman"/>
          <w:bCs/>
          <w:sz w:val="28"/>
          <w:szCs w:val="28"/>
          <w:lang w:eastAsia="ru-RU"/>
        </w:rPr>
        <w:t xml:space="preserve"> Федерального закона </w:t>
      </w:r>
      <w:r>
        <w:rPr>
          <w:rFonts w:ascii="Times New Roman" w:eastAsia="Times New Roman" w:hAnsi="Times New Roman" w:cs="Times New Roman"/>
          <w:bCs/>
          <w:sz w:val="28"/>
          <w:szCs w:val="28"/>
          <w:lang w:eastAsia="ru-RU"/>
        </w:rPr>
        <w:t>№</w:t>
      </w:r>
      <w:r w:rsidRPr="00061D47">
        <w:rPr>
          <w:rFonts w:ascii="Times New Roman" w:eastAsia="Times New Roman" w:hAnsi="Times New Roman" w:cs="Times New Roman"/>
          <w:bCs/>
          <w:sz w:val="28"/>
          <w:szCs w:val="28"/>
          <w:lang w:eastAsia="ru-RU"/>
        </w:rPr>
        <w:t xml:space="preserve"> 327-ФЗ</w:t>
      </w:r>
      <w:r w:rsidR="001717A7">
        <w:rPr>
          <w:rFonts w:ascii="Times New Roman" w:eastAsia="Times New Roman" w:hAnsi="Times New Roman" w:cs="Times New Roman"/>
          <w:bCs/>
          <w:sz w:val="28"/>
          <w:szCs w:val="28"/>
          <w:lang w:eastAsia="ru-RU"/>
        </w:rPr>
        <w:t>.</w:t>
      </w:r>
    </w:p>
    <w:p w:rsidR="00661354" w:rsidRPr="00661354" w:rsidRDefault="00661354" w:rsidP="00661354">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661354">
        <w:rPr>
          <w:rFonts w:ascii="Times New Roman" w:eastAsia="Times New Roman" w:hAnsi="Times New Roman" w:cs="Times New Roman"/>
          <w:bCs/>
          <w:sz w:val="28"/>
          <w:szCs w:val="28"/>
          <w:lang w:eastAsia="ru-RU"/>
        </w:rPr>
        <w:t>На уровне муниципального образования город Владимир исполнительным органом власти является администрация города Владимира.</w:t>
      </w:r>
    </w:p>
    <w:p w:rsidR="00FB1155" w:rsidRPr="00FB1155" w:rsidRDefault="00FB1155" w:rsidP="00FB1155">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Как было установлено судом первой инстанции, </w:t>
      </w:r>
      <w:r w:rsidRPr="00FB1155">
        <w:rPr>
          <w:rFonts w:ascii="Times New Roman" w:eastAsia="Times New Roman" w:hAnsi="Times New Roman" w:cs="Times New Roman"/>
          <w:bCs/>
          <w:sz w:val="28"/>
          <w:szCs w:val="28"/>
          <w:lang w:eastAsia="ru-RU"/>
        </w:rPr>
        <w:t xml:space="preserve">Приход является религиозной организацией, деятельность которой регулируется нормами Федерального </w:t>
      </w:r>
      <w:hyperlink r:id="rId40" w:history="1">
        <w:r w:rsidRPr="00FB1155">
          <w:rPr>
            <w:rStyle w:val="af2"/>
            <w:rFonts w:ascii="Times New Roman" w:eastAsia="Times New Roman" w:hAnsi="Times New Roman" w:cs="Times New Roman"/>
            <w:bCs/>
            <w:color w:val="auto"/>
            <w:sz w:val="28"/>
            <w:szCs w:val="28"/>
            <w:u w:val="none"/>
            <w:lang w:eastAsia="ru-RU"/>
          </w:rPr>
          <w:t>закона</w:t>
        </w:r>
      </w:hyperlink>
      <w:r w:rsidRPr="00FB1155">
        <w:rPr>
          <w:rFonts w:ascii="Times New Roman" w:eastAsia="Times New Roman" w:hAnsi="Times New Roman" w:cs="Times New Roman"/>
          <w:bCs/>
          <w:sz w:val="28"/>
          <w:szCs w:val="28"/>
          <w:lang w:eastAsia="ru-RU"/>
        </w:rPr>
        <w:t xml:space="preserve"> от 26.09.1997 </w:t>
      </w:r>
      <w:r w:rsidR="00DD3CE2">
        <w:rPr>
          <w:rFonts w:ascii="Times New Roman" w:eastAsia="Times New Roman" w:hAnsi="Times New Roman" w:cs="Times New Roman"/>
          <w:bCs/>
          <w:sz w:val="28"/>
          <w:szCs w:val="28"/>
          <w:lang w:eastAsia="ru-RU"/>
        </w:rPr>
        <w:t>№</w:t>
      </w:r>
      <w:r w:rsidRPr="00FB1155">
        <w:rPr>
          <w:rFonts w:ascii="Times New Roman" w:eastAsia="Times New Roman" w:hAnsi="Times New Roman" w:cs="Times New Roman"/>
          <w:bCs/>
          <w:sz w:val="28"/>
          <w:szCs w:val="28"/>
          <w:lang w:eastAsia="ru-RU"/>
        </w:rPr>
        <w:t xml:space="preserve"> 125-ФЗ </w:t>
      </w:r>
      <w:r w:rsidR="00DD3CE2">
        <w:rPr>
          <w:rFonts w:ascii="Times New Roman" w:eastAsia="Times New Roman" w:hAnsi="Times New Roman" w:cs="Times New Roman"/>
          <w:bCs/>
          <w:sz w:val="28"/>
          <w:szCs w:val="28"/>
          <w:lang w:eastAsia="ru-RU"/>
        </w:rPr>
        <w:t>«</w:t>
      </w:r>
      <w:r w:rsidRPr="00FB1155">
        <w:rPr>
          <w:rFonts w:ascii="Times New Roman" w:eastAsia="Times New Roman" w:hAnsi="Times New Roman" w:cs="Times New Roman"/>
          <w:bCs/>
          <w:sz w:val="28"/>
          <w:szCs w:val="28"/>
          <w:lang w:eastAsia="ru-RU"/>
        </w:rPr>
        <w:t>О свободе совести и о религиозных объединениях</w:t>
      </w:r>
      <w:r w:rsidR="00DD3CE2">
        <w:rPr>
          <w:rFonts w:ascii="Times New Roman" w:eastAsia="Times New Roman" w:hAnsi="Times New Roman" w:cs="Times New Roman"/>
          <w:bCs/>
          <w:sz w:val="28"/>
          <w:szCs w:val="28"/>
          <w:lang w:eastAsia="ru-RU"/>
        </w:rPr>
        <w:t>»</w:t>
      </w:r>
      <w:r w:rsidRPr="00FB1155">
        <w:rPr>
          <w:rFonts w:ascii="Times New Roman" w:eastAsia="Times New Roman" w:hAnsi="Times New Roman" w:cs="Times New Roman"/>
          <w:bCs/>
          <w:sz w:val="28"/>
          <w:szCs w:val="28"/>
          <w:lang w:eastAsia="ru-RU"/>
        </w:rPr>
        <w:t>.</w:t>
      </w:r>
    </w:p>
    <w:p w:rsidR="00FB1155" w:rsidRPr="00FB1155" w:rsidRDefault="00FB1155" w:rsidP="00FB1155">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FB1155">
        <w:rPr>
          <w:rFonts w:ascii="Times New Roman" w:eastAsia="Times New Roman" w:hAnsi="Times New Roman" w:cs="Times New Roman"/>
          <w:bCs/>
          <w:sz w:val="28"/>
          <w:szCs w:val="28"/>
          <w:lang w:eastAsia="ru-RU"/>
        </w:rPr>
        <w:lastRenderedPageBreak/>
        <w:t xml:space="preserve">Дом </w:t>
      </w:r>
      <w:r w:rsidR="00DD3CE2">
        <w:rPr>
          <w:rFonts w:ascii="Times New Roman" w:eastAsia="Times New Roman" w:hAnsi="Times New Roman" w:cs="Times New Roman"/>
          <w:bCs/>
          <w:sz w:val="28"/>
          <w:szCs w:val="28"/>
          <w:lang w:eastAsia="ru-RU"/>
        </w:rPr>
        <w:t>№</w:t>
      </w:r>
      <w:r w:rsidRPr="00FB1155">
        <w:rPr>
          <w:rFonts w:ascii="Times New Roman" w:eastAsia="Times New Roman" w:hAnsi="Times New Roman" w:cs="Times New Roman"/>
          <w:bCs/>
          <w:sz w:val="28"/>
          <w:szCs w:val="28"/>
          <w:lang w:eastAsia="ru-RU"/>
        </w:rPr>
        <w:t xml:space="preserve"> 24 по ул</w:t>
      </w:r>
      <w:r w:rsidR="00DD3CE2">
        <w:rPr>
          <w:rFonts w:ascii="Times New Roman" w:eastAsia="Times New Roman" w:hAnsi="Times New Roman" w:cs="Times New Roman"/>
          <w:bCs/>
          <w:sz w:val="28"/>
          <w:szCs w:val="28"/>
          <w:lang w:eastAsia="ru-RU"/>
        </w:rPr>
        <w:t xml:space="preserve">ице </w:t>
      </w:r>
      <w:proofErr w:type="spellStart"/>
      <w:r w:rsidRPr="00FB1155">
        <w:rPr>
          <w:rFonts w:ascii="Times New Roman" w:eastAsia="Times New Roman" w:hAnsi="Times New Roman" w:cs="Times New Roman"/>
          <w:bCs/>
          <w:sz w:val="28"/>
          <w:szCs w:val="28"/>
          <w:lang w:eastAsia="ru-RU"/>
        </w:rPr>
        <w:t>Николо-Галейская</w:t>
      </w:r>
      <w:proofErr w:type="spellEnd"/>
      <w:r w:rsidRPr="00FB1155">
        <w:rPr>
          <w:rFonts w:ascii="Times New Roman" w:eastAsia="Times New Roman" w:hAnsi="Times New Roman" w:cs="Times New Roman"/>
          <w:bCs/>
          <w:sz w:val="28"/>
          <w:szCs w:val="28"/>
          <w:lang w:eastAsia="ru-RU"/>
        </w:rPr>
        <w:t xml:space="preserve"> состоит в настоящее время из четырех квартир; квартиры </w:t>
      </w:r>
      <w:r w:rsidR="00DD3CE2">
        <w:rPr>
          <w:rFonts w:ascii="Times New Roman" w:eastAsia="Times New Roman" w:hAnsi="Times New Roman" w:cs="Times New Roman"/>
          <w:bCs/>
          <w:sz w:val="28"/>
          <w:szCs w:val="28"/>
          <w:lang w:eastAsia="ru-RU"/>
        </w:rPr>
        <w:t>№</w:t>
      </w:r>
      <w:r w:rsidRPr="00FB1155">
        <w:rPr>
          <w:rFonts w:ascii="Times New Roman" w:eastAsia="Times New Roman" w:hAnsi="Times New Roman" w:cs="Times New Roman"/>
          <w:bCs/>
          <w:sz w:val="28"/>
          <w:szCs w:val="28"/>
          <w:lang w:eastAsia="ru-RU"/>
        </w:rPr>
        <w:t xml:space="preserve"> 1 и 3 являются собственностью Прихода; квартиры </w:t>
      </w:r>
      <w:r w:rsidR="00DD3CE2">
        <w:rPr>
          <w:rFonts w:ascii="Times New Roman" w:eastAsia="Times New Roman" w:hAnsi="Times New Roman" w:cs="Times New Roman"/>
          <w:bCs/>
          <w:sz w:val="28"/>
          <w:szCs w:val="28"/>
          <w:lang w:eastAsia="ru-RU"/>
        </w:rPr>
        <w:t>№</w:t>
      </w:r>
      <w:r w:rsidRPr="00FB1155">
        <w:rPr>
          <w:rFonts w:ascii="Times New Roman" w:eastAsia="Times New Roman" w:hAnsi="Times New Roman" w:cs="Times New Roman"/>
          <w:bCs/>
          <w:sz w:val="28"/>
          <w:szCs w:val="28"/>
          <w:lang w:eastAsia="ru-RU"/>
        </w:rPr>
        <w:t xml:space="preserve"> 2 и 4 находятся в муниципальной собственности.</w:t>
      </w:r>
    </w:p>
    <w:p w:rsidR="00FB1155" w:rsidRPr="00FB1155" w:rsidRDefault="00FB1155" w:rsidP="00FB1155">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FB1155">
        <w:rPr>
          <w:rFonts w:ascii="Times New Roman" w:eastAsia="Times New Roman" w:hAnsi="Times New Roman" w:cs="Times New Roman"/>
          <w:bCs/>
          <w:sz w:val="28"/>
          <w:szCs w:val="28"/>
          <w:lang w:eastAsia="ru-RU"/>
        </w:rPr>
        <w:t xml:space="preserve">В силу положений Федерального </w:t>
      </w:r>
      <w:hyperlink r:id="rId41" w:history="1">
        <w:r w:rsidRPr="00FB1155">
          <w:rPr>
            <w:rStyle w:val="af2"/>
            <w:rFonts w:ascii="Times New Roman" w:eastAsia="Times New Roman" w:hAnsi="Times New Roman" w:cs="Times New Roman"/>
            <w:bCs/>
            <w:color w:val="auto"/>
            <w:sz w:val="28"/>
            <w:szCs w:val="28"/>
            <w:u w:val="none"/>
            <w:lang w:eastAsia="ru-RU"/>
          </w:rPr>
          <w:t>закона</w:t>
        </w:r>
      </w:hyperlink>
      <w:r w:rsidRPr="00FB1155">
        <w:rPr>
          <w:rFonts w:ascii="Times New Roman" w:eastAsia="Times New Roman" w:hAnsi="Times New Roman" w:cs="Times New Roman"/>
          <w:bCs/>
          <w:sz w:val="28"/>
          <w:szCs w:val="28"/>
          <w:lang w:eastAsia="ru-RU"/>
        </w:rPr>
        <w:t xml:space="preserve"> </w:t>
      </w:r>
      <w:r w:rsidR="00DD3CE2">
        <w:rPr>
          <w:rFonts w:ascii="Times New Roman" w:eastAsia="Times New Roman" w:hAnsi="Times New Roman" w:cs="Times New Roman"/>
          <w:bCs/>
          <w:sz w:val="28"/>
          <w:szCs w:val="28"/>
          <w:lang w:eastAsia="ru-RU"/>
        </w:rPr>
        <w:t>№</w:t>
      </w:r>
      <w:r w:rsidRPr="00FB1155">
        <w:rPr>
          <w:rFonts w:ascii="Times New Roman" w:eastAsia="Times New Roman" w:hAnsi="Times New Roman" w:cs="Times New Roman"/>
          <w:bCs/>
          <w:sz w:val="28"/>
          <w:szCs w:val="28"/>
          <w:lang w:eastAsia="ru-RU"/>
        </w:rPr>
        <w:t xml:space="preserve"> 327-ФЗ Приход имеет право на безвозмездное получение в собственность имущества религиозного назначения, находящегося, в том числе в муниципальной собственности.</w:t>
      </w:r>
    </w:p>
    <w:p w:rsidR="00FB1155" w:rsidRPr="00FB1155" w:rsidRDefault="00FB1155" w:rsidP="00FB1155">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FB1155">
        <w:rPr>
          <w:rFonts w:ascii="Times New Roman" w:eastAsia="Times New Roman" w:hAnsi="Times New Roman" w:cs="Times New Roman"/>
          <w:bCs/>
          <w:sz w:val="28"/>
          <w:szCs w:val="28"/>
          <w:lang w:eastAsia="ru-RU"/>
        </w:rPr>
        <w:t xml:space="preserve">Согласно правовой позиции, изложенной в </w:t>
      </w:r>
      <w:hyperlink r:id="rId42" w:history="1">
        <w:r w:rsidRPr="00FB1155">
          <w:rPr>
            <w:rStyle w:val="af2"/>
            <w:rFonts w:ascii="Times New Roman" w:eastAsia="Times New Roman" w:hAnsi="Times New Roman" w:cs="Times New Roman"/>
            <w:bCs/>
            <w:color w:val="auto"/>
            <w:sz w:val="28"/>
            <w:szCs w:val="28"/>
            <w:u w:val="none"/>
            <w:lang w:eastAsia="ru-RU"/>
          </w:rPr>
          <w:t>определении</w:t>
        </w:r>
      </w:hyperlink>
      <w:r w:rsidRPr="00FB1155">
        <w:rPr>
          <w:rFonts w:ascii="Times New Roman" w:eastAsia="Times New Roman" w:hAnsi="Times New Roman" w:cs="Times New Roman"/>
          <w:bCs/>
          <w:sz w:val="28"/>
          <w:szCs w:val="28"/>
          <w:lang w:eastAsia="ru-RU"/>
        </w:rPr>
        <w:t xml:space="preserve"> Верховного Суда Российской Федерации от 02.08.2018 </w:t>
      </w:r>
      <w:r w:rsidR="00DD3CE2">
        <w:rPr>
          <w:rFonts w:ascii="Times New Roman" w:eastAsia="Times New Roman" w:hAnsi="Times New Roman" w:cs="Times New Roman"/>
          <w:bCs/>
          <w:sz w:val="28"/>
          <w:szCs w:val="28"/>
          <w:lang w:eastAsia="ru-RU"/>
        </w:rPr>
        <w:t>№</w:t>
      </w:r>
      <w:r w:rsidRPr="00FB1155">
        <w:rPr>
          <w:rFonts w:ascii="Times New Roman" w:eastAsia="Times New Roman" w:hAnsi="Times New Roman" w:cs="Times New Roman"/>
          <w:bCs/>
          <w:sz w:val="28"/>
          <w:szCs w:val="28"/>
          <w:lang w:eastAsia="ru-RU"/>
        </w:rPr>
        <w:t xml:space="preserve"> 305-ЭС18-1323, целью Федерального </w:t>
      </w:r>
      <w:hyperlink r:id="rId43" w:history="1">
        <w:r w:rsidRPr="00FB1155">
          <w:rPr>
            <w:rStyle w:val="af2"/>
            <w:rFonts w:ascii="Times New Roman" w:eastAsia="Times New Roman" w:hAnsi="Times New Roman" w:cs="Times New Roman"/>
            <w:bCs/>
            <w:color w:val="auto"/>
            <w:sz w:val="28"/>
            <w:szCs w:val="28"/>
            <w:u w:val="none"/>
            <w:lang w:eastAsia="ru-RU"/>
          </w:rPr>
          <w:t>закона</w:t>
        </w:r>
      </w:hyperlink>
      <w:r w:rsidRPr="00FB1155">
        <w:rPr>
          <w:rFonts w:ascii="Times New Roman" w:eastAsia="Times New Roman" w:hAnsi="Times New Roman" w:cs="Times New Roman"/>
          <w:bCs/>
          <w:sz w:val="28"/>
          <w:szCs w:val="28"/>
          <w:lang w:eastAsia="ru-RU"/>
        </w:rPr>
        <w:t xml:space="preserve"> </w:t>
      </w:r>
      <w:r w:rsidR="00346499">
        <w:rPr>
          <w:rFonts w:ascii="Times New Roman" w:eastAsia="Times New Roman" w:hAnsi="Times New Roman" w:cs="Times New Roman"/>
          <w:bCs/>
          <w:sz w:val="28"/>
          <w:szCs w:val="28"/>
          <w:lang w:eastAsia="ru-RU"/>
        </w:rPr>
        <w:t>№</w:t>
      </w:r>
      <w:r w:rsidRPr="00FB1155">
        <w:rPr>
          <w:rFonts w:ascii="Times New Roman" w:eastAsia="Times New Roman" w:hAnsi="Times New Roman" w:cs="Times New Roman"/>
          <w:bCs/>
          <w:sz w:val="28"/>
          <w:szCs w:val="28"/>
          <w:lang w:eastAsia="ru-RU"/>
        </w:rPr>
        <w:t xml:space="preserve"> 327-ФЗ является восстановление исторической справедливости путем возврата имущества религиозного назначения, которое было создано верующими и их организациями, но впоследствии изъято государством и использовалось в иных целях. При этом возможность передачи имущества религиозной организации ставится в зависимость от целей, в соответствии с которыми осуществлялось строительство спорного имущества, а не от целей, в соответствии с которыми такое имущество используется в настоящее время.</w:t>
      </w:r>
    </w:p>
    <w:p w:rsidR="00FB1155" w:rsidRPr="00FB1155" w:rsidRDefault="00FB1155" w:rsidP="004B1568">
      <w:pPr>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proofErr w:type="gramStart"/>
      <w:r w:rsidRPr="00FB1155">
        <w:rPr>
          <w:rFonts w:ascii="Times New Roman" w:eastAsia="Times New Roman" w:hAnsi="Times New Roman" w:cs="Times New Roman"/>
          <w:bCs/>
          <w:sz w:val="28"/>
          <w:szCs w:val="28"/>
          <w:lang w:eastAsia="ru-RU"/>
        </w:rPr>
        <w:t xml:space="preserve">Как </w:t>
      </w:r>
      <w:r w:rsidR="00346499">
        <w:rPr>
          <w:rFonts w:ascii="Times New Roman" w:eastAsia="Times New Roman" w:hAnsi="Times New Roman" w:cs="Times New Roman"/>
          <w:bCs/>
          <w:sz w:val="28"/>
          <w:szCs w:val="28"/>
          <w:lang w:eastAsia="ru-RU"/>
        </w:rPr>
        <w:t xml:space="preserve">усматривалось </w:t>
      </w:r>
      <w:r w:rsidRPr="00FB1155">
        <w:rPr>
          <w:rFonts w:ascii="Times New Roman" w:eastAsia="Times New Roman" w:hAnsi="Times New Roman" w:cs="Times New Roman"/>
          <w:bCs/>
          <w:sz w:val="28"/>
          <w:szCs w:val="28"/>
          <w:lang w:eastAsia="ru-RU"/>
        </w:rPr>
        <w:t xml:space="preserve">из материалов дела, одновременно с заявлением </w:t>
      </w:r>
      <w:r w:rsidR="00346499">
        <w:rPr>
          <w:rFonts w:ascii="Times New Roman" w:eastAsia="Times New Roman" w:hAnsi="Times New Roman" w:cs="Times New Roman"/>
          <w:bCs/>
          <w:sz w:val="28"/>
          <w:szCs w:val="28"/>
          <w:lang w:eastAsia="ru-RU"/>
        </w:rPr>
        <w:t xml:space="preserve">Приход </w:t>
      </w:r>
      <w:r w:rsidRPr="00FB1155">
        <w:rPr>
          <w:rFonts w:ascii="Times New Roman" w:eastAsia="Times New Roman" w:hAnsi="Times New Roman" w:cs="Times New Roman"/>
          <w:bCs/>
          <w:sz w:val="28"/>
          <w:szCs w:val="28"/>
          <w:lang w:eastAsia="ru-RU"/>
        </w:rPr>
        <w:t xml:space="preserve">представил в Администрацию все необходимые документы по </w:t>
      </w:r>
      <w:hyperlink r:id="rId44" w:history="1">
        <w:r w:rsidRPr="00FB1155">
          <w:rPr>
            <w:rStyle w:val="af2"/>
            <w:rFonts w:ascii="Times New Roman" w:eastAsia="Times New Roman" w:hAnsi="Times New Roman" w:cs="Times New Roman"/>
            <w:bCs/>
            <w:color w:val="auto"/>
            <w:sz w:val="28"/>
            <w:szCs w:val="28"/>
            <w:u w:val="none"/>
            <w:lang w:eastAsia="ru-RU"/>
          </w:rPr>
          <w:t>Перечню</w:t>
        </w:r>
      </w:hyperlink>
      <w:r w:rsidRPr="00FB1155">
        <w:rPr>
          <w:rFonts w:ascii="Times New Roman" w:eastAsia="Times New Roman" w:hAnsi="Times New Roman" w:cs="Times New Roman"/>
          <w:bCs/>
          <w:sz w:val="28"/>
          <w:szCs w:val="28"/>
          <w:lang w:eastAsia="ru-RU"/>
        </w:rPr>
        <w:t xml:space="preserve">, утвержденному постановлением Правительства Российской Федерации от 26.04.2011 </w:t>
      </w:r>
      <w:r w:rsidR="00346499">
        <w:rPr>
          <w:rFonts w:ascii="Times New Roman" w:eastAsia="Times New Roman" w:hAnsi="Times New Roman" w:cs="Times New Roman"/>
          <w:bCs/>
          <w:sz w:val="28"/>
          <w:szCs w:val="28"/>
          <w:lang w:eastAsia="ru-RU"/>
        </w:rPr>
        <w:t>№</w:t>
      </w:r>
      <w:r w:rsidRPr="00FB1155">
        <w:rPr>
          <w:rFonts w:ascii="Times New Roman" w:eastAsia="Times New Roman" w:hAnsi="Times New Roman" w:cs="Times New Roman"/>
          <w:bCs/>
          <w:sz w:val="28"/>
          <w:szCs w:val="28"/>
          <w:lang w:eastAsia="ru-RU"/>
        </w:rPr>
        <w:t xml:space="preserve"> 325</w:t>
      </w:r>
      <w:r w:rsidR="00346499">
        <w:rPr>
          <w:rFonts w:ascii="Times New Roman" w:eastAsia="Times New Roman" w:hAnsi="Times New Roman" w:cs="Times New Roman"/>
          <w:bCs/>
          <w:sz w:val="28"/>
          <w:szCs w:val="28"/>
          <w:lang w:eastAsia="ru-RU"/>
        </w:rPr>
        <w:t xml:space="preserve"> «</w:t>
      </w:r>
      <w:r w:rsidR="00346499">
        <w:rPr>
          <w:rFonts w:ascii="Times New Roman" w:hAnsi="Times New Roman" w:cs="Times New Roman"/>
          <w:sz w:val="28"/>
          <w:szCs w:val="28"/>
        </w:rPr>
        <w:t xml:space="preserve">О перечне документов, обосновывающих право религиозной организации на получение имущества религиозного назначения, находящегося в государственной или муниципальной собственности, и порядке их выдачи», </w:t>
      </w:r>
      <w:r w:rsidRPr="00FB1155">
        <w:rPr>
          <w:rFonts w:ascii="Times New Roman" w:eastAsia="Times New Roman" w:hAnsi="Times New Roman" w:cs="Times New Roman"/>
          <w:bCs/>
          <w:sz w:val="28"/>
          <w:szCs w:val="28"/>
          <w:lang w:eastAsia="ru-RU"/>
        </w:rPr>
        <w:t xml:space="preserve"> обосновывающие право Религиозной организации на получение имущества религиозного назначения, находящегося в муниципальной собственности</w:t>
      </w:r>
      <w:proofErr w:type="gramEnd"/>
      <w:r w:rsidRPr="00FB1155">
        <w:rPr>
          <w:rFonts w:ascii="Times New Roman" w:eastAsia="Times New Roman" w:hAnsi="Times New Roman" w:cs="Times New Roman"/>
          <w:bCs/>
          <w:sz w:val="28"/>
          <w:szCs w:val="28"/>
          <w:lang w:eastAsia="ru-RU"/>
        </w:rPr>
        <w:t>, в том числе, архивную справку Учреждения от 31.07.2019</w:t>
      </w:r>
      <w:r w:rsidR="004B1568">
        <w:rPr>
          <w:rFonts w:ascii="Times New Roman" w:eastAsia="Times New Roman" w:hAnsi="Times New Roman" w:cs="Times New Roman"/>
          <w:bCs/>
          <w:sz w:val="28"/>
          <w:szCs w:val="28"/>
          <w:lang w:eastAsia="ru-RU"/>
        </w:rPr>
        <w:t xml:space="preserve"> </w:t>
      </w:r>
      <w:r w:rsidRPr="00FB1155">
        <w:rPr>
          <w:rFonts w:ascii="Times New Roman" w:eastAsia="Times New Roman" w:hAnsi="Times New Roman" w:cs="Times New Roman"/>
          <w:bCs/>
          <w:sz w:val="28"/>
          <w:szCs w:val="28"/>
          <w:lang w:eastAsia="ru-RU"/>
        </w:rPr>
        <w:t xml:space="preserve">об использовании общиной </w:t>
      </w:r>
      <w:proofErr w:type="spellStart"/>
      <w:r w:rsidRPr="00FB1155">
        <w:rPr>
          <w:rFonts w:ascii="Times New Roman" w:eastAsia="Times New Roman" w:hAnsi="Times New Roman" w:cs="Times New Roman"/>
          <w:bCs/>
          <w:sz w:val="28"/>
          <w:szCs w:val="28"/>
          <w:lang w:eastAsia="ru-RU"/>
        </w:rPr>
        <w:t>Николо-Галейской</w:t>
      </w:r>
      <w:proofErr w:type="spellEnd"/>
      <w:r w:rsidRPr="00FB1155">
        <w:rPr>
          <w:rFonts w:ascii="Times New Roman" w:eastAsia="Times New Roman" w:hAnsi="Times New Roman" w:cs="Times New Roman"/>
          <w:bCs/>
          <w:sz w:val="28"/>
          <w:szCs w:val="28"/>
          <w:lang w:eastAsia="ru-RU"/>
        </w:rPr>
        <w:t xml:space="preserve"> церкви дома </w:t>
      </w:r>
      <w:r w:rsidR="004B1568">
        <w:rPr>
          <w:rFonts w:ascii="Times New Roman" w:eastAsia="Times New Roman" w:hAnsi="Times New Roman" w:cs="Times New Roman"/>
          <w:bCs/>
          <w:sz w:val="28"/>
          <w:szCs w:val="28"/>
          <w:lang w:eastAsia="ru-RU"/>
        </w:rPr>
        <w:t>№</w:t>
      </w:r>
      <w:r w:rsidRPr="00FB1155">
        <w:rPr>
          <w:rFonts w:ascii="Times New Roman" w:eastAsia="Times New Roman" w:hAnsi="Times New Roman" w:cs="Times New Roman"/>
          <w:bCs/>
          <w:sz w:val="28"/>
          <w:szCs w:val="28"/>
          <w:lang w:eastAsia="ru-RU"/>
        </w:rPr>
        <w:t xml:space="preserve"> 24 по ул</w:t>
      </w:r>
      <w:r w:rsidR="004B1568">
        <w:rPr>
          <w:rFonts w:ascii="Times New Roman" w:eastAsia="Times New Roman" w:hAnsi="Times New Roman" w:cs="Times New Roman"/>
          <w:bCs/>
          <w:sz w:val="28"/>
          <w:szCs w:val="28"/>
          <w:lang w:eastAsia="ru-RU"/>
        </w:rPr>
        <w:t xml:space="preserve">ице </w:t>
      </w:r>
      <w:proofErr w:type="spellStart"/>
      <w:r w:rsidRPr="00FB1155">
        <w:rPr>
          <w:rFonts w:ascii="Times New Roman" w:eastAsia="Times New Roman" w:hAnsi="Times New Roman" w:cs="Times New Roman"/>
          <w:bCs/>
          <w:sz w:val="28"/>
          <w:szCs w:val="28"/>
          <w:lang w:eastAsia="ru-RU"/>
        </w:rPr>
        <w:t>Николо-Галейская</w:t>
      </w:r>
      <w:proofErr w:type="spellEnd"/>
      <w:r w:rsidRPr="00FB1155">
        <w:rPr>
          <w:rFonts w:ascii="Times New Roman" w:eastAsia="Times New Roman" w:hAnsi="Times New Roman" w:cs="Times New Roman"/>
          <w:bCs/>
          <w:sz w:val="28"/>
          <w:szCs w:val="28"/>
          <w:lang w:eastAsia="ru-RU"/>
        </w:rPr>
        <w:t xml:space="preserve"> до 1917 года в качестве церковно-приходской школы для обучения граждан православному вероучению и получения ими начального образования.</w:t>
      </w:r>
    </w:p>
    <w:p w:rsidR="004B1568" w:rsidRDefault="00FB1155" w:rsidP="00FB1155">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FB1155">
        <w:rPr>
          <w:rFonts w:ascii="Times New Roman" w:eastAsia="Times New Roman" w:hAnsi="Times New Roman" w:cs="Times New Roman"/>
          <w:bCs/>
          <w:sz w:val="28"/>
          <w:szCs w:val="28"/>
          <w:lang w:eastAsia="ru-RU"/>
        </w:rPr>
        <w:t>Указанный факт также подтверждается совокупностью иных доказательств</w:t>
      </w:r>
      <w:r w:rsidR="004B1568">
        <w:rPr>
          <w:rFonts w:ascii="Times New Roman" w:eastAsia="Times New Roman" w:hAnsi="Times New Roman" w:cs="Times New Roman"/>
          <w:bCs/>
          <w:sz w:val="28"/>
          <w:szCs w:val="28"/>
          <w:lang w:eastAsia="ru-RU"/>
        </w:rPr>
        <w:t xml:space="preserve"> (т</w:t>
      </w:r>
      <w:r w:rsidRPr="00FB1155">
        <w:rPr>
          <w:rFonts w:ascii="Times New Roman" w:eastAsia="Times New Roman" w:hAnsi="Times New Roman" w:cs="Times New Roman"/>
          <w:bCs/>
          <w:sz w:val="28"/>
          <w:szCs w:val="28"/>
          <w:lang w:eastAsia="ru-RU"/>
        </w:rPr>
        <w:t xml:space="preserve">ехническим паспортом на спорное здание; письмом </w:t>
      </w:r>
      <w:r w:rsidR="004B1568">
        <w:rPr>
          <w:rFonts w:ascii="Times New Roman" w:eastAsia="Times New Roman" w:hAnsi="Times New Roman" w:cs="Times New Roman"/>
          <w:bCs/>
          <w:sz w:val="28"/>
          <w:szCs w:val="28"/>
          <w:lang w:eastAsia="ru-RU"/>
        </w:rPr>
        <w:t xml:space="preserve">БТИ; </w:t>
      </w:r>
      <w:r w:rsidRPr="00FB1155">
        <w:rPr>
          <w:rFonts w:ascii="Times New Roman" w:eastAsia="Times New Roman" w:hAnsi="Times New Roman" w:cs="Times New Roman"/>
          <w:bCs/>
          <w:sz w:val="28"/>
          <w:szCs w:val="28"/>
          <w:lang w:eastAsia="ru-RU"/>
        </w:rPr>
        <w:t xml:space="preserve">заключением </w:t>
      </w:r>
      <w:r w:rsidR="004B1568">
        <w:rPr>
          <w:rFonts w:ascii="Times New Roman" w:eastAsia="Times New Roman" w:hAnsi="Times New Roman" w:cs="Times New Roman"/>
          <w:bCs/>
          <w:sz w:val="28"/>
          <w:szCs w:val="28"/>
          <w:lang w:eastAsia="ru-RU"/>
        </w:rPr>
        <w:t>Г</w:t>
      </w:r>
      <w:r w:rsidRPr="00FB1155">
        <w:rPr>
          <w:rFonts w:ascii="Times New Roman" w:eastAsia="Times New Roman" w:hAnsi="Times New Roman" w:cs="Times New Roman"/>
          <w:bCs/>
          <w:sz w:val="28"/>
          <w:szCs w:val="28"/>
          <w:lang w:eastAsia="ru-RU"/>
        </w:rPr>
        <w:t>осударственн</w:t>
      </w:r>
      <w:r w:rsidR="004B1568">
        <w:rPr>
          <w:rFonts w:ascii="Times New Roman" w:eastAsia="Times New Roman" w:hAnsi="Times New Roman" w:cs="Times New Roman"/>
          <w:bCs/>
          <w:sz w:val="28"/>
          <w:szCs w:val="28"/>
          <w:lang w:eastAsia="ru-RU"/>
        </w:rPr>
        <w:t xml:space="preserve">ого </w:t>
      </w:r>
      <w:r w:rsidRPr="00FB1155">
        <w:rPr>
          <w:rFonts w:ascii="Times New Roman" w:eastAsia="Times New Roman" w:hAnsi="Times New Roman" w:cs="Times New Roman"/>
          <w:bCs/>
          <w:sz w:val="28"/>
          <w:szCs w:val="28"/>
          <w:lang w:eastAsia="ru-RU"/>
        </w:rPr>
        <w:t>центр</w:t>
      </w:r>
      <w:r w:rsidR="008F6852">
        <w:rPr>
          <w:rFonts w:ascii="Times New Roman" w:eastAsia="Times New Roman" w:hAnsi="Times New Roman" w:cs="Times New Roman"/>
          <w:bCs/>
          <w:sz w:val="28"/>
          <w:szCs w:val="28"/>
          <w:lang w:eastAsia="ru-RU"/>
        </w:rPr>
        <w:t>а</w:t>
      </w:r>
      <w:r w:rsidRPr="00FB1155">
        <w:rPr>
          <w:rFonts w:ascii="Times New Roman" w:eastAsia="Times New Roman" w:hAnsi="Times New Roman" w:cs="Times New Roman"/>
          <w:bCs/>
          <w:sz w:val="28"/>
          <w:szCs w:val="28"/>
          <w:lang w:eastAsia="ru-RU"/>
        </w:rPr>
        <w:t xml:space="preserve"> по учету, использованию и реставрации памятников истории и культуры Владимирской области</w:t>
      </w:r>
      <w:r w:rsidR="004B1568">
        <w:rPr>
          <w:rFonts w:ascii="Times New Roman" w:eastAsia="Times New Roman" w:hAnsi="Times New Roman" w:cs="Times New Roman"/>
          <w:bCs/>
          <w:sz w:val="28"/>
          <w:szCs w:val="28"/>
          <w:lang w:eastAsia="ru-RU"/>
        </w:rPr>
        <w:t xml:space="preserve">, </w:t>
      </w:r>
      <w:r w:rsidRPr="00FB1155">
        <w:rPr>
          <w:rFonts w:ascii="Times New Roman" w:eastAsia="Times New Roman" w:hAnsi="Times New Roman" w:cs="Times New Roman"/>
          <w:bCs/>
          <w:sz w:val="28"/>
          <w:szCs w:val="28"/>
          <w:lang w:eastAsia="ru-RU"/>
        </w:rPr>
        <w:t xml:space="preserve">составленным по результатам проведения археологических исследований, в котором указано, что </w:t>
      </w:r>
      <w:r w:rsidR="004B1568">
        <w:rPr>
          <w:rFonts w:ascii="Times New Roman" w:eastAsia="Times New Roman" w:hAnsi="Times New Roman" w:cs="Times New Roman"/>
          <w:bCs/>
          <w:sz w:val="28"/>
          <w:szCs w:val="28"/>
          <w:lang w:eastAsia="ru-RU"/>
        </w:rPr>
        <w:t>«</w:t>
      </w:r>
      <w:proofErr w:type="gramStart"/>
      <w:r w:rsidRPr="00FB1155">
        <w:rPr>
          <w:rFonts w:ascii="Times New Roman" w:eastAsia="Times New Roman" w:hAnsi="Times New Roman" w:cs="Times New Roman"/>
          <w:bCs/>
          <w:sz w:val="28"/>
          <w:szCs w:val="28"/>
          <w:lang w:eastAsia="ru-RU"/>
        </w:rPr>
        <w:t>согласно планов</w:t>
      </w:r>
      <w:proofErr w:type="gramEnd"/>
      <w:r w:rsidRPr="00FB1155">
        <w:rPr>
          <w:rFonts w:ascii="Times New Roman" w:eastAsia="Times New Roman" w:hAnsi="Times New Roman" w:cs="Times New Roman"/>
          <w:bCs/>
          <w:sz w:val="28"/>
          <w:szCs w:val="28"/>
          <w:lang w:eastAsia="ru-RU"/>
        </w:rPr>
        <w:t xml:space="preserve"> межевания земель XVII в. </w:t>
      </w:r>
      <w:proofErr w:type="spellStart"/>
      <w:r w:rsidRPr="00FB1155">
        <w:rPr>
          <w:rFonts w:ascii="Times New Roman" w:eastAsia="Times New Roman" w:hAnsi="Times New Roman" w:cs="Times New Roman"/>
          <w:bCs/>
          <w:sz w:val="28"/>
          <w:szCs w:val="28"/>
          <w:lang w:eastAsia="ru-RU"/>
        </w:rPr>
        <w:t>Николо-Галейскому</w:t>
      </w:r>
      <w:proofErr w:type="spellEnd"/>
      <w:r w:rsidRPr="00FB1155">
        <w:rPr>
          <w:rFonts w:ascii="Times New Roman" w:eastAsia="Times New Roman" w:hAnsi="Times New Roman" w:cs="Times New Roman"/>
          <w:bCs/>
          <w:sz w:val="28"/>
          <w:szCs w:val="28"/>
          <w:lang w:eastAsia="ru-RU"/>
        </w:rPr>
        <w:t xml:space="preserve"> храму, помимо наделенного на данный момент землеотвода, принадлежала территория современных домов </w:t>
      </w:r>
      <w:r w:rsidR="004B1568">
        <w:rPr>
          <w:rFonts w:ascii="Times New Roman" w:eastAsia="Times New Roman" w:hAnsi="Times New Roman" w:cs="Times New Roman"/>
          <w:bCs/>
          <w:sz w:val="28"/>
          <w:szCs w:val="28"/>
          <w:lang w:eastAsia="ru-RU"/>
        </w:rPr>
        <w:t>№</w:t>
      </w:r>
      <w:r w:rsidRPr="00FB1155">
        <w:rPr>
          <w:rFonts w:ascii="Times New Roman" w:eastAsia="Times New Roman" w:hAnsi="Times New Roman" w:cs="Times New Roman"/>
          <w:bCs/>
          <w:sz w:val="28"/>
          <w:szCs w:val="28"/>
          <w:lang w:eastAsia="ru-RU"/>
        </w:rPr>
        <w:t xml:space="preserve"> 18, 20, 22, 24 по ул. </w:t>
      </w:r>
      <w:proofErr w:type="spellStart"/>
      <w:r w:rsidRPr="00FB1155">
        <w:rPr>
          <w:rFonts w:ascii="Times New Roman" w:eastAsia="Times New Roman" w:hAnsi="Times New Roman" w:cs="Times New Roman"/>
          <w:bCs/>
          <w:sz w:val="28"/>
          <w:szCs w:val="28"/>
          <w:lang w:eastAsia="ru-RU"/>
        </w:rPr>
        <w:t>Николо-Галейской</w:t>
      </w:r>
      <w:proofErr w:type="spellEnd"/>
      <w:r w:rsidR="004B1568">
        <w:rPr>
          <w:rFonts w:ascii="Times New Roman" w:eastAsia="Times New Roman" w:hAnsi="Times New Roman" w:cs="Times New Roman"/>
          <w:bCs/>
          <w:sz w:val="28"/>
          <w:szCs w:val="28"/>
          <w:lang w:eastAsia="ru-RU"/>
        </w:rPr>
        <w:t>»).</w:t>
      </w:r>
    </w:p>
    <w:p w:rsidR="00B445FB" w:rsidRDefault="00B445FB" w:rsidP="00B445F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Согласно «Описи церковного имущества </w:t>
      </w:r>
      <w:proofErr w:type="spellStart"/>
      <w:r>
        <w:rPr>
          <w:rFonts w:ascii="Times New Roman" w:hAnsi="Times New Roman" w:cs="Times New Roman"/>
          <w:sz w:val="28"/>
          <w:szCs w:val="28"/>
        </w:rPr>
        <w:t>Николо-Галейской</w:t>
      </w:r>
      <w:proofErr w:type="spellEnd"/>
      <w:r>
        <w:rPr>
          <w:rFonts w:ascii="Times New Roman" w:hAnsi="Times New Roman" w:cs="Times New Roman"/>
          <w:sz w:val="28"/>
          <w:szCs w:val="28"/>
        </w:rPr>
        <w:t xml:space="preserve"> города Владимира церкви» за 1899 г. (архивная справка от 31.07.2019) недвижимой собственностью церкви значится «дом деревянный на каменном фундаменте, построенный для церковно-приходской школы в 1887 г.». В </w:t>
      </w:r>
      <w:proofErr w:type="spellStart"/>
      <w:r>
        <w:rPr>
          <w:rFonts w:ascii="Times New Roman" w:hAnsi="Times New Roman" w:cs="Times New Roman"/>
          <w:sz w:val="28"/>
          <w:szCs w:val="28"/>
        </w:rPr>
        <w:t>клировой</w:t>
      </w:r>
      <w:proofErr w:type="spellEnd"/>
      <w:r>
        <w:rPr>
          <w:rFonts w:ascii="Times New Roman" w:hAnsi="Times New Roman" w:cs="Times New Roman"/>
          <w:sz w:val="28"/>
          <w:szCs w:val="28"/>
        </w:rPr>
        <w:t xml:space="preserve"> ведомости </w:t>
      </w:r>
      <w:proofErr w:type="spellStart"/>
      <w:r>
        <w:rPr>
          <w:rFonts w:ascii="Times New Roman" w:hAnsi="Times New Roman" w:cs="Times New Roman"/>
          <w:sz w:val="28"/>
          <w:szCs w:val="28"/>
        </w:rPr>
        <w:t>Николо-Галейской</w:t>
      </w:r>
      <w:proofErr w:type="spellEnd"/>
      <w:r>
        <w:rPr>
          <w:rFonts w:ascii="Times New Roman" w:hAnsi="Times New Roman" w:cs="Times New Roman"/>
          <w:sz w:val="28"/>
          <w:szCs w:val="28"/>
        </w:rPr>
        <w:t xml:space="preserve"> церкви за 1913 год сообщается, что церкви принадлежала «церковно-приходская одноэтажная школа с сараем при ней».</w:t>
      </w:r>
    </w:p>
    <w:p w:rsidR="00B445FB" w:rsidRDefault="00B445FB" w:rsidP="00B445F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Таким образом, церковно-приходская школа описана как деревянное одноэтажное здание на каменном фундаменте с сараем при ней.</w:t>
      </w:r>
    </w:p>
    <w:p w:rsidR="00B445FB" w:rsidRPr="00B445FB" w:rsidRDefault="00B445FB" w:rsidP="00B445FB">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B445FB">
        <w:rPr>
          <w:rFonts w:ascii="Times New Roman" w:eastAsia="Times New Roman" w:hAnsi="Times New Roman" w:cs="Times New Roman"/>
          <w:bCs/>
          <w:sz w:val="28"/>
          <w:szCs w:val="28"/>
          <w:lang w:eastAsia="ru-RU"/>
        </w:rPr>
        <w:t>Описание здания школы в архивных документах соответствует инвентаризационному описанию БТИ.</w:t>
      </w:r>
    </w:p>
    <w:p w:rsidR="00B445FB" w:rsidRDefault="00B445FB" w:rsidP="00B445FB">
      <w:pPr>
        <w:autoSpaceDE w:val="0"/>
        <w:autoSpaceDN w:val="0"/>
        <w:adjustRightInd w:val="0"/>
        <w:spacing w:after="0" w:line="240" w:lineRule="auto"/>
        <w:ind w:firstLine="567"/>
        <w:jc w:val="both"/>
        <w:outlineLvl w:val="0"/>
        <w:rPr>
          <w:rFonts w:ascii="Times New Roman" w:hAnsi="Times New Roman" w:cs="Times New Roman"/>
          <w:sz w:val="28"/>
          <w:szCs w:val="28"/>
        </w:rPr>
      </w:pPr>
      <w:r>
        <w:rPr>
          <w:rFonts w:ascii="Times New Roman" w:eastAsia="Times New Roman" w:hAnsi="Times New Roman" w:cs="Times New Roman"/>
          <w:bCs/>
          <w:sz w:val="28"/>
          <w:szCs w:val="28"/>
          <w:lang w:eastAsia="ru-RU"/>
        </w:rPr>
        <w:lastRenderedPageBreak/>
        <w:t xml:space="preserve">На основании вышеизложенного, суд первой инстанции </w:t>
      </w:r>
      <w:r>
        <w:rPr>
          <w:rFonts w:ascii="Times New Roman" w:hAnsi="Times New Roman" w:cs="Times New Roman"/>
          <w:sz w:val="28"/>
          <w:szCs w:val="28"/>
        </w:rPr>
        <w:t>признал в качестве относимого, допустимого и достоверного доказательства архивную справку от 31.07.2019 в силу пункта 1 Административного регламента.</w:t>
      </w:r>
    </w:p>
    <w:p w:rsidR="00B445FB" w:rsidRDefault="00B445FB" w:rsidP="00B445FB">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B445FB">
        <w:rPr>
          <w:rFonts w:ascii="Times New Roman" w:eastAsia="Times New Roman" w:hAnsi="Times New Roman" w:cs="Times New Roman"/>
          <w:bCs/>
          <w:sz w:val="28"/>
          <w:szCs w:val="28"/>
          <w:lang w:eastAsia="ru-RU"/>
        </w:rPr>
        <w:t xml:space="preserve">В свою очередь Администрация не представила альтернативных документальных доказательств в отношении рассматриваемого здания. </w:t>
      </w:r>
    </w:p>
    <w:p w:rsidR="00580AE8" w:rsidRPr="00580AE8" w:rsidRDefault="00580AE8" w:rsidP="00580AE8">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580AE8">
        <w:rPr>
          <w:rFonts w:ascii="Times New Roman" w:eastAsia="Times New Roman" w:hAnsi="Times New Roman" w:cs="Times New Roman"/>
          <w:bCs/>
          <w:sz w:val="28"/>
          <w:szCs w:val="28"/>
          <w:lang w:eastAsia="ru-RU"/>
        </w:rPr>
        <w:t>Оспариваемое решение принято уполномоченным органом, однако не соответств</w:t>
      </w:r>
      <w:r>
        <w:rPr>
          <w:rFonts w:ascii="Times New Roman" w:eastAsia="Times New Roman" w:hAnsi="Times New Roman" w:cs="Times New Roman"/>
          <w:bCs/>
          <w:sz w:val="28"/>
          <w:szCs w:val="28"/>
          <w:lang w:eastAsia="ru-RU"/>
        </w:rPr>
        <w:t xml:space="preserve">овало </w:t>
      </w:r>
      <w:r w:rsidRPr="00580AE8">
        <w:rPr>
          <w:rFonts w:ascii="Times New Roman" w:eastAsia="Times New Roman" w:hAnsi="Times New Roman" w:cs="Times New Roman"/>
          <w:bCs/>
          <w:sz w:val="28"/>
          <w:szCs w:val="28"/>
          <w:lang w:eastAsia="ru-RU"/>
        </w:rPr>
        <w:t>действующему законодательству и наруша</w:t>
      </w:r>
      <w:r>
        <w:rPr>
          <w:rFonts w:ascii="Times New Roman" w:eastAsia="Times New Roman" w:hAnsi="Times New Roman" w:cs="Times New Roman"/>
          <w:bCs/>
          <w:sz w:val="28"/>
          <w:szCs w:val="28"/>
          <w:lang w:eastAsia="ru-RU"/>
        </w:rPr>
        <w:t xml:space="preserve">ло </w:t>
      </w:r>
      <w:r w:rsidRPr="00580AE8">
        <w:rPr>
          <w:rFonts w:ascii="Times New Roman" w:eastAsia="Times New Roman" w:hAnsi="Times New Roman" w:cs="Times New Roman"/>
          <w:bCs/>
          <w:sz w:val="28"/>
          <w:szCs w:val="28"/>
          <w:lang w:eastAsia="ru-RU"/>
        </w:rPr>
        <w:t xml:space="preserve">права и законные интересы </w:t>
      </w:r>
      <w:r>
        <w:rPr>
          <w:rFonts w:ascii="Times New Roman" w:eastAsia="Times New Roman" w:hAnsi="Times New Roman" w:cs="Times New Roman"/>
          <w:bCs/>
          <w:sz w:val="28"/>
          <w:szCs w:val="28"/>
          <w:lang w:eastAsia="ru-RU"/>
        </w:rPr>
        <w:t xml:space="preserve">Прихода, </w:t>
      </w:r>
      <w:r w:rsidRPr="00580AE8">
        <w:rPr>
          <w:rFonts w:ascii="Times New Roman" w:eastAsia="Times New Roman" w:hAnsi="Times New Roman" w:cs="Times New Roman"/>
          <w:bCs/>
          <w:sz w:val="28"/>
          <w:szCs w:val="28"/>
          <w:lang w:eastAsia="ru-RU"/>
        </w:rPr>
        <w:t xml:space="preserve">что в силу </w:t>
      </w:r>
      <w:hyperlink r:id="rId45" w:history="1">
        <w:r w:rsidRPr="00580AE8">
          <w:rPr>
            <w:rStyle w:val="af2"/>
            <w:rFonts w:ascii="Times New Roman" w:eastAsia="Times New Roman" w:hAnsi="Times New Roman" w:cs="Times New Roman"/>
            <w:bCs/>
            <w:color w:val="auto"/>
            <w:sz w:val="28"/>
            <w:szCs w:val="28"/>
            <w:u w:val="none"/>
            <w:lang w:eastAsia="ru-RU"/>
          </w:rPr>
          <w:t>части 2 статьи 201</w:t>
        </w:r>
      </w:hyperlink>
      <w:r w:rsidRPr="00580AE8">
        <w:rPr>
          <w:rFonts w:ascii="Times New Roman" w:eastAsia="Times New Roman" w:hAnsi="Times New Roman" w:cs="Times New Roman"/>
          <w:bCs/>
          <w:sz w:val="28"/>
          <w:szCs w:val="28"/>
          <w:lang w:eastAsia="ru-RU"/>
        </w:rPr>
        <w:t xml:space="preserve"> А</w:t>
      </w:r>
      <w:r>
        <w:rPr>
          <w:rFonts w:ascii="Times New Roman" w:eastAsia="Times New Roman" w:hAnsi="Times New Roman" w:cs="Times New Roman"/>
          <w:bCs/>
          <w:sz w:val="28"/>
          <w:szCs w:val="28"/>
          <w:lang w:eastAsia="ru-RU"/>
        </w:rPr>
        <w:t xml:space="preserve">ПК РФ повлекло </w:t>
      </w:r>
      <w:r w:rsidRPr="00580AE8">
        <w:rPr>
          <w:rFonts w:ascii="Times New Roman" w:eastAsia="Times New Roman" w:hAnsi="Times New Roman" w:cs="Times New Roman"/>
          <w:bCs/>
          <w:sz w:val="28"/>
          <w:szCs w:val="28"/>
          <w:lang w:eastAsia="ru-RU"/>
        </w:rPr>
        <w:t xml:space="preserve"> удовлетворение заявленных требований.</w:t>
      </w:r>
    </w:p>
    <w:p w:rsidR="00D91B45" w:rsidRPr="00D91B45" w:rsidRDefault="00D91B45" w:rsidP="00D91B45">
      <w:pPr>
        <w:tabs>
          <w:tab w:val="left" w:pos="567"/>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Суды апелляционной и кассационной инстанции </w:t>
      </w:r>
      <w:r w:rsidRPr="00D91B45">
        <w:rPr>
          <w:rFonts w:ascii="Times New Roman" w:eastAsia="Times New Roman" w:hAnsi="Times New Roman" w:cs="Times New Roman"/>
          <w:bCs/>
          <w:sz w:val="28"/>
          <w:szCs w:val="28"/>
          <w:lang w:eastAsia="ru-RU"/>
        </w:rPr>
        <w:t>оставил</w:t>
      </w:r>
      <w:r>
        <w:rPr>
          <w:rFonts w:ascii="Times New Roman" w:eastAsia="Times New Roman" w:hAnsi="Times New Roman" w:cs="Times New Roman"/>
          <w:bCs/>
          <w:sz w:val="28"/>
          <w:szCs w:val="28"/>
          <w:lang w:eastAsia="ru-RU"/>
        </w:rPr>
        <w:t xml:space="preserve">и решение суда первой инстанции </w:t>
      </w:r>
      <w:r w:rsidRPr="00D91B45">
        <w:rPr>
          <w:rFonts w:ascii="Times New Roman" w:eastAsia="Times New Roman" w:hAnsi="Times New Roman" w:cs="Times New Roman"/>
          <w:bCs/>
          <w:sz w:val="28"/>
          <w:szCs w:val="28"/>
          <w:lang w:eastAsia="ru-RU"/>
        </w:rPr>
        <w:t xml:space="preserve"> без изменения. </w:t>
      </w:r>
    </w:p>
    <w:p w:rsidR="00F40FDF" w:rsidRDefault="00F40FDF" w:rsidP="00F27531">
      <w:pPr>
        <w:tabs>
          <w:tab w:val="left" w:pos="567"/>
        </w:tabs>
        <w:autoSpaceDE w:val="0"/>
        <w:autoSpaceDN w:val="0"/>
        <w:adjustRightInd w:val="0"/>
        <w:spacing w:after="0" w:line="240" w:lineRule="auto"/>
        <w:ind w:firstLine="567"/>
        <w:jc w:val="both"/>
        <w:rPr>
          <w:rFonts w:ascii="Times New Roman" w:eastAsia="Times New Roman" w:hAnsi="Times New Roman" w:cs="Times New Roman"/>
          <w:bCs/>
          <w:i/>
          <w:sz w:val="28"/>
          <w:szCs w:val="28"/>
          <w:lang w:eastAsia="ru-RU"/>
        </w:rPr>
      </w:pPr>
    </w:p>
    <w:p w:rsidR="00C11623" w:rsidRPr="006D78BF" w:rsidRDefault="006D78BF" w:rsidP="006D78BF">
      <w:pPr>
        <w:autoSpaceDE w:val="0"/>
        <w:autoSpaceDN w:val="0"/>
        <w:adjustRightInd w:val="0"/>
        <w:spacing w:after="0" w:line="240" w:lineRule="auto"/>
        <w:ind w:firstLine="567"/>
        <w:jc w:val="both"/>
        <w:rPr>
          <w:rFonts w:ascii="Times New Roman" w:eastAsia="Times New Roman" w:hAnsi="Times New Roman" w:cs="Times New Roman"/>
          <w:i/>
          <w:iCs/>
          <w:snapToGrid w:val="0"/>
          <w:sz w:val="28"/>
          <w:szCs w:val="28"/>
          <w:lang w:eastAsia="ru-RU"/>
        </w:rPr>
      </w:pPr>
      <w:proofErr w:type="gramStart"/>
      <w:r w:rsidRPr="006D78BF">
        <w:rPr>
          <w:rFonts w:ascii="Times New Roman" w:eastAsia="Times New Roman" w:hAnsi="Times New Roman" w:cs="Times New Roman"/>
          <w:i/>
          <w:iCs/>
          <w:snapToGrid w:val="0"/>
          <w:sz w:val="28"/>
          <w:szCs w:val="28"/>
          <w:lang w:eastAsia="ru-RU"/>
        </w:rPr>
        <w:t xml:space="preserve">Суд первой инстанции обоснованно отказал в </w:t>
      </w:r>
      <w:r w:rsidR="00C11623" w:rsidRPr="006D78BF">
        <w:rPr>
          <w:rFonts w:ascii="Times New Roman" w:eastAsia="Times New Roman" w:hAnsi="Times New Roman" w:cs="Times New Roman"/>
          <w:i/>
          <w:iCs/>
          <w:snapToGrid w:val="0"/>
          <w:sz w:val="28"/>
          <w:szCs w:val="28"/>
          <w:lang w:eastAsia="ru-RU"/>
        </w:rPr>
        <w:t xml:space="preserve">удовлетворении требования </w:t>
      </w:r>
      <w:r w:rsidRPr="006D78BF">
        <w:rPr>
          <w:rFonts w:ascii="Times New Roman" w:eastAsia="Times New Roman" w:hAnsi="Times New Roman" w:cs="Times New Roman"/>
          <w:i/>
          <w:iCs/>
          <w:snapToGrid w:val="0"/>
          <w:sz w:val="28"/>
          <w:szCs w:val="28"/>
          <w:lang w:eastAsia="ru-RU"/>
        </w:rPr>
        <w:t>Предпринимателя о</w:t>
      </w:r>
      <w:r w:rsidR="00E904CA" w:rsidRPr="006D78BF">
        <w:rPr>
          <w:rFonts w:ascii="Times New Roman" w:hAnsi="Times New Roman" w:cs="Times New Roman"/>
          <w:i/>
          <w:iCs/>
          <w:sz w:val="28"/>
          <w:szCs w:val="28"/>
        </w:rPr>
        <w:t xml:space="preserve"> признании незаконным решения </w:t>
      </w:r>
      <w:r w:rsidRPr="006D78BF">
        <w:rPr>
          <w:rFonts w:ascii="Times New Roman" w:hAnsi="Times New Roman" w:cs="Times New Roman"/>
          <w:i/>
          <w:iCs/>
          <w:sz w:val="28"/>
          <w:szCs w:val="28"/>
        </w:rPr>
        <w:t>А</w:t>
      </w:r>
      <w:r w:rsidR="00E904CA" w:rsidRPr="006D78BF">
        <w:rPr>
          <w:rFonts w:ascii="Times New Roman" w:hAnsi="Times New Roman" w:cs="Times New Roman"/>
          <w:i/>
          <w:iCs/>
          <w:sz w:val="28"/>
          <w:szCs w:val="28"/>
        </w:rPr>
        <w:t xml:space="preserve">дминистрации об отказе в предоставлении земельного участка в аренду для эксплуатации нежилого здания и об </w:t>
      </w:r>
      <w:proofErr w:type="spellStart"/>
      <w:r w:rsidR="00E904CA" w:rsidRPr="006D78BF">
        <w:rPr>
          <w:rFonts w:ascii="Times New Roman" w:hAnsi="Times New Roman" w:cs="Times New Roman"/>
          <w:i/>
          <w:iCs/>
          <w:sz w:val="28"/>
          <w:szCs w:val="28"/>
        </w:rPr>
        <w:t>обязании</w:t>
      </w:r>
      <w:proofErr w:type="spellEnd"/>
      <w:r w:rsidR="00E904CA" w:rsidRPr="006D78BF">
        <w:rPr>
          <w:rFonts w:ascii="Times New Roman" w:hAnsi="Times New Roman" w:cs="Times New Roman"/>
          <w:i/>
          <w:iCs/>
          <w:sz w:val="28"/>
          <w:szCs w:val="28"/>
        </w:rPr>
        <w:t xml:space="preserve"> </w:t>
      </w:r>
      <w:r w:rsidRPr="006D78BF">
        <w:rPr>
          <w:rFonts w:ascii="Times New Roman" w:hAnsi="Times New Roman" w:cs="Times New Roman"/>
          <w:i/>
          <w:iCs/>
          <w:sz w:val="28"/>
          <w:szCs w:val="28"/>
        </w:rPr>
        <w:t>А</w:t>
      </w:r>
      <w:r w:rsidR="00E904CA" w:rsidRPr="006D78BF">
        <w:rPr>
          <w:rFonts w:ascii="Times New Roman" w:hAnsi="Times New Roman" w:cs="Times New Roman"/>
          <w:i/>
          <w:iCs/>
          <w:sz w:val="28"/>
          <w:szCs w:val="28"/>
        </w:rPr>
        <w:t>дминистрации подготовить договор аренды</w:t>
      </w:r>
      <w:r w:rsidRPr="006D78BF">
        <w:rPr>
          <w:rFonts w:ascii="Times New Roman" w:hAnsi="Times New Roman" w:cs="Times New Roman"/>
          <w:i/>
          <w:iCs/>
          <w:sz w:val="28"/>
          <w:szCs w:val="28"/>
        </w:rPr>
        <w:t xml:space="preserve">, </w:t>
      </w:r>
      <w:r w:rsidR="00C11623" w:rsidRPr="006D78BF">
        <w:rPr>
          <w:rFonts w:ascii="Times New Roman" w:eastAsia="Times New Roman" w:hAnsi="Times New Roman" w:cs="Times New Roman"/>
          <w:i/>
          <w:iCs/>
          <w:snapToGrid w:val="0"/>
          <w:sz w:val="28"/>
          <w:szCs w:val="28"/>
          <w:lang w:eastAsia="ru-RU"/>
        </w:rPr>
        <w:t>поскольку повторное заключение договора одним и тем же субъектом и в отношении одного и того же участка является попыткой изменить условия ранее заключенного договора в обход процедуры</w:t>
      </w:r>
      <w:proofErr w:type="gramEnd"/>
      <w:r w:rsidR="00C11623" w:rsidRPr="006D78BF">
        <w:rPr>
          <w:rFonts w:ascii="Times New Roman" w:eastAsia="Times New Roman" w:hAnsi="Times New Roman" w:cs="Times New Roman"/>
          <w:i/>
          <w:iCs/>
          <w:snapToGrid w:val="0"/>
          <w:sz w:val="28"/>
          <w:szCs w:val="28"/>
          <w:lang w:eastAsia="ru-RU"/>
        </w:rPr>
        <w:t xml:space="preserve"> проведения торгов </w:t>
      </w:r>
      <w:r>
        <w:rPr>
          <w:rFonts w:ascii="Times New Roman" w:eastAsia="Times New Roman" w:hAnsi="Times New Roman" w:cs="Times New Roman"/>
          <w:i/>
          <w:iCs/>
          <w:snapToGrid w:val="0"/>
          <w:sz w:val="28"/>
          <w:szCs w:val="28"/>
          <w:lang w:eastAsia="ru-RU"/>
        </w:rPr>
        <w:t xml:space="preserve">                            </w:t>
      </w:r>
      <w:r w:rsidR="00C11623" w:rsidRPr="006D78BF">
        <w:rPr>
          <w:rFonts w:ascii="Times New Roman" w:eastAsia="Times New Roman" w:hAnsi="Times New Roman" w:cs="Times New Roman"/>
          <w:i/>
          <w:iCs/>
          <w:snapToGrid w:val="0"/>
          <w:sz w:val="28"/>
          <w:szCs w:val="28"/>
          <w:lang w:eastAsia="ru-RU"/>
        </w:rPr>
        <w:t>(</w:t>
      </w:r>
      <w:r w:rsidR="00E904CA" w:rsidRPr="006D78BF">
        <w:rPr>
          <w:rFonts w:ascii="Times New Roman" w:eastAsia="Times New Roman" w:hAnsi="Times New Roman" w:cs="Times New Roman"/>
          <w:i/>
          <w:iCs/>
          <w:snapToGrid w:val="0"/>
          <w:sz w:val="28"/>
          <w:szCs w:val="28"/>
          <w:lang w:eastAsia="ru-RU"/>
        </w:rPr>
        <w:t>д</w:t>
      </w:r>
      <w:r w:rsidR="00C11623" w:rsidRPr="006D78BF">
        <w:rPr>
          <w:rFonts w:ascii="Times New Roman" w:eastAsia="Times New Roman" w:hAnsi="Times New Roman" w:cs="Times New Roman"/>
          <w:i/>
          <w:iCs/>
          <w:snapToGrid w:val="0"/>
          <w:sz w:val="28"/>
          <w:szCs w:val="28"/>
          <w:lang w:eastAsia="ru-RU"/>
        </w:rPr>
        <w:t>ело №</w:t>
      </w:r>
      <w:r w:rsidR="00E904CA" w:rsidRPr="006D78BF">
        <w:rPr>
          <w:rFonts w:ascii="Times New Roman" w:eastAsia="Times New Roman" w:hAnsi="Times New Roman" w:cs="Times New Roman"/>
          <w:i/>
          <w:iCs/>
          <w:snapToGrid w:val="0"/>
          <w:sz w:val="28"/>
          <w:szCs w:val="28"/>
          <w:lang w:eastAsia="ru-RU"/>
        </w:rPr>
        <w:t xml:space="preserve"> </w:t>
      </w:r>
      <w:r w:rsidR="00C11623" w:rsidRPr="006D78BF">
        <w:rPr>
          <w:rFonts w:ascii="Times New Roman" w:eastAsia="Times New Roman" w:hAnsi="Times New Roman" w:cs="Times New Roman"/>
          <w:i/>
          <w:iCs/>
          <w:snapToGrid w:val="0"/>
          <w:sz w:val="28"/>
          <w:szCs w:val="28"/>
          <w:lang w:eastAsia="ru-RU"/>
        </w:rPr>
        <w:t>А11-2027/2019)</w:t>
      </w:r>
      <w:r w:rsidR="00E904CA" w:rsidRPr="006D78BF">
        <w:rPr>
          <w:rFonts w:ascii="Times New Roman" w:eastAsia="Times New Roman" w:hAnsi="Times New Roman" w:cs="Times New Roman"/>
          <w:i/>
          <w:iCs/>
          <w:snapToGrid w:val="0"/>
          <w:sz w:val="28"/>
          <w:szCs w:val="28"/>
          <w:lang w:eastAsia="ru-RU"/>
        </w:rPr>
        <w:t>.</w:t>
      </w:r>
    </w:p>
    <w:p w:rsidR="00987C6A" w:rsidRPr="00987C6A" w:rsidRDefault="00C11623" w:rsidP="00987C6A">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 xml:space="preserve">Предприниматель обратился в арбитражный суд с заявлением о признании незаконным решения </w:t>
      </w:r>
      <w:r w:rsidR="00987C6A">
        <w:rPr>
          <w:rFonts w:ascii="Times New Roman" w:hAnsi="Times New Roman" w:cs="Times New Roman"/>
          <w:sz w:val="28"/>
        </w:rPr>
        <w:t>А</w:t>
      </w:r>
      <w:r w:rsidRPr="009C1834">
        <w:rPr>
          <w:rFonts w:ascii="Times New Roman" w:hAnsi="Times New Roman" w:cs="Times New Roman"/>
          <w:sz w:val="28"/>
        </w:rPr>
        <w:t xml:space="preserve">дминистрации об отказе в предоставлении земельного участка в аренду сроком на 49 лет для эксплуатации нежилого здания </w:t>
      </w:r>
      <w:proofErr w:type="gramStart"/>
      <w:r w:rsidRPr="009C1834">
        <w:rPr>
          <w:rFonts w:ascii="Times New Roman" w:hAnsi="Times New Roman" w:cs="Times New Roman"/>
          <w:sz w:val="28"/>
        </w:rPr>
        <w:t>со</w:t>
      </w:r>
      <w:proofErr w:type="gramEnd"/>
      <w:r w:rsidRPr="009C1834">
        <w:rPr>
          <w:rFonts w:ascii="Times New Roman" w:hAnsi="Times New Roman" w:cs="Times New Roman"/>
          <w:sz w:val="28"/>
        </w:rPr>
        <w:t xml:space="preserve"> множественностью лиц на стороне арендатора</w:t>
      </w:r>
      <w:r w:rsidR="00987C6A">
        <w:rPr>
          <w:rFonts w:ascii="Times New Roman" w:hAnsi="Times New Roman" w:cs="Times New Roman"/>
          <w:sz w:val="28"/>
        </w:rPr>
        <w:t xml:space="preserve"> и </w:t>
      </w:r>
      <w:proofErr w:type="spellStart"/>
      <w:r w:rsidR="00987C6A">
        <w:rPr>
          <w:rFonts w:ascii="Times New Roman" w:hAnsi="Times New Roman" w:cs="Times New Roman"/>
          <w:sz w:val="28"/>
        </w:rPr>
        <w:t>обязании</w:t>
      </w:r>
      <w:proofErr w:type="spellEnd"/>
      <w:r w:rsidR="00987C6A">
        <w:rPr>
          <w:rFonts w:ascii="Times New Roman" w:hAnsi="Times New Roman" w:cs="Times New Roman"/>
          <w:sz w:val="28"/>
        </w:rPr>
        <w:t xml:space="preserve"> А</w:t>
      </w:r>
      <w:r w:rsidR="00987C6A" w:rsidRPr="00987C6A">
        <w:rPr>
          <w:rFonts w:ascii="Times New Roman" w:hAnsi="Times New Roman" w:cs="Times New Roman"/>
          <w:sz w:val="28"/>
        </w:rPr>
        <w:t>дминистраци</w:t>
      </w:r>
      <w:r w:rsidR="00987C6A">
        <w:rPr>
          <w:rFonts w:ascii="Times New Roman" w:hAnsi="Times New Roman" w:cs="Times New Roman"/>
          <w:sz w:val="28"/>
        </w:rPr>
        <w:t xml:space="preserve">и            </w:t>
      </w:r>
      <w:r w:rsidR="00987C6A" w:rsidRPr="00987C6A">
        <w:rPr>
          <w:rFonts w:ascii="Times New Roman" w:hAnsi="Times New Roman" w:cs="Times New Roman"/>
          <w:sz w:val="28"/>
        </w:rPr>
        <w:t>в 10-дневный срок с момента вступления судебного акта в законную силу подготовить проект договора аренды указанного земельного участка и направить его заявителю.</w:t>
      </w:r>
    </w:p>
    <w:p w:rsidR="007A4724" w:rsidRDefault="007A4724" w:rsidP="007A4724">
      <w:pPr>
        <w:widowControl w:val="0"/>
        <w:spacing w:after="0" w:line="240" w:lineRule="auto"/>
        <w:ind w:firstLine="567"/>
        <w:jc w:val="both"/>
        <w:rPr>
          <w:rFonts w:ascii="Times New Roman" w:hAnsi="Times New Roman" w:cs="Times New Roman"/>
          <w:sz w:val="28"/>
        </w:rPr>
      </w:pPr>
      <w:r w:rsidRPr="007A4724">
        <w:rPr>
          <w:rFonts w:ascii="Times New Roman" w:hAnsi="Times New Roman" w:cs="Times New Roman"/>
          <w:sz w:val="28"/>
        </w:rPr>
        <w:t xml:space="preserve">К участию в деле в качестве третьих лиц, не заявляющих самостоятельных требований относительно предмета спора, привлечены </w:t>
      </w:r>
      <w:r>
        <w:rPr>
          <w:rFonts w:ascii="Times New Roman" w:hAnsi="Times New Roman" w:cs="Times New Roman"/>
          <w:sz w:val="28"/>
        </w:rPr>
        <w:t>граждане К., А., Г.</w:t>
      </w:r>
    </w:p>
    <w:p w:rsidR="00205B73" w:rsidRPr="00205B73" w:rsidRDefault="00205B73" w:rsidP="00205B73">
      <w:pPr>
        <w:widowControl w:val="0"/>
        <w:spacing w:after="0" w:line="240" w:lineRule="auto"/>
        <w:ind w:firstLine="567"/>
        <w:jc w:val="both"/>
        <w:rPr>
          <w:rFonts w:ascii="Times New Roman" w:hAnsi="Times New Roman" w:cs="Times New Roman"/>
          <w:sz w:val="28"/>
        </w:rPr>
      </w:pPr>
      <w:r w:rsidRPr="00205B73">
        <w:rPr>
          <w:rFonts w:ascii="Times New Roman" w:hAnsi="Times New Roman" w:cs="Times New Roman"/>
          <w:sz w:val="28"/>
        </w:rPr>
        <w:t xml:space="preserve">Отказывая в удовлетворении заявленных требований, суд первой инстанции руководствовался </w:t>
      </w:r>
      <w:hyperlink r:id="rId46" w:history="1">
        <w:r w:rsidRPr="00205B73">
          <w:rPr>
            <w:rStyle w:val="af2"/>
            <w:rFonts w:ascii="Times New Roman" w:hAnsi="Times New Roman" w:cs="Times New Roman"/>
            <w:color w:val="auto"/>
            <w:sz w:val="28"/>
            <w:u w:val="none"/>
          </w:rPr>
          <w:t>статьями 39.2</w:t>
        </w:r>
      </w:hyperlink>
      <w:r w:rsidRPr="00205B73">
        <w:rPr>
          <w:rFonts w:ascii="Times New Roman" w:hAnsi="Times New Roman" w:cs="Times New Roman"/>
          <w:sz w:val="28"/>
        </w:rPr>
        <w:t xml:space="preserve">, </w:t>
      </w:r>
      <w:hyperlink r:id="rId47" w:history="1">
        <w:r w:rsidRPr="00205B73">
          <w:rPr>
            <w:rStyle w:val="af2"/>
            <w:rFonts w:ascii="Times New Roman" w:hAnsi="Times New Roman" w:cs="Times New Roman"/>
            <w:color w:val="auto"/>
            <w:sz w:val="28"/>
            <w:u w:val="none"/>
          </w:rPr>
          <w:t>39.6</w:t>
        </w:r>
      </w:hyperlink>
      <w:r w:rsidRPr="00205B73">
        <w:rPr>
          <w:rFonts w:ascii="Times New Roman" w:hAnsi="Times New Roman" w:cs="Times New Roman"/>
          <w:sz w:val="28"/>
        </w:rPr>
        <w:t xml:space="preserve">, </w:t>
      </w:r>
      <w:hyperlink r:id="rId48" w:history="1">
        <w:r w:rsidRPr="00205B73">
          <w:rPr>
            <w:rStyle w:val="af2"/>
            <w:rFonts w:ascii="Times New Roman" w:hAnsi="Times New Roman" w:cs="Times New Roman"/>
            <w:color w:val="auto"/>
            <w:sz w:val="28"/>
            <w:u w:val="none"/>
          </w:rPr>
          <w:t>39.8</w:t>
        </w:r>
      </w:hyperlink>
      <w:r w:rsidRPr="00205B73">
        <w:rPr>
          <w:rFonts w:ascii="Times New Roman" w:hAnsi="Times New Roman" w:cs="Times New Roman"/>
          <w:sz w:val="28"/>
        </w:rPr>
        <w:t xml:space="preserve">, </w:t>
      </w:r>
      <w:hyperlink r:id="rId49" w:history="1">
        <w:r w:rsidRPr="00205B73">
          <w:rPr>
            <w:rStyle w:val="af2"/>
            <w:rFonts w:ascii="Times New Roman" w:hAnsi="Times New Roman" w:cs="Times New Roman"/>
            <w:color w:val="auto"/>
            <w:sz w:val="28"/>
            <w:u w:val="none"/>
          </w:rPr>
          <w:t>39.14</w:t>
        </w:r>
      </w:hyperlink>
      <w:r w:rsidRPr="00205B73">
        <w:rPr>
          <w:rFonts w:ascii="Times New Roman" w:hAnsi="Times New Roman" w:cs="Times New Roman"/>
          <w:sz w:val="28"/>
        </w:rPr>
        <w:t xml:space="preserve">, </w:t>
      </w:r>
      <w:hyperlink r:id="rId50" w:history="1">
        <w:r w:rsidRPr="00205B73">
          <w:rPr>
            <w:rStyle w:val="af2"/>
            <w:rFonts w:ascii="Times New Roman" w:hAnsi="Times New Roman" w:cs="Times New Roman"/>
            <w:color w:val="auto"/>
            <w:sz w:val="28"/>
            <w:u w:val="none"/>
          </w:rPr>
          <w:t>39.20</w:t>
        </w:r>
      </w:hyperlink>
      <w:r w:rsidRPr="00205B73">
        <w:rPr>
          <w:rFonts w:ascii="Times New Roman" w:hAnsi="Times New Roman" w:cs="Times New Roman"/>
          <w:sz w:val="28"/>
        </w:rPr>
        <w:t xml:space="preserve"> Земельного кодекса Российской Федерации, и исходил из того, что орган местного самоуправления доказал </w:t>
      </w:r>
      <w:r w:rsidR="00531A3E">
        <w:rPr>
          <w:rFonts w:ascii="Times New Roman" w:hAnsi="Times New Roman" w:cs="Times New Roman"/>
          <w:sz w:val="28"/>
        </w:rPr>
        <w:t xml:space="preserve">правомерность </w:t>
      </w:r>
      <w:r w:rsidRPr="00205B73">
        <w:rPr>
          <w:rFonts w:ascii="Times New Roman" w:hAnsi="Times New Roman" w:cs="Times New Roman"/>
          <w:sz w:val="28"/>
        </w:rPr>
        <w:t>оспариваемого решения.</w:t>
      </w:r>
    </w:p>
    <w:p w:rsidR="00205B73" w:rsidRPr="00205B73" w:rsidRDefault="00205B73" w:rsidP="00205B73">
      <w:pPr>
        <w:widowControl w:val="0"/>
        <w:spacing w:after="0" w:line="240" w:lineRule="auto"/>
        <w:ind w:firstLine="567"/>
        <w:jc w:val="both"/>
        <w:rPr>
          <w:rFonts w:ascii="Times New Roman" w:hAnsi="Times New Roman" w:cs="Times New Roman"/>
          <w:sz w:val="28"/>
        </w:rPr>
      </w:pPr>
      <w:r w:rsidRPr="00205B73">
        <w:rPr>
          <w:rFonts w:ascii="Times New Roman" w:hAnsi="Times New Roman" w:cs="Times New Roman"/>
          <w:sz w:val="28"/>
        </w:rPr>
        <w:t>Суд апелляционной инстанции</w:t>
      </w:r>
      <w:r w:rsidR="001D07BB">
        <w:rPr>
          <w:rFonts w:ascii="Times New Roman" w:hAnsi="Times New Roman" w:cs="Times New Roman"/>
          <w:sz w:val="28"/>
        </w:rPr>
        <w:t xml:space="preserve"> отменил решение суда первой инстанции, придя к </w:t>
      </w:r>
      <w:r w:rsidRPr="00205B73">
        <w:rPr>
          <w:rFonts w:ascii="Times New Roman" w:hAnsi="Times New Roman" w:cs="Times New Roman"/>
          <w:sz w:val="28"/>
        </w:rPr>
        <w:t>выводу о том, что у Администрации не имелось законных оснований для отказа собственникам нежилого здания в предоставлении в аренду сроком на 49 лет земельного участка, необходимого для его эксплуатации. При этом суд исходил из того, что наличие договора аренды земельного участка от 26.04.2016 не явля</w:t>
      </w:r>
      <w:r w:rsidR="001D07BB">
        <w:rPr>
          <w:rFonts w:ascii="Times New Roman" w:hAnsi="Times New Roman" w:cs="Times New Roman"/>
          <w:sz w:val="28"/>
        </w:rPr>
        <w:t xml:space="preserve">лось </w:t>
      </w:r>
      <w:r w:rsidRPr="00205B73">
        <w:rPr>
          <w:rFonts w:ascii="Times New Roman" w:hAnsi="Times New Roman" w:cs="Times New Roman"/>
          <w:sz w:val="28"/>
        </w:rPr>
        <w:t xml:space="preserve">препятствием для заключения договора аренды, поскольку </w:t>
      </w:r>
      <w:r w:rsidR="001D07BB">
        <w:rPr>
          <w:rFonts w:ascii="Times New Roman" w:hAnsi="Times New Roman" w:cs="Times New Roman"/>
          <w:sz w:val="28"/>
        </w:rPr>
        <w:t xml:space="preserve">граждане </w:t>
      </w:r>
      <w:r w:rsidRPr="00205B73">
        <w:rPr>
          <w:rFonts w:ascii="Times New Roman" w:hAnsi="Times New Roman" w:cs="Times New Roman"/>
          <w:sz w:val="28"/>
        </w:rPr>
        <w:t>Г</w:t>
      </w:r>
      <w:r w:rsidR="001D07BB">
        <w:rPr>
          <w:rFonts w:ascii="Times New Roman" w:hAnsi="Times New Roman" w:cs="Times New Roman"/>
          <w:sz w:val="28"/>
        </w:rPr>
        <w:t>., К., А. обр</w:t>
      </w:r>
      <w:r w:rsidRPr="00205B73">
        <w:rPr>
          <w:rFonts w:ascii="Times New Roman" w:hAnsi="Times New Roman" w:cs="Times New Roman"/>
          <w:sz w:val="28"/>
        </w:rPr>
        <w:t xml:space="preserve">атились в уполномоченный орган уже как собственники нежилого здания в порядке </w:t>
      </w:r>
      <w:hyperlink r:id="rId51" w:history="1">
        <w:r w:rsidRPr="00205B73">
          <w:rPr>
            <w:rStyle w:val="af2"/>
            <w:rFonts w:ascii="Times New Roman" w:hAnsi="Times New Roman" w:cs="Times New Roman"/>
            <w:color w:val="auto"/>
            <w:sz w:val="28"/>
            <w:u w:val="none"/>
          </w:rPr>
          <w:t>статьи 39.20</w:t>
        </w:r>
      </w:hyperlink>
      <w:r w:rsidRPr="00205B73">
        <w:rPr>
          <w:rFonts w:ascii="Times New Roman" w:hAnsi="Times New Roman" w:cs="Times New Roman"/>
          <w:sz w:val="28"/>
        </w:rPr>
        <w:t xml:space="preserve"> Земельного кодекса Российской Федерации. Договор аренды от 26.04.2016  заключался в ином порядке (на торгах) и для иных целей (для строительства объекта недвижимости), которые на момент обращения в уполномоченный орган были достигнуты.</w:t>
      </w:r>
    </w:p>
    <w:p w:rsidR="00C11623" w:rsidRDefault="009C5974"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Не согласившись с принятым апелляционным судом судебным актом, Администрация обратилась в суд округа с кассационной жалобой.</w:t>
      </w:r>
    </w:p>
    <w:p w:rsidR="00034BAF" w:rsidRDefault="001D07BB" w:rsidP="004D472C">
      <w:pPr>
        <w:widowControl w:val="0"/>
        <w:spacing w:after="0" w:line="240" w:lineRule="auto"/>
        <w:ind w:firstLine="567"/>
        <w:jc w:val="both"/>
        <w:rPr>
          <w:rFonts w:ascii="Times New Roman" w:hAnsi="Times New Roman" w:cs="Times New Roman"/>
          <w:sz w:val="28"/>
        </w:rPr>
      </w:pPr>
      <w:r>
        <w:rPr>
          <w:rFonts w:ascii="Times New Roman" w:hAnsi="Times New Roman" w:cs="Times New Roman"/>
          <w:sz w:val="28"/>
        </w:rPr>
        <w:lastRenderedPageBreak/>
        <w:t>И</w:t>
      </w:r>
      <w:r w:rsidR="00340B07" w:rsidRPr="009C1834">
        <w:rPr>
          <w:rFonts w:ascii="Times New Roman" w:hAnsi="Times New Roman" w:cs="Times New Roman"/>
          <w:sz w:val="28"/>
        </w:rPr>
        <w:t xml:space="preserve">зучив материалы дела, </w:t>
      </w:r>
      <w:r w:rsidR="00034BAF">
        <w:rPr>
          <w:rFonts w:ascii="Times New Roman" w:hAnsi="Times New Roman" w:cs="Times New Roman"/>
          <w:sz w:val="28"/>
        </w:rPr>
        <w:t>Арбитражный суд Волго-Вятского округа посчитал, что постановление суда апелляционной инстанции подлежит отмене, как принятое с нарушением норм материального права.</w:t>
      </w:r>
    </w:p>
    <w:p w:rsidR="00340B07" w:rsidRPr="009C1834" w:rsidRDefault="00340B07"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 xml:space="preserve">Как следовало из материалов дела, </w:t>
      </w:r>
      <w:r w:rsidR="00844A4A" w:rsidRPr="009C1834">
        <w:rPr>
          <w:rFonts w:ascii="Times New Roman" w:hAnsi="Times New Roman" w:cs="Times New Roman"/>
          <w:sz w:val="28"/>
        </w:rPr>
        <w:t>граждан</w:t>
      </w:r>
      <w:r w:rsidR="00EA0AF4">
        <w:rPr>
          <w:rFonts w:ascii="Times New Roman" w:hAnsi="Times New Roman" w:cs="Times New Roman"/>
          <w:sz w:val="28"/>
        </w:rPr>
        <w:t xml:space="preserve">е </w:t>
      </w:r>
      <w:r w:rsidR="00844A4A" w:rsidRPr="009C1834">
        <w:rPr>
          <w:rFonts w:ascii="Times New Roman" w:hAnsi="Times New Roman" w:cs="Times New Roman"/>
          <w:sz w:val="28"/>
        </w:rPr>
        <w:t>К.,</w:t>
      </w:r>
      <w:r w:rsidRPr="009C1834">
        <w:rPr>
          <w:rFonts w:ascii="Times New Roman" w:hAnsi="Times New Roman" w:cs="Times New Roman"/>
          <w:sz w:val="28"/>
        </w:rPr>
        <w:t xml:space="preserve"> </w:t>
      </w:r>
      <w:r w:rsidR="00844A4A" w:rsidRPr="009C1834">
        <w:rPr>
          <w:rFonts w:ascii="Times New Roman" w:hAnsi="Times New Roman" w:cs="Times New Roman"/>
          <w:sz w:val="28"/>
        </w:rPr>
        <w:t>А. и Г.</w:t>
      </w:r>
      <w:r w:rsidRPr="009C1834">
        <w:rPr>
          <w:rFonts w:ascii="Times New Roman" w:hAnsi="Times New Roman" w:cs="Times New Roman"/>
          <w:sz w:val="28"/>
        </w:rPr>
        <w:t xml:space="preserve"> являются сособственниками нежилого здания, расположен</w:t>
      </w:r>
      <w:r w:rsidR="00EA0AF4">
        <w:rPr>
          <w:rFonts w:ascii="Times New Roman" w:hAnsi="Times New Roman" w:cs="Times New Roman"/>
          <w:sz w:val="28"/>
        </w:rPr>
        <w:t>ного</w:t>
      </w:r>
      <w:r w:rsidRPr="009C1834">
        <w:rPr>
          <w:rFonts w:ascii="Times New Roman" w:hAnsi="Times New Roman" w:cs="Times New Roman"/>
          <w:sz w:val="28"/>
        </w:rPr>
        <w:t xml:space="preserve"> на земельном участке площадью 2000 квадратных метров, категория: «земли населенных пунктов», разрешенное использование: «коммунальные предприятия, гостиницы, центры обслуживания туристов, ЖЭКи, транспортные агентства, кассы по продаже билетов».</w:t>
      </w:r>
    </w:p>
    <w:p w:rsidR="00844A4A" w:rsidRPr="009C1834" w:rsidRDefault="00340B07"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 xml:space="preserve">Указанный земельный участок на основании договора, заключенного по результатам аукциона, </w:t>
      </w:r>
      <w:r w:rsidR="00531A3E" w:rsidRPr="009C1834">
        <w:rPr>
          <w:rFonts w:ascii="Times New Roman" w:hAnsi="Times New Roman" w:cs="Times New Roman"/>
          <w:sz w:val="28"/>
        </w:rPr>
        <w:t xml:space="preserve">26.04.2016 </w:t>
      </w:r>
      <w:r w:rsidRPr="009C1834">
        <w:rPr>
          <w:rFonts w:ascii="Times New Roman" w:hAnsi="Times New Roman" w:cs="Times New Roman"/>
          <w:sz w:val="28"/>
        </w:rPr>
        <w:t xml:space="preserve">предоставлялся в аренду </w:t>
      </w:r>
      <w:r w:rsidR="00844A4A" w:rsidRPr="009C1834">
        <w:rPr>
          <w:rFonts w:ascii="Times New Roman" w:hAnsi="Times New Roman" w:cs="Times New Roman"/>
          <w:sz w:val="28"/>
        </w:rPr>
        <w:t>гражданину Г</w:t>
      </w:r>
      <w:r w:rsidRPr="009C1834">
        <w:rPr>
          <w:rFonts w:ascii="Times New Roman" w:hAnsi="Times New Roman" w:cs="Times New Roman"/>
          <w:sz w:val="28"/>
        </w:rPr>
        <w:t xml:space="preserve">., в том числе в целях строительства нежилого здания, на срок 10 лет. </w:t>
      </w:r>
    </w:p>
    <w:p w:rsidR="00562FDB" w:rsidRPr="00EF0795" w:rsidRDefault="00562FDB"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После завершения строительства объекта и оформления права собственности на него граждан</w:t>
      </w:r>
      <w:r w:rsidR="00EA0AF4">
        <w:rPr>
          <w:rFonts w:ascii="Times New Roman" w:hAnsi="Times New Roman" w:cs="Times New Roman"/>
          <w:sz w:val="28"/>
        </w:rPr>
        <w:t xml:space="preserve">е К. и А. </w:t>
      </w:r>
      <w:r w:rsidRPr="009C1834">
        <w:rPr>
          <w:rFonts w:ascii="Times New Roman" w:hAnsi="Times New Roman" w:cs="Times New Roman"/>
          <w:sz w:val="28"/>
        </w:rPr>
        <w:t xml:space="preserve">присоединились </w:t>
      </w:r>
      <w:r w:rsidRPr="00EF0795">
        <w:rPr>
          <w:rFonts w:ascii="Times New Roman" w:hAnsi="Times New Roman" w:cs="Times New Roman"/>
          <w:sz w:val="28"/>
        </w:rPr>
        <w:t xml:space="preserve">к заключенному с гражданином Г. договору аренды, подписав дополнительное соглашение от 11.09.2018. </w:t>
      </w:r>
    </w:p>
    <w:p w:rsidR="00EF0795" w:rsidRPr="009C1834" w:rsidRDefault="00EF0795" w:rsidP="004D472C">
      <w:pPr>
        <w:widowControl w:val="0"/>
        <w:spacing w:after="0" w:line="240" w:lineRule="auto"/>
        <w:ind w:firstLine="567"/>
        <w:jc w:val="both"/>
        <w:rPr>
          <w:rFonts w:ascii="Times New Roman" w:hAnsi="Times New Roman" w:cs="Times New Roman"/>
          <w:sz w:val="28"/>
        </w:rPr>
      </w:pPr>
      <w:r w:rsidRPr="00EF0795">
        <w:rPr>
          <w:rFonts w:ascii="Times New Roman" w:hAnsi="Times New Roman" w:cs="Times New Roman"/>
          <w:sz w:val="28"/>
        </w:rPr>
        <w:t xml:space="preserve">Вышеуказанные лица зарегистрировали право общей долевой собственности на нежилое здание. </w:t>
      </w:r>
    </w:p>
    <w:p w:rsidR="00844A4A" w:rsidRDefault="00340B07"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 xml:space="preserve">Впоследствии </w:t>
      </w:r>
      <w:r w:rsidR="00531A3E" w:rsidRPr="009C1834">
        <w:rPr>
          <w:rFonts w:ascii="Times New Roman" w:hAnsi="Times New Roman" w:cs="Times New Roman"/>
          <w:sz w:val="28"/>
        </w:rPr>
        <w:t>граждан</w:t>
      </w:r>
      <w:r w:rsidR="00531A3E">
        <w:rPr>
          <w:rFonts w:ascii="Times New Roman" w:hAnsi="Times New Roman" w:cs="Times New Roman"/>
          <w:sz w:val="28"/>
        </w:rPr>
        <w:t xml:space="preserve">е </w:t>
      </w:r>
      <w:r w:rsidR="00531A3E" w:rsidRPr="009C1834">
        <w:rPr>
          <w:rFonts w:ascii="Times New Roman" w:hAnsi="Times New Roman" w:cs="Times New Roman"/>
          <w:sz w:val="28"/>
        </w:rPr>
        <w:t xml:space="preserve">К., А. и Г. </w:t>
      </w:r>
      <w:r w:rsidR="00531A3E">
        <w:rPr>
          <w:rFonts w:ascii="Times New Roman" w:hAnsi="Times New Roman" w:cs="Times New Roman"/>
          <w:sz w:val="28"/>
        </w:rPr>
        <w:t xml:space="preserve">и </w:t>
      </w:r>
      <w:r w:rsidRPr="009C1834">
        <w:rPr>
          <w:rFonts w:ascii="Times New Roman" w:hAnsi="Times New Roman" w:cs="Times New Roman"/>
          <w:sz w:val="28"/>
        </w:rPr>
        <w:t>П</w:t>
      </w:r>
      <w:r w:rsidR="00844A4A" w:rsidRPr="009C1834">
        <w:rPr>
          <w:rFonts w:ascii="Times New Roman" w:hAnsi="Times New Roman" w:cs="Times New Roman"/>
          <w:sz w:val="28"/>
        </w:rPr>
        <w:t xml:space="preserve">редприниматель </w:t>
      </w:r>
      <w:r w:rsidRPr="009C1834">
        <w:rPr>
          <w:rFonts w:ascii="Times New Roman" w:hAnsi="Times New Roman" w:cs="Times New Roman"/>
          <w:sz w:val="28"/>
        </w:rPr>
        <w:t xml:space="preserve">30.11.2018 обратились в </w:t>
      </w:r>
      <w:r w:rsidR="00EA0AF4">
        <w:rPr>
          <w:rFonts w:ascii="Times New Roman" w:hAnsi="Times New Roman" w:cs="Times New Roman"/>
          <w:sz w:val="28"/>
        </w:rPr>
        <w:t>А</w:t>
      </w:r>
      <w:r w:rsidRPr="009C1834">
        <w:rPr>
          <w:rFonts w:ascii="Times New Roman" w:hAnsi="Times New Roman" w:cs="Times New Roman"/>
          <w:sz w:val="28"/>
        </w:rPr>
        <w:t>дминистрацию с заявлением о предоставлении земельного участка в аренду на 49 лет.</w:t>
      </w:r>
    </w:p>
    <w:p w:rsidR="00FA00D7" w:rsidRDefault="00340B07"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 xml:space="preserve">Администрация письмом от 24.12.2018 отказала обратившимся в удовлетворении заявления со ссылкой на имеющийся в отношении спорного участка договор аренды от 26.04.2016, срок действия которого не истек. </w:t>
      </w:r>
    </w:p>
    <w:p w:rsidR="00FA00D7" w:rsidRPr="009C1834" w:rsidRDefault="00340B07"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В соответствии со статьей 39.2</w:t>
      </w:r>
      <w:r w:rsidR="00F84588">
        <w:rPr>
          <w:rFonts w:ascii="Times New Roman" w:hAnsi="Times New Roman" w:cs="Times New Roman"/>
          <w:sz w:val="28"/>
        </w:rPr>
        <w:t>0</w:t>
      </w:r>
      <w:r w:rsidRPr="009C1834">
        <w:rPr>
          <w:rFonts w:ascii="Times New Roman" w:hAnsi="Times New Roman" w:cs="Times New Roman"/>
          <w:sz w:val="28"/>
        </w:rPr>
        <w:t xml:space="preserve"> Земельного кодекса Российской Федерации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(пункт 1). </w:t>
      </w:r>
    </w:p>
    <w:p w:rsidR="00E175A3" w:rsidRPr="009C1834" w:rsidRDefault="00340B07"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В случае</w:t>
      </w:r>
      <w:proofErr w:type="gramStart"/>
      <w:r w:rsidRPr="009C1834">
        <w:rPr>
          <w:rFonts w:ascii="Times New Roman" w:hAnsi="Times New Roman" w:cs="Times New Roman"/>
          <w:sz w:val="28"/>
        </w:rPr>
        <w:t>,</w:t>
      </w:r>
      <w:proofErr w:type="gramEnd"/>
      <w:r w:rsidRPr="009C1834">
        <w:rPr>
          <w:rFonts w:ascii="Times New Roman" w:hAnsi="Times New Roman" w:cs="Times New Roman"/>
          <w:sz w:val="28"/>
        </w:rPr>
        <w:t xml:space="preserve">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 (пункт 2). </w:t>
      </w:r>
    </w:p>
    <w:p w:rsidR="00340B07" w:rsidRPr="009C1834" w:rsidRDefault="00340B07"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 xml:space="preserve">Подпунктом 17 пункта 8 статьи 39.8 Земельного кодекса Российской Федерации предусмотрено, что договор аренды земельного участка, находящегося в государственной или муниципальной собственности, заключается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Исчерпывающий перечень оснований для отказа в предоставлении земельного участка, находящегося в государственной или муниципальной собственности, без проведения торгов приведен в статье 39.16 Земельного кодекса Российской Федерации. </w:t>
      </w:r>
    </w:p>
    <w:p w:rsidR="00E175A3" w:rsidRPr="009C1834" w:rsidRDefault="00340B07"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В рассматриваемом случае основанием для отказа в заключени</w:t>
      </w:r>
      <w:proofErr w:type="gramStart"/>
      <w:r w:rsidRPr="009C1834">
        <w:rPr>
          <w:rFonts w:ascii="Times New Roman" w:hAnsi="Times New Roman" w:cs="Times New Roman"/>
          <w:sz w:val="28"/>
        </w:rPr>
        <w:t>и</w:t>
      </w:r>
      <w:proofErr w:type="gramEnd"/>
      <w:r w:rsidRPr="009C1834">
        <w:rPr>
          <w:rFonts w:ascii="Times New Roman" w:hAnsi="Times New Roman" w:cs="Times New Roman"/>
          <w:sz w:val="28"/>
        </w:rPr>
        <w:t xml:space="preserve"> договора </w:t>
      </w:r>
      <w:r w:rsidRPr="009C1834">
        <w:rPr>
          <w:rFonts w:ascii="Times New Roman" w:hAnsi="Times New Roman" w:cs="Times New Roman"/>
          <w:sz w:val="28"/>
        </w:rPr>
        <w:lastRenderedPageBreak/>
        <w:t xml:space="preserve">аренды земельного участка на 49 лет послужило наличие действующего договора аренды от 26.04.2016. </w:t>
      </w:r>
    </w:p>
    <w:p w:rsidR="00E175A3" w:rsidRPr="009C1834" w:rsidRDefault="00E175A3"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Из материалов дела следовало</w:t>
      </w:r>
      <w:r w:rsidR="00340B07" w:rsidRPr="009C1834">
        <w:rPr>
          <w:rFonts w:ascii="Times New Roman" w:hAnsi="Times New Roman" w:cs="Times New Roman"/>
          <w:sz w:val="28"/>
        </w:rPr>
        <w:t>, что аукционная комиссия КУМИ администрации 15.04.2016 подвела итоги аукциона на право заключения договора аренды земельного участка площадью 2000 квадратных метров</w:t>
      </w:r>
      <w:r w:rsidRPr="009C1834">
        <w:rPr>
          <w:rFonts w:ascii="Times New Roman" w:hAnsi="Times New Roman" w:cs="Times New Roman"/>
          <w:sz w:val="28"/>
        </w:rPr>
        <w:t xml:space="preserve"> </w:t>
      </w:r>
      <w:r w:rsidR="000619D0">
        <w:rPr>
          <w:rFonts w:ascii="Times New Roman" w:hAnsi="Times New Roman" w:cs="Times New Roman"/>
          <w:sz w:val="28"/>
        </w:rPr>
        <w:t xml:space="preserve">сроком на 10 лет </w:t>
      </w:r>
      <w:r w:rsidR="00340B07" w:rsidRPr="009C1834">
        <w:rPr>
          <w:rFonts w:ascii="Times New Roman" w:hAnsi="Times New Roman" w:cs="Times New Roman"/>
          <w:sz w:val="28"/>
        </w:rPr>
        <w:t xml:space="preserve">в целях осуществления строительства и признала победителем аукциона </w:t>
      </w:r>
      <w:r w:rsidRPr="009C1834">
        <w:rPr>
          <w:rFonts w:ascii="Times New Roman" w:hAnsi="Times New Roman" w:cs="Times New Roman"/>
          <w:sz w:val="28"/>
        </w:rPr>
        <w:t>гражданина Г</w:t>
      </w:r>
      <w:r w:rsidR="00340B07" w:rsidRPr="009C1834">
        <w:rPr>
          <w:rFonts w:ascii="Times New Roman" w:hAnsi="Times New Roman" w:cs="Times New Roman"/>
          <w:sz w:val="28"/>
        </w:rPr>
        <w:t>.</w:t>
      </w:r>
    </w:p>
    <w:p w:rsidR="009629F5" w:rsidRDefault="009D0A1C" w:rsidP="004D472C">
      <w:pPr>
        <w:widowControl w:val="0"/>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Как </w:t>
      </w:r>
      <w:r w:rsidR="00F84588">
        <w:rPr>
          <w:rFonts w:ascii="Times New Roman" w:hAnsi="Times New Roman" w:cs="Times New Roman"/>
          <w:sz w:val="28"/>
        </w:rPr>
        <w:t xml:space="preserve">усматривалось </w:t>
      </w:r>
      <w:r>
        <w:rPr>
          <w:rFonts w:ascii="Times New Roman" w:hAnsi="Times New Roman" w:cs="Times New Roman"/>
          <w:sz w:val="28"/>
        </w:rPr>
        <w:t>из материалов дела,</w:t>
      </w:r>
      <w:r w:rsidR="00340B07" w:rsidRPr="009C1834">
        <w:rPr>
          <w:rFonts w:ascii="Times New Roman" w:hAnsi="Times New Roman" w:cs="Times New Roman"/>
          <w:sz w:val="28"/>
        </w:rPr>
        <w:t xml:space="preserve"> у Предпринимателя, как у одного из собственников объекта недвижимости, возникло право на заключение договора аренды земельного участка, расположенного непосредственно под объектом недвижимости и необходимого для его эксплуатации. При заключении дополнительного соглашения к договору аренды спорного земельного участка от 26.04.2016 заявителем реализовано право на заключение договора аренды земельного участка в соответствии с подпунктом 9 пункта 2 статьи 39.6 Земельного кодекса Российской Федерации, который закрепляет данное право для собственников зданий, сооружений, помещений в них. </w:t>
      </w:r>
    </w:p>
    <w:p w:rsidR="00FA00D7" w:rsidRPr="009C1834" w:rsidRDefault="00340B07"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 xml:space="preserve">Требование о повторном заключении договора этим же субъектом в отношении того же земельного участка является ничем иным как попыткой изменить условия ранее заключенного договора в обход процедуры, установленной действующим гражданским законодательством. </w:t>
      </w:r>
    </w:p>
    <w:p w:rsidR="009629F5" w:rsidRDefault="00340B07" w:rsidP="004D472C">
      <w:pPr>
        <w:widowControl w:val="0"/>
        <w:spacing w:after="0" w:line="240" w:lineRule="auto"/>
        <w:ind w:firstLine="567"/>
        <w:jc w:val="both"/>
        <w:rPr>
          <w:rFonts w:ascii="Times New Roman" w:hAnsi="Times New Roman" w:cs="Times New Roman"/>
          <w:sz w:val="28"/>
        </w:rPr>
      </w:pPr>
      <w:proofErr w:type="gramStart"/>
      <w:r w:rsidRPr="009C1834">
        <w:rPr>
          <w:rFonts w:ascii="Times New Roman" w:hAnsi="Times New Roman" w:cs="Times New Roman"/>
          <w:sz w:val="28"/>
        </w:rPr>
        <w:t>Поскольку договор аренды земельного участка от 26.04.2016 сторонами не расторгнут, при этом ни закон, ни договор аренды не содержат такого основания, как автоматическое прекращение договора аренды земельного участка, находящегося в публичной собственности, на котором построено отдельно стоящее нежилое здание, после завершения строительства (ввода объекта в эксплуатацию), то и после наступления этих обстоятельств указанный договор продолжает действовать.</w:t>
      </w:r>
      <w:proofErr w:type="gramEnd"/>
    </w:p>
    <w:p w:rsidR="00BB19C2" w:rsidRDefault="00340B07" w:rsidP="004D472C">
      <w:pPr>
        <w:widowControl w:val="0"/>
        <w:spacing w:after="0" w:line="240" w:lineRule="auto"/>
        <w:ind w:firstLine="567"/>
        <w:jc w:val="both"/>
        <w:rPr>
          <w:rFonts w:ascii="Times New Roman" w:hAnsi="Times New Roman" w:cs="Times New Roman"/>
          <w:sz w:val="28"/>
        </w:rPr>
      </w:pPr>
      <w:r w:rsidRPr="009C1834">
        <w:rPr>
          <w:rFonts w:ascii="Times New Roman" w:hAnsi="Times New Roman" w:cs="Times New Roman"/>
          <w:sz w:val="28"/>
        </w:rPr>
        <w:t xml:space="preserve"> Ввиду отсутствия правовых оснований считать договор аренды земельного участка от 26.04.2016 прекращенным, а право аренды отсутствующим, порядок заключения действующего договора (на торгах) и цель его заключения (для строительства объекта недвижимости) правового значения не имеют. </w:t>
      </w:r>
    </w:p>
    <w:p w:rsidR="00F84588" w:rsidRPr="00F84588" w:rsidRDefault="00F84588" w:rsidP="00F84588">
      <w:pPr>
        <w:widowControl w:val="0"/>
        <w:spacing w:after="0" w:line="240" w:lineRule="auto"/>
        <w:ind w:firstLine="567"/>
        <w:jc w:val="both"/>
        <w:rPr>
          <w:rFonts w:ascii="Times New Roman" w:hAnsi="Times New Roman" w:cs="Times New Roman"/>
          <w:sz w:val="28"/>
        </w:rPr>
      </w:pPr>
      <w:r w:rsidRPr="00F84588">
        <w:rPr>
          <w:rFonts w:ascii="Times New Roman" w:hAnsi="Times New Roman" w:cs="Times New Roman"/>
          <w:sz w:val="28"/>
        </w:rPr>
        <w:t>Отказ Администрации от заключения с заявителем нового договора аренды земельного участка при наличии не прекращенных договорных отношений не противоречит требованиям законодательства.</w:t>
      </w:r>
    </w:p>
    <w:p w:rsidR="00F84588" w:rsidRPr="00F84588" w:rsidRDefault="00F84588" w:rsidP="00F84588">
      <w:pPr>
        <w:widowControl w:val="0"/>
        <w:spacing w:after="0" w:line="240" w:lineRule="auto"/>
        <w:ind w:firstLine="567"/>
        <w:jc w:val="both"/>
        <w:rPr>
          <w:rFonts w:ascii="Times New Roman" w:hAnsi="Times New Roman" w:cs="Times New Roman"/>
          <w:bCs/>
          <w:sz w:val="28"/>
        </w:rPr>
      </w:pPr>
      <w:r w:rsidRPr="00F84588">
        <w:rPr>
          <w:rFonts w:ascii="Times New Roman" w:hAnsi="Times New Roman" w:cs="Times New Roman"/>
          <w:bCs/>
          <w:sz w:val="28"/>
        </w:rPr>
        <w:t xml:space="preserve">Определением Верховного Суда Российской Федерации было отказано в передаче </w:t>
      </w:r>
      <w:r w:rsidRPr="00F84588">
        <w:rPr>
          <w:rFonts w:ascii="Times New Roman" w:hAnsi="Times New Roman" w:cs="Times New Roman"/>
          <w:sz w:val="28"/>
        </w:rPr>
        <w:t xml:space="preserve">кассационной жалобы для рассмотрения в судебном заседании </w:t>
      </w:r>
      <w:r w:rsidRPr="00F84588">
        <w:rPr>
          <w:rFonts w:ascii="Times New Roman" w:hAnsi="Times New Roman" w:cs="Times New Roman"/>
          <w:bCs/>
          <w:sz w:val="28"/>
        </w:rPr>
        <w:t>Судебной коллегии по экономическим спорам Верховного Суда Российской Федерации.</w:t>
      </w:r>
    </w:p>
    <w:p w:rsidR="002D21DE" w:rsidRDefault="002D21DE" w:rsidP="002A41BA">
      <w:pPr>
        <w:widowControl w:val="0"/>
        <w:spacing w:after="0" w:line="240" w:lineRule="auto"/>
        <w:ind w:firstLine="567"/>
        <w:jc w:val="both"/>
        <w:rPr>
          <w:rFonts w:ascii="Times New Roman" w:eastAsia="Times New Roman" w:hAnsi="Times New Roman" w:cs="Times New Roman"/>
          <w:i/>
          <w:iCs/>
          <w:snapToGrid w:val="0"/>
          <w:sz w:val="28"/>
          <w:szCs w:val="28"/>
          <w:lang w:eastAsia="ru-RU"/>
        </w:rPr>
      </w:pPr>
    </w:p>
    <w:p w:rsidR="00D2592D" w:rsidRDefault="00E979B5" w:rsidP="00514344">
      <w:pPr>
        <w:widowControl w:val="0"/>
        <w:spacing w:after="0" w:line="240" w:lineRule="auto"/>
        <w:ind w:firstLine="567"/>
        <w:jc w:val="both"/>
        <w:rPr>
          <w:rFonts w:ascii="Times New Roman" w:hAnsi="Times New Roman" w:cs="Times New Roman"/>
          <w:i/>
          <w:iCs/>
          <w:sz w:val="28"/>
          <w:szCs w:val="28"/>
        </w:rPr>
      </w:pPr>
      <w:proofErr w:type="gramStart"/>
      <w:r>
        <w:rPr>
          <w:rFonts w:ascii="Times New Roman" w:eastAsia="Times New Roman" w:hAnsi="Times New Roman" w:cs="Times New Roman"/>
          <w:i/>
          <w:iCs/>
          <w:snapToGrid w:val="0"/>
          <w:sz w:val="28"/>
          <w:szCs w:val="28"/>
          <w:lang w:eastAsia="ru-RU"/>
        </w:rPr>
        <w:t>Суд первой инстанции, отказывая в удовлетворении требования Общества о</w:t>
      </w:r>
      <w:r w:rsidRPr="00E979B5">
        <w:rPr>
          <w:rFonts w:ascii="Times New Roman" w:eastAsia="Times New Roman" w:hAnsi="Times New Roman" w:cs="Times New Roman"/>
          <w:i/>
          <w:iCs/>
          <w:snapToGrid w:val="0"/>
          <w:sz w:val="28"/>
          <w:szCs w:val="28"/>
          <w:lang w:eastAsia="ru-RU"/>
        </w:rPr>
        <w:t xml:space="preserve"> признании незаконным решения комиссии по чрезвычайным ситуациям и обеспечению пожарной безопасности</w:t>
      </w:r>
      <w:r>
        <w:rPr>
          <w:rFonts w:ascii="Times New Roman" w:eastAsia="Times New Roman" w:hAnsi="Times New Roman" w:cs="Times New Roman"/>
          <w:i/>
          <w:iCs/>
          <w:snapToGrid w:val="0"/>
          <w:sz w:val="28"/>
          <w:szCs w:val="28"/>
          <w:lang w:eastAsia="ru-RU"/>
        </w:rPr>
        <w:t>,</w:t>
      </w:r>
      <w:r w:rsidR="00D2592D">
        <w:rPr>
          <w:rFonts w:ascii="Times New Roman" w:eastAsia="Times New Roman" w:hAnsi="Times New Roman" w:cs="Times New Roman"/>
          <w:i/>
          <w:iCs/>
          <w:snapToGrid w:val="0"/>
          <w:sz w:val="28"/>
          <w:szCs w:val="28"/>
          <w:lang w:eastAsia="ru-RU"/>
        </w:rPr>
        <w:t xml:space="preserve"> пришел к выводу о том, что Комиссия </w:t>
      </w:r>
      <w:r w:rsidR="00514344" w:rsidRPr="00D2592D">
        <w:rPr>
          <w:rFonts w:ascii="Times New Roman" w:eastAsia="Times New Roman" w:hAnsi="Times New Roman" w:cs="Times New Roman"/>
          <w:i/>
          <w:iCs/>
          <w:snapToGrid w:val="0"/>
          <w:sz w:val="28"/>
          <w:szCs w:val="28"/>
          <w:lang w:eastAsia="ru-RU"/>
        </w:rPr>
        <w:t>приняла оспариваемое решение</w:t>
      </w:r>
      <w:r w:rsidR="00514344">
        <w:rPr>
          <w:rFonts w:ascii="Times New Roman" w:eastAsia="Times New Roman" w:hAnsi="Times New Roman" w:cs="Times New Roman"/>
          <w:i/>
          <w:iCs/>
          <w:snapToGrid w:val="0"/>
          <w:sz w:val="28"/>
          <w:szCs w:val="28"/>
          <w:lang w:eastAsia="ru-RU"/>
        </w:rPr>
        <w:t xml:space="preserve"> </w:t>
      </w:r>
      <w:r w:rsidR="00D2592D" w:rsidRPr="00D2592D">
        <w:rPr>
          <w:rFonts w:ascii="Times New Roman" w:eastAsia="Times New Roman" w:hAnsi="Times New Roman" w:cs="Times New Roman"/>
          <w:i/>
          <w:iCs/>
          <w:snapToGrid w:val="0"/>
          <w:sz w:val="28"/>
          <w:szCs w:val="28"/>
          <w:lang w:eastAsia="ru-RU"/>
        </w:rPr>
        <w:t xml:space="preserve">в пределах предоставленных ей полномочий и в рамках действующего законодательства </w:t>
      </w:r>
      <w:r w:rsidR="00D2592D">
        <w:rPr>
          <w:rFonts w:ascii="Times New Roman" w:hAnsi="Times New Roman" w:cs="Times New Roman"/>
          <w:i/>
          <w:iCs/>
          <w:sz w:val="28"/>
          <w:szCs w:val="28"/>
        </w:rPr>
        <w:t>с целью недопущения остановки работы очистных сооружений и станции подъема холодной воды</w:t>
      </w:r>
      <w:r w:rsidR="00514344">
        <w:rPr>
          <w:rFonts w:ascii="Times New Roman" w:hAnsi="Times New Roman" w:cs="Times New Roman"/>
          <w:i/>
          <w:iCs/>
          <w:sz w:val="28"/>
          <w:szCs w:val="28"/>
        </w:rPr>
        <w:t xml:space="preserve">                      (дело № А11-17181/2019).</w:t>
      </w:r>
      <w:proofErr w:type="gramEnd"/>
    </w:p>
    <w:p w:rsidR="00D078B7" w:rsidRDefault="00D078B7" w:rsidP="00D078B7">
      <w:pPr>
        <w:widowControl w:val="0"/>
        <w:spacing w:after="0" w:line="240" w:lineRule="auto"/>
        <w:ind w:firstLine="567"/>
        <w:jc w:val="both"/>
        <w:rPr>
          <w:rFonts w:ascii="Times New Roman" w:eastAsia="Times New Roman" w:hAnsi="Times New Roman" w:cs="Times New Roman"/>
          <w:iCs/>
          <w:snapToGrid w:val="0"/>
          <w:sz w:val="28"/>
          <w:szCs w:val="28"/>
          <w:lang w:eastAsia="ru-RU"/>
        </w:rPr>
      </w:pPr>
      <w:proofErr w:type="gramStart"/>
      <w:r>
        <w:rPr>
          <w:rFonts w:ascii="Times New Roman" w:eastAsia="Times New Roman" w:hAnsi="Times New Roman" w:cs="Times New Roman"/>
          <w:iCs/>
          <w:snapToGrid w:val="0"/>
          <w:sz w:val="28"/>
          <w:szCs w:val="28"/>
          <w:lang w:eastAsia="ru-RU"/>
        </w:rPr>
        <w:lastRenderedPageBreak/>
        <w:t>О</w:t>
      </w:r>
      <w:r w:rsidRPr="00D078B7">
        <w:rPr>
          <w:rFonts w:ascii="Times New Roman" w:eastAsia="Times New Roman" w:hAnsi="Times New Roman" w:cs="Times New Roman"/>
          <w:iCs/>
          <w:snapToGrid w:val="0"/>
          <w:sz w:val="28"/>
          <w:szCs w:val="28"/>
          <w:lang w:eastAsia="ru-RU"/>
        </w:rPr>
        <w:t xml:space="preserve">бщество обратилось в </w:t>
      </w:r>
      <w:r>
        <w:rPr>
          <w:rFonts w:ascii="Times New Roman" w:eastAsia="Times New Roman" w:hAnsi="Times New Roman" w:cs="Times New Roman"/>
          <w:iCs/>
          <w:snapToGrid w:val="0"/>
          <w:sz w:val="28"/>
          <w:szCs w:val="28"/>
          <w:lang w:eastAsia="ru-RU"/>
        </w:rPr>
        <w:t>а</w:t>
      </w:r>
      <w:r w:rsidRPr="00D078B7">
        <w:rPr>
          <w:rFonts w:ascii="Times New Roman" w:eastAsia="Times New Roman" w:hAnsi="Times New Roman" w:cs="Times New Roman"/>
          <w:iCs/>
          <w:snapToGrid w:val="0"/>
          <w:sz w:val="28"/>
          <w:szCs w:val="28"/>
          <w:lang w:eastAsia="ru-RU"/>
        </w:rPr>
        <w:t xml:space="preserve">рбитражный суд с заявлением о признании незаконным решения комиссии по чрезвычайным ситуациям и обеспечению пожарной безопасности поселка (далее </w:t>
      </w:r>
      <w:r>
        <w:rPr>
          <w:rFonts w:ascii="Times New Roman" w:eastAsia="Times New Roman" w:hAnsi="Times New Roman" w:cs="Times New Roman"/>
          <w:iCs/>
          <w:snapToGrid w:val="0"/>
          <w:sz w:val="28"/>
          <w:szCs w:val="28"/>
          <w:lang w:eastAsia="ru-RU"/>
        </w:rPr>
        <w:t xml:space="preserve">– </w:t>
      </w:r>
      <w:r w:rsidRPr="00D078B7">
        <w:rPr>
          <w:rFonts w:ascii="Times New Roman" w:eastAsia="Times New Roman" w:hAnsi="Times New Roman" w:cs="Times New Roman"/>
          <w:iCs/>
          <w:snapToGrid w:val="0"/>
          <w:sz w:val="28"/>
          <w:szCs w:val="28"/>
          <w:lang w:eastAsia="ru-RU"/>
        </w:rPr>
        <w:t>Комиссия) от 26.11.2019</w:t>
      </w:r>
      <w:r>
        <w:rPr>
          <w:rFonts w:ascii="Times New Roman" w:eastAsia="Times New Roman" w:hAnsi="Times New Roman" w:cs="Times New Roman"/>
          <w:iCs/>
          <w:snapToGrid w:val="0"/>
          <w:sz w:val="28"/>
          <w:szCs w:val="28"/>
          <w:lang w:eastAsia="ru-RU"/>
        </w:rPr>
        <w:t xml:space="preserve">, согласно которому </w:t>
      </w:r>
      <w:r w:rsidRPr="00D078B7">
        <w:rPr>
          <w:rFonts w:ascii="Times New Roman" w:eastAsia="Times New Roman" w:hAnsi="Times New Roman" w:cs="Times New Roman"/>
          <w:iCs/>
          <w:snapToGrid w:val="0"/>
          <w:sz w:val="28"/>
          <w:szCs w:val="28"/>
          <w:lang w:eastAsia="ru-RU"/>
        </w:rPr>
        <w:t>Обществу надлежит не ограничивать и не прекращать холодное водоснабжение и водоотведение для населения, не допускать отключения водоснабжения с целью поддержания работоспособности пожарных гидрантов на территории муниципального образования</w:t>
      </w:r>
      <w:r>
        <w:rPr>
          <w:rFonts w:ascii="Times New Roman" w:eastAsia="Times New Roman" w:hAnsi="Times New Roman" w:cs="Times New Roman"/>
          <w:iCs/>
          <w:snapToGrid w:val="0"/>
          <w:sz w:val="28"/>
          <w:szCs w:val="28"/>
          <w:lang w:eastAsia="ru-RU"/>
        </w:rPr>
        <w:t>.</w:t>
      </w:r>
      <w:proofErr w:type="gramEnd"/>
    </w:p>
    <w:p w:rsidR="00F311D1" w:rsidRPr="00F311D1" w:rsidRDefault="00F311D1" w:rsidP="00F311D1">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F311D1">
        <w:rPr>
          <w:rFonts w:ascii="Times New Roman" w:eastAsia="Times New Roman" w:hAnsi="Times New Roman" w:cs="Times New Roman"/>
          <w:iCs/>
          <w:snapToGrid w:val="0"/>
          <w:sz w:val="28"/>
          <w:szCs w:val="28"/>
          <w:lang w:eastAsia="ru-RU"/>
        </w:rPr>
        <w:t xml:space="preserve">Отказывая в удовлетворении заявленных требований, суд первой инстанции руководствовался положениями Федерального </w:t>
      </w:r>
      <w:hyperlink r:id="rId52" w:history="1">
        <w:r w:rsidRPr="00F311D1">
          <w:rPr>
            <w:rStyle w:val="af2"/>
            <w:rFonts w:ascii="Times New Roman" w:eastAsia="Times New Roman" w:hAnsi="Times New Roman" w:cs="Times New Roman"/>
            <w:iCs/>
            <w:snapToGrid w:val="0"/>
            <w:color w:val="auto"/>
            <w:sz w:val="28"/>
            <w:szCs w:val="28"/>
            <w:u w:val="none"/>
            <w:lang w:eastAsia="ru-RU"/>
          </w:rPr>
          <w:t>закона</w:t>
        </w:r>
      </w:hyperlink>
      <w:r w:rsidRPr="00F311D1">
        <w:rPr>
          <w:rFonts w:ascii="Times New Roman" w:eastAsia="Times New Roman" w:hAnsi="Times New Roman" w:cs="Times New Roman"/>
          <w:iCs/>
          <w:snapToGrid w:val="0"/>
          <w:sz w:val="28"/>
          <w:szCs w:val="28"/>
          <w:lang w:eastAsia="ru-RU"/>
        </w:rPr>
        <w:t xml:space="preserve"> от 06.10.2003 </w:t>
      </w:r>
      <w:r w:rsidR="00B92DF7">
        <w:rPr>
          <w:rFonts w:ascii="Times New Roman" w:eastAsia="Times New Roman" w:hAnsi="Times New Roman" w:cs="Times New Roman"/>
          <w:iCs/>
          <w:snapToGrid w:val="0"/>
          <w:sz w:val="28"/>
          <w:szCs w:val="28"/>
          <w:lang w:eastAsia="ru-RU"/>
        </w:rPr>
        <w:t>№</w:t>
      </w:r>
      <w:r w:rsidRPr="00F311D1">
        <w:rPr>
          <w:rFonts w:ascii="Times New Roman" w:eastAsia="Times New Roman" w:hAnsi="Times New Roman" w:cs="Times New Roman"/>
          <w:iCs/>
          <w:snapToGrid w:val="0"/>
          <w:sz w:val="28"/>
          <w:szCs w:val="28"/>
          <w:lang w:eastAsia="ru-RU"/>
        </w:rPr>
        <w:t xml:space="preserve"> 131-ФЗ </w:t>
      </w:r>
      <w:r w:rsidR="00B92DF7">
        <w:rPr>
          <w:rFonts w:ascii="Times New Roman" w:eastAsia="Times New Roman" w:hAnsi="Times New Roman" w:cs="Times New Roman"/>
          <w:iCs/>
          <w:snapToGrid w:val="0"/>
          <w:sz w:val="28"/>
          <w:szCs w:val="28"/>
          <w:lang w:eastAsia="ru-RU"/>
        </w:rPr>
        <w:t>«</w:t>
      </w:r>
      <w:r w:rsidRPr="00F311D1">
        <w:rPr>
          <w:rFonts w:ascii="Times New Roman" w:eastAsia="Times New Roman" w:hAnsi="Times New Roman" w:cs="Times New Roman"/>
          <w:iCs/>
          <w:snapToGrid w:val="0"/>
          <w:sz w:val="28"/>
          <w:szCs w:val="28"/>
          <w:lang w:eastAsia="ru-RU"/>
        </w:rPr>
        <w:t>Об общих принципах организации местного самоуправления в Российской Федерации</w:t>
      </w:r>
      <w:r w:rsidR="00B92DF7">
        <w:rPr>
          <w:rFonts w:ascii="Times New Roman" w:eastAsia="Times New Roman" w:hAnsi="Times New Roman" w:cs="Times New Roman"/>
          <w:iCs/>
          <w:snapToGrid w:val="0"/>
          <w:sz w:val="28"/>
          <w:szCs w:val="28"/>
          <w:lang w:eastAsia="ru-RU"/>
        </w:rPr>
        <w:t>»</w:t>
      </w:r>
      <w:r w:rsidRPr="00F311D1">
        <w:rPr>
          <w:rFonts w:ascii="Times New Roman" w:eastAsia="Times New Roman" w:hAnsi="Times New Roman" w:cs="Times New Roman"/>
          <w:iCs/>
          <w:snapToGrid w:val="0"/>
          <w:sz w:val="28"/>
          <w:szCs w:val="28"/>
          <w:lang w:eastAsia="ru-RU"/>
        </w:rPr>
        <w:t xml:space="preserve">, положениями Федерального </w:t>
      </w:r>
      <w:hyperlink r:id="rId53" w:history="1">
        <w:r w:rsidRPr="00F311D1">
          <w:rPr>
            <w:rStyle w:val="af2"/>
            <w:rFonts w:ascii="Times New Roman" w:eastAsia="Times New Roman" w:hAnsi="Times New Roman" w:cs="Times New Roman"/>
            <w:iCs/>
            <w:snapToGrid w:val="0"/>
            <w:color w:val="auto"/>
            <w:sz w:val="28"/>
            <w:szCs w:val="28"/>
            <w:u w:val="none"/>
            <w:lang w:eastAsia="ru-RU"/>
          </w:rPr>
          <w:t>закона</w:t>
        </w:r>
      </w:hyperlink>
      <w:r w:rsidRPr="00F311D1">
        <w:rPr>
          <w:rFonts w:ascii="Times New Roman" w:eastAsia="Times New Roman" w:hAnsi="Times New Roman" w:cs="Times New Roman"/>
          <w:iCs/>
          <w:snapToGrid w:val="0"/>
          <w:sz w:val="28"/>
          <w:szCs w:val="28"/>
          <w:lang w:eastAsia="ru-RU"/>
        </w:rPr>
        <w:t xml:space="preserve"> от 21.12.1994 </w:t>
      </w:r>
      <w:r w:rsidR="00B92DF7">
        <w:rPr>
          <w:rFonts w:ascii="Times New Roman" w:eastAsia="Times New Roman" w:hAnsi="Times New Roman" w:cs="Times New Roman"/>
          <w:iCs/>
          <w:snapToGrid w:val="0"/>
          <w:sz w:val="28"/>
          <w:szCs w:val="28"/>
          <w:lang w:eastAsia="ru-RU"/>
        </w:rPr>
        <w:t>№</w:t>
      </w:r>
      <w:r w:rsidRPr="00F311D1">
        <w:rPr>
          <w:rFonts w:ascii="Times New Roman" w:eastAsia="Times New Roman" w:hAnsi="Times New Roman" w:cs="Times New Roman"/>
          <w:iCs/>
          <w:snapToGrid w:val="0"/>
          <w:sz w:val="28"/>
          <w:szCs w:val="28"/>
          <w:lang w:eastAsia="ru-RU"/>
        </w:rPr>
        <w:t xml:space="preserve"> 68-ФЗ </w:t>
      </w:r>
      <w:r w:rsidR="00B92DF7">
        <w:rPr>
          <w:rFonts w:ascii="Times New Roman" w:eastAsia="Times New Roman" w:hAnsi="Times New Roman" w:cs="Times New Roman"/>
          <w:iCs/>
          <w:snapToGrid w:val="0"/>
          <w:sz w:val="28"/>
          <w:szCs w:val="28"/>
          <w:lang w:eastAsia="ru-RU"/>
        </w:rPr>
        <w:t xml:space="preserve">              «</w:t>
      </w:r>
      <w:r w:rsidRPr="00F311D1">
        <w:rPr>
          <w:rFonts w:ascii="Times New Roman" w:eastAsia="Times New Roman" w:hAnsi="Times New Roman" w:cs="Times New Roman"/>
          <w:iCs/>
          <w:snapToGrid w:val="0"/>
          <w:sz w:val="28"/>
          <w:szCs w:val="28"/>
          <w:lang w:eastAsia="ru-RU"/>
        </w:rPr>
        <w:t>О защите населения и территорий от чрезвычайных ситуаций природного и техногенного характера</w:t>
      </w:r>
      <w:r w:rsidR="00B92DF7">
        <w:rPr>
          <w:rFonts w:ascii="Times New Roman" w:eastAsia="Times New Roman" w:hAnsi="Times New Roman" w:cs="Times New Roman"/>
          <w:iCs/>
          <w:snapToGrid w:val="0"/>
          <w:sz w:val="28"/>
          <w:szCs w:val="28"/>
          <w:lang w:eastAsia="ru-RU"/>
        </w:rPr>
        <w:t>»</w:t>
      </w:r>
      <w:r w:rsidRPr="00F311D1">
        <w:rPr>
          <w:rFonts w:ascii="Times New Roman" w:eastAsia="Times New Roman" w:hAnsi="Times New Roman" w:cs="Times New Roman"/>
          <w:iCs/>
          <w:snapToGrid w:val="0"/>
          <w:sz w:val="28"/>
          <w:szCs w:val="28"/>
          <w:lang w:eastAsia="ru-RU"/>
        </w:rPr>
        <w:t xml:space="preserve"> и исходил из того, что в процессе производства по делу доказана законность и обоснованность оспариваемого решения.</w:t>
      </w:r>
    </w:p>
    <w:p w:rsidR="00591F2F" w:rsidRPr="00591F2F" w:rsidRDefault="00591F2F" w:rsidP="00591F2F">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Pr>
          <w:rFonts w:ascii="Times New Roman" w:eastAsia="Times New Roman" w:hAnsi="Times New Roman" w:cs="Times New Roman"/>
          <w:iCs/>
          <w:snapToGrid w:val="0"/>
          <w:sz w:val="28"/>
          <w:szCs w:val="28"/>
          <w:lang w:eastAsia="ru-RU"/>
        </w:rPr>
        <w:t>С</w:t>
      </w:r>
      <w:r w:rsidRPr="00591F2F">
        <w:rPr>
          <w:rFonts w:ascii="Times New Roman" w:eastAsia="Times New Roman" w:hAnsi="Times New Roman" w:cs="Times New Roman"/>
          <w:iCs/>
          <w:snapToGrid w:val="0"/>
          <w:sz w:val="28"/>
          <w:szCs w:val="28"/>
          <w:lang w:eastAsia="ru-RU"/>
        </w:rPr>
        <w:t>уд апелляционной инстанции не установил оснований для отмены или изменения судебного акта ввиду следующего.</w:t>
      </w:r>
    </w:p>
    <w:p w:rsidR="006F1C3F" w:rsidRDefault="006F1C3F" w:rsidP="006F1C3F">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Pr>
          <w:rFonts w:ascii="Times New Roman" w:eastAsia="Times New Roman" w:hAnsi="Times New Roman" w:cs="Times New Roman"/>
          <w:iCs/>
          <w:snapToGrid w:val="0"/>
          <w:sz w:val="28"/>
          <w:szCs w:val="28"/>
          <w:lang w:eastAsia="ru-RU"/>
        </w:rPr>
        <w:t>Как было у</w:t>
      </w:r>
      <w:r w:rsidRPr="006F1C3F">
        <w:rPr>
          <w:rFonts w:ascii="Times New Roman" w:eastAsia="Times New Roman" w:hAnsi="Times New Roman" w:cs="Times New Roman"/>
          <w:iCs/>
          <w:snapToGrid w:val="0"/>
          <w:sz w:val="28"/>
          <w:szCs w:val="28"/>
          <w:lang w:eastAsia="ru-RU"/>
        </w:rPr>
        <w:t>становлено по делу</w:t>
      </w:r>
      <w:r>
        <w:rPr>
          <w:rFonts w:ascii="Times New Roman" w:eastAsia="Times New Roman" w:hAnsi="Times New Roman" w:cs="Times New Roman"/>
          <w:iCs/>
          <w:snapToGrid w:val="0"/>
          <w:sz w:val="28"/>
          <w:szCs w:val="28"/>
          <w:lang w:eastAsia="ru-RU"/>
        </w:rPr>
        <w:t xml:space="preserve"> судом первой инстанции</w:t>
      </w:r>
      <w:r w:rsidRPr="006F1C3F">
        <w:rPr>
          <w:rFonts w:ascii="Times New Roman" w:eastAsia="Times New Roman" w:hAnsi="Times New Roman" w:cs="Times New Roman"/>
          <w:iCs/>
          <w:snapToGrid w:val="0"/>
          <w:sz w:val="28"/>
          <w:szCs w:val="28"/>
          <w:lang w:eastAsia="ru-RU"/>
        </w:rPr>
        <w:t xml:space="preserve">, Общество является гарантирующей организацией для централизованных систем в сфере холодного водоснабжения и водоотведения для населения </w:t>
      </w:r>
      <w:r>
        <w:rPr>
          <w:rFonts w:ascii="Times New Roman" w:eastAsia="Times New Roman" w:hAnsi="Times New Roman" w:cs="Times New Roman"/>
          <w:iCs/>
          <w:snapToGrid w:val="0"/>
          <w:sz w:val="28"/>
          <w:szCs w:val="28"/>
          <w:lang w:eastAsia="ru-RU"/>
        </w:rPr>
        <w:t>муниципального образования.</w:t>
      </w:r>
    </w:p>
    <w:p w:rsidR="006F1C3F" w:rsidRDefault="006F1C3F" w:rsidP="006F1C3F">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6F1C3F">
        <w:rPr>
          <w:rFonts w:ascii="Times New Roman" w:eastAsia="Times New Roman" w:hAnsi="Times New Roman" w:cs="Times New Roman"/>
          <w:iCs/>
          <w:snapToGrid w:val="0"/>
          <w:sz w:val="28"/>
          <w:szCs w:val="28"/>
          <w:lang w:eastAsia="ru-RU"/>
        </w:rPr>
        <w:t>При этом О</w:t>
      </w:r>
      <w:r>
        <w:rPr>
          <w:rFonts w:ascii="Times New Roman" w:eastAsia="Times New Roman" w:hAnsi="Times New Roman" w:cs="Times New Roman"/>
          <w:iCs/>
          <w:snapToGrid w:val="0"/>
          <w:sz w:val="28"/>
          <w:szCs w:val="28"/>
          <w:lang w:eastAsia="ru-RU"/>
        </w:rPr>
        <w:t xml:space="preserve">бщество </w:t>
      </w:r>
      <w:r w:rsidRPr="006F1C3F">
        <w:rPr>
          <w:rFonts w:ascii="Times New Roman" w:eastAsia="Times New Roman" w:hAnsi="Times New Roman" w:cs="Times New Roman"/>
          <w:iCs/>
          <w:snapToGrid w:val="0"/>
          <w:sz w:val="28"/>
          <w:szCs w:val="28"/>
          <w:lang w:eastAsia="ru-RU"/>
        </w:rPr>
        <w:t>осуществляет обеспечение функционирования участков водных ресурсов, очистки и нейтрализации промышленных сточных вод через систему из централизованного водопровода, которая функционирует с помощью системы электроснабжения, отопления, вентиляции и кондиционирования; подача холодной воды и обеспечение нуждами водоотведения (канализации) в осенне-зимний период осуществляется непосредственно с помощью системы отопления котельной О</w:t>
      </w:r>
      <w:r>
        <w:rPr>
          <w:rFonts w:ascii="Times New Roman" w:eastAsia="Times New Roman" w:hAnsi="Times New Roman" w:cs="Times New Roman"/>
          <w:iCs/>
          <w:snapToGrid w:val="0"/>
          <w:sz w:val="28"/>
          <w:szCs w:val="28"/>
          <w:lang w:eastAsia="ru-RU"/>
        </w:rPr>
        <w:t>бщества.</w:t>
      </w:r>
    </w:p>
    <w:p w:rsidR="006F1C3F" w:rsidRPr="006F1C3F" w:rsidRDefault="006F1C3F" w:rsidP="006F1C3F">
      <w:pPr>
        <w:widowControl w:val="0"/>
        <w:spacing w:after="0" w:line="240" w:lineRule="auto"/>
        <w:ind w:firstLine="567"/>
        <w:jc w:val="both"/>
        <w:rPr>
          <w:rFonts w:ascii="Times New Roman" w:eastAsia="Times New Roman" w:hAnsi="Times New Roman" w:cs="Times New Roman"/>
          <w:iCs/>
          <w:snapToGrid w:val="0"/>
          <w:sz w:val="28"/>
          <w:szCs w:val="28"/>
          <w:lang w:eastAsia="ru-RU"/>
        </w:rPr>
      </w:pPr>
      <w:proofErr w:type="gramStart"/>
      <w:r w:rsidRPr="006F1C3F">
        <w:rPr>
          <w:rFonts w:ascii="Times New Roman" w:eastAsia="Times New Roman" w:hAnsi="Times New Roman" w:cs="Times New Roman"/>
          <w:iCs/>
          <w:snapToGrid w:val="0"/>
          <w:sz w:val="28"/>
          <w:szCs w:val="28"/>
          <w:lang w:eastAsia="ru-RU"/>
        </w:rPr>
        <w:t>В связи с неоднократным ненадлежащим исполнением Обществом обязательств по оплате в установленный срок поставляемого в рамках</w:t>
      </w:r>
      <w:proofErr w:type="gramEnd"/>
      <w:r w:rsidRPr="006F1C3F">
        <w:rPr>
          <w:rFonts w:ascii="Times New Roman" w:eastAsia="Times New Roman" w:hAnsi="Times New Roman" w:cs="Times New Roman"/>
          <w:iCs/>
          <w:snapToGrid w:val="0"/>
          <w:sz w:val="28"/>
          <w:szCs w:val="28"/>
          <w:lang w:eastAsia="ru-RU"/>
        </w:rPr>
        <w:t xml:space="preserve"> договора</w:t>
      </w:r>
      <w:r>
        <w:rPr>
          <w:rFonts w:ascii="Times New Roman" w:eastAsia="Times New Roman" w:hAnsi="Times New Roman" w:cs="Times New Roman"/>
          <w:iCs/>
          <w:snapToGrid w:val="0"/>
          <w:sz w:val="28"/>
          <w:szCs w:val="28"/>
          <w:lang w:eastAsia="ru-RU"/>
        </w:rPr>
        <w:t xml:space="preserve"> поставки газа от 23.08.2017 </w:t>
      </w:r>
      <w:r w:rsidRPr="006F1C3F">
        <w:rPr>
          <w:rFonts w:ascii="Times New Roman" w:eastAsia="Times New Roman" w:hAnsi="Times New Roman" w:cs="Times New Roman"/>
          <w:iCs/>
          <w:snapToGrid w:val="0"/>
          <w:sz w:val="28"/>
          <w:szCs w:val="28"/>
          <w:lang w:eastAsia="ru-RU"/>
        </w:rPr>
        <w:t>и услуг по его транспортировке в отношении О</w:t>
      </w:r>
      <w:r>
        <w:rPr>
          <w:rFonts w:ascii="Times New Roman" w:eastAsia="Times New Roman" w:hAnsi="Times New Roman" w:cs="Times New Roman"/>
          <w:iCs/>
          <w:snapToGrid w:val="0"/>
          <w:sz w:val="28"/>
          <w:szCs w:val="28"/>
          <w:lang w:eastAsia="ru-RU"/>
        </w:rPr>
        <w:t xml:space="preserve">бщества </w:t>
      </w:r>
      <w:r w:rsidRPr="006F1C3F">
        <w:rPr>
          <w:rFonts w:ascii="Times New Roman" w:eastAsia="Times New Roman" w:hAnsi="Times New Roman" w:cs="Times New Roman"/>
          <w:iCs/>
          <w:snapToGrid w:val="0"/>
          <w:sz w:val="28"/>
          <w:szCs w:val="28"/>
          <w:lang w:eastAsia="ru-RU"/>
        </w:rPr>
        <w:t>был введен режим ограничения подачи (поставки) и отбора газа.</w:t>
      </w:r>
    </w:p>
    <w:p w:rsidR="006F1C3F" w:rsidRPr="006F1C3F" w:rsidRDefault="00693004" w:rsidP="006F1C3F">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Pr>
          <w:rFonts w:ascii="Times New Roman" w:eastAsia="Times New Roman" w:hAnsi="Times New Roman" w:cs="Times New Roman"/>
          <w:iCs/>
          <w:snapToGrid w:val="0"/>
          <w:sz w:val="28"/>
          <w:szCs w:val="28"/>
          <w:lang w:eastAsia="ru-RU"/>
        </w:rPr>
        <w:t>Решением от 26.02.2019 по делу №</w:t>
      </w:r>
      <w:r w:rsidR="006F1C3F" w:rsidRPr="006F1C3F">
        <w:rPr>
          <w:rFonts w:ascii="Times New Roman" w:eastAsia="Times New Roman" w:hAnsi="Times New Roman" w:cs="Times New Roman"/>
          <w:iCs/>
          <w:snapToGrid w:val="0"/>
          <w:sz w:val="28"/>
          <w:szCs w:val="28"/>
          <w:lang w:eastAsia="ru-RU"/>
        </w:rPr>
        <w:t xml:space="preserve"> А11-15043/2018 </w:t>
      </w:r>
      <w:r>
        <w:rPr>
          <w:rFonts w:ascii="Times New Roman" w:eastAsia="Times New Roman" w:hAnsi="Times New Roman" w:cs="Times New Roman"/>
          <w:iCs/>
          <w:snapToGrid w:val="0"/>
          <w:sz w:val="28"/>
          <w:szCs w:val="28"/>
          <w:lang w:eastAsia="ru-RU"/>
        </w:rPr>
        <w:t>а</w:t>
      </w:r>
      <w:r w:rsidR="006F1C3F" w:rsidRPr="006F1C3F">
        <w:rPr>
          <w:rFonts w:ascii="Times New Roman" w:eastAsia="Times New Roman" w:hAnsi="Times New Roman" w:cs="Times New Roman"/>
          <w:iCs/>
          <w:snapToGrid w:val="0"/>
          <w:sz w:val="28"/>
          <w:szCs w:val="28"/>
          <w:lang w:eastAsia="ru-RU"/>
        </w:rPr>
        <w:t xml:space="preserve">рбитражный суд </w:t>
      </w:r>
      <w:r>
        <w:rPr>
          <w:rFonts w:ascii="Times New Roman" w:eastAsia="Times New Roman" w:hAnsi="Times New Roman" w:cs="Times New Roman"/>
          <w:iCs/>
          <w:snapToGrid w:val="0"/>
          <w:sz w:val="28"/>
          <w:szCs w:val="28"/>
          <w:lang w:eastAsia="ru-RU"/>
        </w:rPr>
        <w:t>о</w:t>
      </w:r>
      <w:r w:rsidR="006F1C3F" w:rsidRPr="006F1C3F">
        <w:rPr>
          <w:rFonts w:ascii="Times New Roman" w:eastAsia="Times New Roman" w:hAnsi="Times New Roman" w:cs="Times New Roman"/>
          <w:iCs/>
          <w:snapToGrid w:val="0"/>
          <w:sz w:val="28"/>
          <w:szCs w:val="28"/>
          <w:lang w:eastAsia="ru-RU"/>
        </w:rPr>
        <w:t>бязал О</w:t>
      </w:r>
      <w:r>
        <w:rPr>
          <w:rFonts w:ascii="Times New Roman" w:eastAsia="Times New Roman" w:hAnsi="Times New Roman" w:cs="Times New Roman"/>
          <w:iCs/>
          <w:snapToGrid w:val="0"/>
          <w:sz w:val="28"/>
          <w:szCs w:val="28"/>
          <w:lang w:eastAsia="ru-RU"/>
        </w:rPr>
        <w:t xml:space="preserve">бщество </w:t>
      </w:r>
      <w:r w:rsidR="006F1C3F" w:rsidRPr="006F1C3F">
        <w:rPr>
          <w:rFonts w:ascii="Times New Roman" w:eastAsia="Times New Roman" w:hAnsi="Times New Roman" w:cs="Times New Roman"/>
          <w:iCs/>
          <w:snapToGrid w:val="0"/>
          <w:sz w:val="28"/>
          <w:szCs w:val="28"/>
          <w:lang w:eastAsia="ru-RU"/>
        </w:rPr>
        <w:t xml:space="preserve">обеспечить доступ уполномоченных лиц </w:t>
      </w:r>
      <w:r>
        <w:rPr>
          <w:rFonts w:ascii="Times New Roman" w:eastAsia="Times New Roman" w:hAnsi="Times New Roman" w:cs="Times New Roman"/>
          <w:iCs/>
          <w:snapToGrid w:val="0"/>
          <w:sz w:val="28"/>
          <w:szCs w:val="28"/>
          <w:lang w:eastAsia="ru-RU"/>
        </w:rPr>
        <w:t xml:space="preserve">Газовой Компании </w:t>
      </w:r>
      <w:r w:rsidR="006F1C3F" w:rsidRPr="006F1C3F">
        <w:rPr>
          <w:rFonts w:ascii="Times New Roman" w:eastAsia="Times New Roman" w:hAnsi="Times New Roman" w:cs="Times New Roman"/>
          <w:iCs/>
          <w:snapToGrid w:val="0"/>
          <w:sz w:val="28"/>
          <w:szCs w:val="28"/>
          <w:lang w:eastAsia="ru-RU"/>
        </w:rPr>
        <w:t>к газоиспользующему оборудованию О</w:t>
      </w:r>
      <w:r>
        <w:rPr>
          <w:rFonts w:ascii="Times New Roman" w:eastAsia="Times New Roman" w:hAnsi="Times New Roman" w:cs="Times New Roman"/>
          <w:iCs/>
          <w:snapToGrid w:val="0"/>
          <w:sz w:val="28"/>
          <w:szCs w:val="28"/>
          <w:lang w:eastAsia="ru-RU"/>
        </w:rPr>
        <w:t xml:space="preserve">бщества, </w:t>
      </w:r>
      <w:r w:rsidR="006F1C3F" w:rsidRPr="006F1C3F">
        <w:rPr>
          <w:rFonts w:ascii="Times New Roman" w:eastAsia="Times New Roman" w:hAnsi="Times New Roman" w:cs="Times New Roman"/>
          <w:iCs/>
          <w:snapToGrid w:val="0"/>
          <w:sz w:val="28"/>
          <w:szCs w:val="28"/>
          <w:lang w:eastAsia="ru-RU"/>
        </w:rPr>
        <w:t>для проведения технических работ по принудительному ограничению подачи (поставки) газа.</w:t>
      </w:r>
    </w:p>
    <w:p w:rsidR="00446A62" w:rsidRDefault="006F1C3F" w:rsidP="006F1C3F">
      <w:pPr>
        <w:widowControl w:val="0"/>
        <w:spacing w:after="0" w:line="240" w:lineRule="auto"/>
        <w:ind w:firstLine="567"/>
        <w:jc w:val="both"/>
        <w:rPr>
          <w:rFonts w:ascii="Times New Roman" w:eastAsia="Times New Roman" w:hAnsi="Times New Roman" w:cs="Times New Roman"/>
          <w:iCs/>
          <w:snapToGrid w:val="0"/>
          <w:sz w:val="28"/>
          <w:szCs w:val="28"/>
          <w:lang w:eastAsia="ru-RU"/>
        </w:rPr>
      </w:pPr>
      <w:proofErr w:type="gramStart"/>
      <w:r w:rsidRPr="006F1C3F">
        <w:rPr>
          <w:rFonts w:ascii="Times New Roman" w:eastAsia="Times New Roman" w:hAnsi="Times New Roman" w:cs="Times New Roman"/>
          <w:iCs/>
          <w:snapToGrid w:val="0"/>
          <w:sz w:val="28"/>
          <w:szCs w:val="28"/>
          <w:lang w:eastAsia="ru-RU"/>
        </w:rPr>
        <w:t xml:space="preserve">Принимая во внимание перечисленные обстоятельства, Комиссия </w:t>
      </w:r>
      <w:r w:rsidR="00446A62" w:rsidRPr="006F1C3F">
        <w:rPr>
          <w:rFonts w:ascii="Times New Roman" w:eastAsia="Times New Roman" w:hAnsi="Times New Roman" w:cs="Times New Roman"/>
          <w:iCs/>
          <w:snapToGrid w:val="0"/>
          <w:sz w:val="28"/>
          <w:szCs w:val="28"/>
          <w:lang w:eastAsia="ru-RU"/>
        </w:rPr>
        <w:t xml:space="preserve">приняла оспариваемое решение </w:t>
      </w:r>
      <w:r w:rsidRPr="006F1C3F">
        <w:rPr>
          <w:rFonts w:ascii="Times New Roman" w:eastAsia="Times New Roman" w:hAnsi="Times New Roman" w:cs="Times New Roman"/>
          <w:iCs/>
          <w:snapToGrid w:val="0"/>
          <w:sz w:val="28"/>
          <w:szCs w:val="28"/>
          <w:lang w:eastAsia="ru-RU"/>
        </w:rPr>
        <w:t>с целью недопущения остановки работы очистных сооружений и станции подъема холодной воды и, как следствие, в целях предотвращения угрозы прекращения подачи коммунальной услуги по водоснабжению и водоотведению населению пос</w:t>
      </w:r>
      <w:r w:rsidR="00446A62">
        <w:rPr>
          <w:rFonts w:ascii="Times New Roman" w:eastAsia="Times New Roman" w:hAnsi="Times New Roman" w:cs="Times New Roman"/>
          <w:iCs/>
          <w:snapToGrid w:val="0"/>
          <w:sz w:val="28"/>
          <w:szCs w:val="28"/>
          <w:lang w:eastAsia="ru-RU"/>
        </w:rPr>
        <w:t xml:space="preserve">елка, </w:t>
      </w:r>
      <w:r w:rsidRPr="006F1C3F">
        <w:rPr>
          <w:rFonts w:ascii="Times New Roman" w:eastAsia="Times New Roman" w:hAnsi="Times New Roman" w:cs="Times New Roman"/>
          <w:iCs/>
          <w:snapToGrid w:val="0"/>
          <w:sz w:val="28"/>
          <w:szCs w:val="28"/>
          <w:lang w:eastAsia="ru-RU"/>
        </w:rPr>
        <w:t xml:space="preserve">с целью недопущения массового отравления граждан производственной химией и реактивами и с целью недопущения срыва отопительного периода 2019-2020 гг. на территории </w:t>
      </w:r>
      <w:r w:rsidR="00446A62">
        <w:rPr>
          <w:rFonts w:ascii="Times New Roman" w:eastAsia="Times New Roman" w:hAnsi="Times New Roman" w:cs="Times New Roman"/>
          <w:iCs/>
          <w:snapToGrid w:val="0"/>
          <w:sz w:val="28"/>
          <w:szCs w:val="28"/>
          <w:lang w:eastAsia="ru-RU"/>
        </w:rPr>
        <w:t>муниципального</w:t>
      </w:r>
      <w:proofErr w:type="gramEnd"/>
      <w:r w:rsidR="00446A62">
        <w:rPr>
          <w:rFonts w:ascii="Times New Roman" w:eastAsia="Times New Roman" w:hAnsi="Times New Roman" w:cs="Times New Roman"/>
          <w:iCs/>
          <w:snapToGrid w:val="0"/>
          <w:sz w:val="28"/>
          <w:szCs w:val="28"/>
          <w:lang w:eastAsia="ru-RU"/>
        </w:rPr>
        <w:t xml:space="preserve"> образования, </w:t>
      </w:r>
      <w:r w:rsidRPr="006F1C3F">
        <w:rPr>
          <w:rFonts w:ascii="Times New Roman" w:eastAsia="Times New Roman" w:hAnsi="Times New Roman" w:cs="Times New Roman"/>
          <w:iCs/>
          <w:snapToGrid w:val="0"/>
          <w:sz w:val="28"/>
          <w:szCs w:val="28"/>
          <w:lang w:eastAsia="ru-RU"/>
        </w:rPr>
        <w:t xml:space="preserve">исходя из принципа разумности, необходимости надлежащего обеспечения населения водоснабжением и водоотведением в границах </w:t>
      </w:r>
      <w:r w:rsidR="00446A62">
        <w:rPr>
          <w:rFonts w:ascii="Times New Roman" w:eastAsia="Times New Roman" w:hAnsi="Times New Roman" w:cs="Times New Roman"/>
          <w:iCs/>
          <w:snapToGrid w:val="0"/>
          <w:sz w:val="28"/>
          <w:szCs w:val="28"/>
          <w:lang w:eastAsia="ru-RU"/>
        </w:rPr>
        <w:t>муниципального образования.</w:t>
      </w:r>
    </w:p>
    <w:p w:rsidR="00A26108" w:rsidRPr="00A26108" w:rsidRDefault="00A26108" w:rsidP="00A26108">
      <w:pPr>
        <w:widowControl w:val="0"/>
        <w:spacing w:after="0" w:line="240" w:lineRule="auto"/>
        <w:ind w:firstLine="567"/>
        <w:jc w:val="both"/>
        <w:rPr>
          <w:rFonts w:ascii="Times New Roman" w:eastAsia="Times New Roman" w:hAnsi="Times New Roman" w:cs="Times New Roman"/>
          <w:iCs/>
          <w:snapToGrid w:val="0"/>
          <w:sz w:val="28"/>
          <w:szCs w:val="28"/>
          <w:lang w:eastAsia="ru-RU"/>
        </w:rPr>
      </w:pPr>
      <w:proofErr w:type="gramStart"/>
      <w:r w:rsidRPr="00A26108">
        <w:rPr>
          <w:rFonts w:ascii="Times New Roman" w:eastAsia="Times New Roman" w:hAnsi="Times New Roman" w:cs="Times New Roman"/>
          <w:iCs/>
          <w:snapToGrid w:val="0"/>
          <w:sz w:val="28"/>
          <w:szCs w:val="28"/>
          <w:lang w:eastAsia="ru-RU"/>
        </w:rPr>
        <w:t xml:space="preserve">Согласно пункту 3.8 договора поставки газа от 23.08.2017 при ограничении/прекращении поставки газа в случаях, установленных </w:t>
      </w:r>
      <w:r w:rsidRPr="00A26108">
        <w:rPr>
          <w:rFonts w:ascii="Times New Roman" w:eastAsia="Times New Roman" w:hAnsi="Times New Roman" w:cs="Times New Roman"/>
          <w:iCs/>
          <w:snapToGrid w:val="0"/>
          <w:sz w:val="28"/>
          <w:szCs w:val="28"/>
          <w:lang w:eastAsia="ru-RU"/>
        </w:rPr>
        <w:lastRenderedPageBreak/>
        <w:t>действующими нормативными правовыми актами Российской Федерации и данным договором, поддержание необходимых параметров теплоносителя для теплоснабжения и горячего водоснабжения населения, объектов социального назначения, собственных технологических нужд покупатель обеспечивает за счет использования альтернативных газу видов топлива, если нормативными правовыми актами Российской Федерации предусмотрена обязанность покупателя обеспечивать</w:t>
      </w:r>
      <w:proofErr w:type="gramEnd"/>
      <w:r w:rsidRPr="00A26108">
        <w:rPr>
          <w:rFonts w:ascii="Times New Roman" w:eastAsia="Times New Roman" w:hAnsi="Times New Roman" w:cs="Times New Roman"/>
          <w:iCs/>
          <w:snapToGrid w:val="0"/>
          <w:sz w:val="28"/>
          <w:szCs w:val="28"/>
          <w:lang w:eastAsia="ru-RU"/>
        </w:rPr>
        <w:t xml:space="preserve"> готовность резервных топливных хозяйств и оборудования к работе на резервном топливе, а также создавать запасы альтернативных газу видов топлива.</w:t>
      </w:r>
    </w:p>
    <w:p w:rsidR="00A26108" w:rsidRPr="00A26108" w:rsidRDefault="00A26108" w:rsidP="00A26108">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A26108">
        <w:rPr>
          <w:rFonts w:ascii="Times New Roman" w:eastAsia="Times New Roman" w:hAnsi="Times New Roman" w:cs="Times New Roman"/>
          <w:iCs/>
          <w:snapToGrid w:val="0"/>
          <w:sz w:val="28"/>
          <w:szCs w:val="28"/>
          <w:lang w:eastAsia="ru-RU"/>
        </w:rPr>
        <w:t>Таким образом, в условиях режима ограничения поставки газа О</w:t>
      </w:r>
      <w:r w:rsidR="00E52914">
        <w:rPr>
          <w:rFonts w:ascii="Times New Roman" w:eastAsia="Times New Roman" w:hAnsi="Times New Roman" w:cs="Times New Roman"/>
          <w:iCs/>
          <w:snapToGrid w:val="0"/>
          <w:sz w:val="28"/>
          <w:szCs w:val="28"/>
          <w:lang w:eastAsia="ru-RU"/>
        </w:rPr>
        <w:t xml:space="preserve">бществу </w:t>
      </w:r>
      <w:r w:rsidRPr="00A26108">
        <w:rPr>
          <w:rFonts w:ascii="Times New Roman" w:eastAsia="Times New Roman" w:hAnsi="Times New Roman" w:cs="Times New Roman"/>
          <w:iCs/>
          <w:snapToGrid w:val="0"/>
          <w:sz w:val="28"/>
          <w:szCs w:val="28"/>
          <w:lang w:eastAsia="ru-RU"/>
        </w:rPr>
        <w:t>надлеж</w:t>
      </w:r>
      <w:r w:rsidR="00E52914">
        <w:rPr>
          <w:rFonts w:ascii="Times New Roman" w:eastAsia="Times New Roman" w:hAnsi="Times New Roman" w:cs="Times New Roman"/>
          <w:iCs/>
          <w:snapToGrid w:val="0"/>
          <w:sz w:val="28"/>
          <w:szCs w:val="28"/>
          <w:lang w:eastAsia="ru-RU"/>
        </w:rPr>
        <w:t xml:space="preserve">ало </w:t>
      </w:r>
      <w:r w:rsidRPr="00A26108">
        <w:rPr>
          <w:rFonts w:ascii="Times New Roman" w:eastAsia="Times New Roman" w:hAnsi="Times New Roman" w:cs="Times New Roman"/>
          <w:iCs/>
          <w:snapToGrid w:val="0"/>
          <w:sz w:val="28"/>
          <w:szCs w:val="28"/>
          <w:lang w:eastAsia="ru-RU"/>
        </w:rPr>
        <w:t>исполнять условия заключенного договора и использовать резервные (альтернативные) виды топлива.</w:t>
      </w:r>
    </w:p>
    <w:p w:rsidR="00A26108" w:rsidRPr="00A26108" w:rsidRDefault="00A26108" w:rsidP="00A26108">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A26108">
        <w:rPr>
          <w:rFonts w:ascii="Times New Roman" w:eastAsia="Times New Roman" w:hAnsi="Times New Roman" w:cs="Times New Roman"/>
          <w:iCs/>
          <w:snapToGrid w:val="0"/>
          <w:sz w:val="28"/>
          <w:szCs w:val="28"/>
          <w:lang w:eastAsia="ru-RU"/>
        </w:rPr>
        <w:t>Возможность эксплуатации котельной с использованием резервного топлива подтвержда</w:t>
      </w:r>
      <w:r w:rsidR="00E52914">
        <w:rPr>
          <w:rFonts w:ascii="Times New Roman" w:eastAsia="Times New Roman" w:hAnsi="Times New Roman" w:cs="Times New Roman"/>
          <w:iCs/>
          <w:snapToGrid w:val="0"/>
          <w:sz w:val="28"/>
          <w:szCs w:val="28"/>
          <w:lang w:eastAsia="ru-RU"/>
        </w:rPr>
        <w:t xml:space="preserve">лось </w:t>
      </w:r>
      <w:r w:rsidRPr="00A26108">
        <w:rPr>
          <w:rFonts w:ascii="Times New Roman" w:eastAsia="Times New Roman" w:hAnsi="Times New Roman" w:cs="Times New Roman"/>
          <w:iCs/>
          <w:snapToGrid w:val="0"/>
          <w:sz w:val="28"/>
          <w:szCs w:val="28"/>
          <w:lang w:eastAsia="ru-RU"/>
        </w:rPr>
        <w:t>письмами О</w:t>
      </w:r>
      <w:r w:rsidR="00E52914">
        <w:rPr>
          <w:rFonts w:ascii="Times New Roman" w:eastAsia="Times New Roman" w:hAnsi="Times New Roman" w:cs="Times New Roman"/>
          <w:iCs/>
          <w:snapToGrid w:val="0"/>
          <w:sz w:val="28"/>
          <w:szCs w:val="28"/>
          <w:lang w:eastAsia="ru-RU"/>
        </w:rPr>
        <w:t xml:space="preserve">бщества </w:t>
      </w:r>
      <w:r w:rsidRPr="00A26108">
        <w:rPr>
          <w:rFonts w:ascii="Times New Roman" w:eastAsia="Times New Roman" w:hAnsi="Times New Roman" w:cs="Times New Roman"/>
          <w:iCs/>
          <w:snapToGrid w:val="0"/>
          <w:sz w:val="28"/>
          <w:szCs w:val="28"/>
          <w:lang w:eastAsia="ru-RU"/>
        </w:rPr>
        <w:t>от 09.04.2019</w:t>
      </w:r>
      <w:r w:rsidR="00E52914">
        <w:rPr>
          <w:rFonts w:ascii="Times New Roman" w:eastAsia="Times New Roman" w:hAnsi="Times New Roman" w:cs="Times New Roman"/>
          <w:iCs/>
          <w:snapToGrid w:val="0"/>
          <w:sz w:val="28"/>
          <w:szCs w:val="28"/>
          <w:lang w:eastAsia="ru-RU"/>
        </w:rPr>
        <w:t xml:space="preserve">, </w:t>
      </w:r>
      <w:r w:rsidRPr="00A26108">
        <w:rPr>
          <w:rFonts w:ascii="Times New Roman" w:eastAsia="Times New Roman" w:hAnsi="Times New Roman" w:cs="Times New Roman"/>
          <w:iCs/>
          <w:snapToGrid w:val="0"/>
          <w:sz w:val="28"/>
          <w:szCs w:val="28"/>
          <w:lang w:eastAsia="ru-RU"/>
        </w:rPr>
        <w:t>от 08.07.2019.</w:t>
      </w:r>
    </w:p>
    <w:p w:rsidR="00A26108" w:rsidRPr="00A26108" w:rsidRDefault="00A26108" w:rsidP="00A26108">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A26108">
        <w:rPr>
          <w:rFonts w:ascii="Times New Roman" w:eastAsia="Times New Roman" w:hAnsi="Times New Roman" w:cs="Times New Roman"/>
          <w:iCs/>
          <w:snapToGrid w:val="0"/>
          <w:sz w:val="28"/>
          <w:szCs w:val="28"/>
          <w:lang w:eastAsia="ru-RU"/>
        </w:rPr>
        <w:t>Повторно исследовав обстоятельства, имеющие значение для дела, суд апелляционной инстанции при</w:t>
      </w:r>
      <w:r w:rsidR="00E52914">
        <w:rPr>
          <w:rFonts w:ascii="Times New Roman" w:eastAsia="Times New Roman" w:hAnsi="Times New Roman" w:cs="Times New Roman"/>
          <w:iCs/>
          <w:snapToGrid w:val="0"/>
          <w:sz w:val="28"/>
          <w:szCs w:val="28"/>
          <w:lang w:eastAsia="ru-RU"/>
        </w:rPr>
        <w:t xml:space="preserve">шел </w:t>
      </w:r>
      <w:r w:rsidRPr="00A26108">
        <w:rPr>
          <w:rFonts w:ascii="Times New Roman" w:eastAsia="Times New Roman" w:hAnsi="Times New Roman" w:cs="Times New Roman"/>
          <w:iCs/>
          <w:snapToGrid w:val="0"/>
          <w:sz w:val="28"/>
          <w:szCs w:val="28"/>
          <w:lang w:eastAsia="ru-RU"/>
        </w:rPr>
        <w:t>к заключению о том, что Комиссия располагала правовыми основаниями для принятия оспариваемого решения.</w:t>
      </w:r>
    </w:p>
    <w:p w:rsidR="0073536B" w:rsidRDefault="0073536B" w:rsidP="00D078B7">
      <w:pPr>
        <w:widowControl w:val="0"/>
        <w:spacing w:after="0" w:line="240" w:lineRule="auto"/>
        <w:ind w:firstLine="567"/>
        <w:jc w:val="both"/>
        <w:rPr>
          <w:rFonts w:ascii="Times New Roman" w:eastAsia="Times New Roman" w:hAnsi="Times New Roman" w:cs="Times New Roman"/>
          <w:iCs/>
          <w:snapToGrid w:val="0"/>
          <w:sz w:val="28"/>
          <w:szCs w:val="28"/>
          <w:lang w:eastAsia="ru-RU"/>
        </w:rPr>
      </w:pPr>
    </w:p>
    <w:p w:rsidR="004F0D08" w:rsidRPr="004F0D08" w:rsidRDefault="0025796F" w:rsidP="004F0D08">
      <w:pPr>
        <w:widowControl w:val="0"/>
        <w:spacing w:after="0" w:line="240" w:lineRule="auto"/>
        <w:ind w:firstLine="567"/>
        <w:jc w:val="both"/>
        <w:rPr>
          <w:rFonts w:ascii="Times New Roman" w:eastAsia="Times New Roman" w:hAnsi="Times New Roman" w:cs="Times New Roman"/>
          <w:i/>
          <w:iCs/>
          <w:snapToGrid w:val="0"/>
          <w:sz w:val="28"/>
          <w:szCs w:val="28"/>
          <w:lang w:eastAsia="ru-RU"/>
        </w:rPr>
      </w:pPr>
      <w:r>
        <w:rPr>
          <w:rFonts w:ascii="Times New Roman" w:eastAsia="Times New Roman" w:hAnsi="Times New Roman" w:cs="Times New Roman"/>
          <w:i/>
          <w:iCs/>
          <w:snapToGrid w:val="0"/>
          <w:sz w:val="28"/>
          <w:szCs w:val="28"/>
          <w:lang w:eastAsia="ru-RU"/>
        </w:rPr>
        <w:t xml:space="preserve">Суд первой инстанции, отказывая в удовлетворении требования </w:t>
      </w:r>
      <w:r w:rsidR="004F0D08" w:rsidRPr="004F0D08">
        <w:rPr>
          <w:rFonts w:ascii="Times New Roman" w:eastAsia="Times New Roman" w:hAnsi="Times New Roman" w:cs="Times New Roman"/>
          <w:i/>
          <w:iCs/>
          <w:snapToGrid w:val="0"/>
          <w:sz w:val="28"/>
          <w:szCs w:val="28"/>
          <w:lang w:eastAsia="ru-RU"/>
        </w:rPr>
        <w:t>О</w:t>
      </w:r>
      <w:r>
        <w:rPr>
          <w:rFonts w:ascii="Times New Roman" w:eastAsia="Times New Roman" w:hAnsi="Times New Roman" w:cs="Times New Roman"/>
          <w:i/>
          <w:iCs/>
          <w:snapToGrid w:val="0"/>
          <w:sz w:val="28"/>
          <w:szCs w:val="28"/>
          <w:lang w:eastAsia="ru-RU"/>
        </w:rPr>
        <w:t xml:space="preserve">бщества </w:t>
      </w:r>
      <w:r w:rsidR="00A55842">
        <w:rPr>
          <w:rFonts w:ascii="Times New Roman" w:eastAsia="Times New Roman" w:hAnsi="Times New Roman" w:cs="Times New Roman"/>
          <w:i/>
          <w:iCs/>
          <w:snapToGrid w:val="0"/>
          <w:sz w:val="28"/>
          <w:szCs w:val="28"/>
          <w:lang w:eastAsia="ru-RU"/>
        </w:rPr>
        <w:t xml:space="preserve">«Л» </w:t>
      </w:r>
      <w:r>
        <w:rPr>
          <w:rFonts w:ascii="Times New Roman" w:eastAsia="Times New Roman" w:hAnsi="Times New Roman" w:cs="Times New Roman"/>
          <w:i/>
          <w:iCs/>
          <w:snapToGrid w:val="0"/>
          <w:sz w:val="28"/>
          <w:szCs w:val="28"/>
          <w:lang w:eastAsia="ru-RU"/>
        </w:rPr>
        <w:t>о</w:t>
      </w:r>
      <w:r w:rsidR="004F0D08" w:rsidRPr="004F0D08">
        <w:rPr>
          <w:rFonts w:ascii="Times New Roman" w:eastAsia="Times New Roman" w:hAnsi="Times New Roman" w:cs="Times New Roman"/>
          <w:i/>
          <w:iCs/>
          <w:snapToGrid w:val="0"/>
          <w:sz w:val="28"/>
          <w:szCs w:val="28"/>
          <w:lang w:eastAsia="ru-RU"/>
        </w:rPr>
        <w:t xml:space="preserve"> признании незаконным постановления</w:t>
      </w:r>
      <w:r>
        <w:rPr>
          <w:rFonts w:ascii="Times New Roman" w:eastAsia="Times New Roman" w:hAnsi="Times New Roman" w:cs="Times New Roman"/>
          <w:i/>
          <w:iCs/>
          <w:snapToGrid w:val="0"/>
          <w:sz w:val="28"/>
          <w:szCs w:val="28"/>
          <w:lang w:eastAsia="ru-RU"/>
        </w:rPr>
        <w:t xml:space="preserve"> А</w:t>
      </w:r>
      <w:r w:rsidR="004F0D08" w:rsidRPr="004F0D08">
        <w:rPr>
          <w:rFonts w:ascii="Times New Roman" w:eastAsia="Times New Roman" w:hAnsi="Times New Roman" w:cs="Times New Roman"/>
          <w:i/>
          <w:iCs/>
          <w:snapToGrid w:val="0"/>
          <w:sz w:val="28"/>
          <w:szCs w:val="28"/>
          <w:lang w:eastAsia="ru-RU"/>
        </w:rPr>
        <w:t xml:space="preserve">дминистрации о предоставлении права размещения линейного объекта </w:t>
      </w:r>
      <w:r w:rsidR="009B6C2D">
        <w:rPr>
          <w:rFonts w:ascii="Times New Roman" w:eastAsia="Times New Roman" w:hAnsi="Times New Roman" w:cs="Times New Roman"/>
          <w:i/>
          <w:iCs/>
          <w:snapToGrid w:val="0"/>
          <w:sz w:val="28"/>
          <w:szCs w:val="28"/>
          <w:lang w:eastAsia="ru-RU"/>
        </w:rPr>
        <w:t xml:space="preserve">Общества «П» </w:t>
      </w:r>
      <w:r w:rsidR="004F0D08" w:rsidRPr="004F0D08">
        <w:rPr>
          <w:rFonts w:ascii="Times New Roman" w:eastAsia="Times New Roman" w:hAnsi="Times New Roman" w:cs="Times New Roman"/>
          <w:i/>
          <w:iCs/>
          <w:snapToGrid w:val="0"/>
          <w:sz w:val="28"/>
          <w:szCs w:val="28"/>
          <w:lang w:eastAsia="ru-RU"/>
        </w:rPr>
        <w:t>на земельном участке</w:t>
      </w:r>
      <w:r w:rsidR="00A55842">
        <w:rPr>
          <w:rFonts w:ascii="Times New Roman" w:eastAsia="Times New Roman" w:hAnsi="Times New Roman" w:cs="Times New Roman"/>
          <w:i/>
          <w:iCs/>
          <w:snapToGrid w:val="0"/>
          <w:sz w:val="28"/>
          <w:szCs w:val="28"/>
          <w:lang w:eastAsia="ru-RU"/>
        </w:rPr>
        <w:t xml:space="preserve">, исходил из того, что у Администрации отсутствовали основания для принятия решения об отказе Обществу «П» в использовании </w:t>
      </w:r>
      <w:r w:rsidR="009B6C2D">
        <w:rPr>
          <w:rFonts w:ascii="Times New Roman" w:eastAsia="Times New Roman" w:hAnsi="Times New Roman" w:cs="Times New Roman"/>
          <w:i/>
          <w:iCs/>
          <w:snapToGrid w:val="0"/>
          <w:sz w:val="28"/>
          <w:szCs w:val="28"/>
          <w:lang w:eastAsia="ru-RU"/>
        </w:rPr>
        <w:t xml:space="preserve">спорного </w:t>
      </w:r>
      <w:r w:rsidR="00A55842">
        <w:rPr>
          <w:rFonts w:ascii="Times New Roman" w:eastAsia="Times New Roman" w:hAnsi="Times New Roman" w:cs="Times New Roman"/>
          <w:i/>
          <w:iCs/>
          <w:snapToGrid w:val="0"/>
          <w:sz w:val="28"/>
          <w:szCs w:val="28"/>
          <w:lang w:eastAsia="ru-RU"/>
        </w:rPr>
        <w:t>земельного участка                                 (дело № А11-18230/2019).</w:t>
      </w:r>
    </w:p>
    <w:p w:rsidR="000A054A" w:rsidRDefault="000A054A"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0A054A">
        <w:rPr>
          <w:rFonts w:ascii="Times New Roman" w:eastAsia="Times New Roman" w:hAnsi="Times New Roman" w:cs="Times New Roman"/>
          <w:iCs/>
          <w:snapToGrid w:val="0"/>
          <w:sz w:val="28"/>
          <w:szCs w:val="28"/>
          <w:lang w:eastAsia="ru-RU"/>
        </w:rPr>
        <w:t xml:space="preserve">Как </w:t>
      </w:r>
      <w:r>
        <w:rPr>
          <w:rFonts w:ascii="Times New Roman" w:eastAsia="Times New Roman" w:hAnsi="Times New Roman" w:cs="Times New Roman"/>
          <w:iCs/>
          <w:snapToGrid w:val="0"/>
          <w:sz w:val="28"/>
          <w:szCs w:val="28"/>
          <w:lang w:eastAsia="ru-RU"/>
        </w:rPr>
        <w:t xml:space="preserve">усматривалось из </w:t>
      </w:r>
      <w:r w:rsidRPr="000A054A">
        <w:rPr>
          <w:rFonts w:ascii="Times New Roman" w:eastAsia="Times New Roman" w:hAnsi="Times New Roman" w:cs="Times New Roman"/>
          <w:iCs/>
          <w:snapToGrid w:val="0"/>
          <w:sz w:val="28"/>
          <w:szCs w:val="28"/>
          <w:lang w:eastAsia="ru-RU"/>
        </w:rPr>
        <w:t>материалов дела, 19.09.2018 между муниципальным образованием и О</w:t>
      </w:r>
      <w:r>
        <w:rPr>
          <w:rFonts w:ascii="Times New Roman" w:eastAsia="Times New Roman" w:hAnsi="Times New Roman" w:cs="Times New Roman"/>
          <w:iCs/>
          <w:snapToGrid w:val="0"/>
          <w:sz w:val="28"/>
          <w:szCs w:val="28"/>
          <w:lang w:eastAsia="ru-RU"/>
        </w:rPr>
        <w:t xml:space="preserve">бществом «Л» </w:t>
      </w:r>
      <w:r w:rsidRPr="000A054A">
        <w:rPr>
          <w:rFonts w:ascii="Times New Roman" w:eastAsia="Times New Roman" w:hAnsi="Times New Roman" w:cs="Times New Roman"/>
          <w:iCs/>
          <w:snapToGrid w:val="0"/>
          <w:sz w:val="28"/>
          <w:szCs w:val="28"/>
          <w:lang w:eastAsia="ru-RU"/>
        </w:rPr>
        <w:t>заключен договор аренды находящегося в государственной собственности земельного участка</w:t>
      </w:r>
      <w:r>
        <w:rPr>
          <w:rFonts w:ascii="Times New Roman" w:eastAsia="Times New Roman" w:hAnsi="Times New Roman" w:cs="Times New Roman"/>
          <w:iCs/>
          <w:snapToGrid w:val="0"/>
          <w:sz w:val="28"/>
          <w:szCs w:val="28"/>
          <w:lang w:eastAsia="ru-RU"/>
        </w:rPr>
        <w:t>.</w:t>
      </w:r>
    </w:p>
    <w:p w:rsidR="000A054A" w:rsidRDefault="000A054A"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Pr>
          <w:rFonts w:ascii="Times New Roman" w:eastAsia="Times New Roman" w:hAnsi="Times New Roman" w:cs="Times New Roman"/>
          <w:iCs/>
          <w:snapToGrid w:val="0"/>
          <w:sz w:val="28"/>
          <w:szCs w:val="28"/>
          <w:lang w:eastAsia="ru-RU"/>
        </w:rPr>
        <w:t xml:space="preserve">В процессе осмотра земельного участка для </w:t>
      </w:r>
      <w:r w:rsidRPr="000A054A">
        <w:rPr>
          <w:rFonts w:ascii="Times New Roman" w:eastAsia="Times New Roman" w:hAnsi="Times New Roman" w:cs="Times New Roman"/>
          <w:iCs/>
          <w:snapToGrid w:val="0"/>
          <w:sz w:val="28"/>
          <w:szCs w:val="28"/>
          <w:lang w:eastAsia="ru-RU"/>
        </w:rPr>
        <w:t>установления границ на местности</w:t>
      </w:r>
      <w:r>
        <w:rPr>
          <w:rFonts w:ascii="Times New Roman" w:eastAsia="Times New Roman" w:hAnsi="Times New Roman" w:cs="Times New Roman"/>
          <w:iCs/>
          <w:snapToGrid w:val="0"/>
          <w:sz w:val="28"/>
          <w:szCs w:val="28"/>
          <w:lang w:eastAsia="ru-RU"/>
        </w:rPr>
        <w:t xml:space="preserve"> Обществом «Л» было обнаружено </w:t>
      </w:r>
      <w:r w:rsidRPr="000A054A">
        <w:rPr>
          <w:rFonts w:ascii="Times New Roman" w:eastAsia="Times New Roman" w:hAnsi="Times New Roman" w:cs="Times New Roman"/>
          <w:iCs/>
          <w:snapToGrid w:val="0"/>
          <w:sz w:val="28"/>
          <w:szCs w:val="28"/>
          <w:lang w:eastAsia="ru-RU"/>
        </w:rPr>
        <w:t>антенно-мачтовые сооружение, которое не позвол</w:t>
      </w:r>
      <w:r>
        <w:rPr>
          <w:rFonts w:ascii="Times New Roman" w:eastAsia="Times New Roman" w:hAnsi="Times New Roman" w:cs="Times New Roman"/>
          <w:iCs/>
          <w:snapToGrid w:val="0"/>
          <w:sz w:val="28"/>
          <w:szCs w:val="28"/>
          <w:lang w:eastAsia="ru-RU"/>
        </w:rPr>
        <w:t xml:space="preserve">яет </w:t>
      </w:r>
      <w:r w:rsidRPr="000A054A">
        <w:rPr>
          <w:rFonts w:ascii="Times New Roman" w:eastAsia="Times New Roman" w:hAnsi="Times New Roman" w:cs="Times New Roman"/>
          <w:iCs/>
          <w:snapToGrid w:val="0"/>
          <w:sz w:val="28"/>
          <w:szCs w:val="28"/>
          <w:lang w:eastAsia="ru-RU"/>
        </w:rPr>
        <w:t xml:space="preserve">провести работы связанные с установкой антенно-мачтового сооружения </w:t>
      </w:r>
      <w:r>
        <w:rPr>
          <w:rFonts w:ascii="Times New Roman" w:eastAsia="Times New Roman" w:hAnsi="Times New Roman" w:cs="Times New Roman"/>
          <w:iCs/>
          <w:snapToGrid w:val="0"/>
          <w:sz w:val="28"/>
          <w:szCs w:val="28"/>
          <w:lang w:eastAsia="ru-RU"/>
        </w:rPr>
        <w:t>Общества «Л».</w:t>
      </w:r>
    </w:p>
    <w:p w:rsidR="000A054A" w:rsidRDefault="000A054A"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0A054A">
        <w:rPr>
          <w:rFonts w:ascii="Times New Roman" w:eastAsia="Times New Roman" w:hAnsi="Times New Roman" w:cs="Times New Roman"/>
          <w:iCs/>
          <w:snapToGrid w:val="0"/>
          <w:sz w:val="28"/>
          <w:szCs w:val="28"/>
          <w:lang w:eastAsia="ru-RU"/>
        </w:rPr>
        <w:t xml:space="preserve">В связи с выявленным нарушением прав арендатора заявитель обратился к заинтересованному лицу за разъяснением и правовым обоснованием размещения линейного объекта (антенно-мачтового сооружения). </w:t>
      </w:r>
    </w:p>
    <w:p w:rsidR="007B00ED" w:rsidRDefault="000A054A"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0A054A">
        <w:rPr>
          <w:rFonts w:ascii="Times New Roman" w:eastAsia="Times New Roman" w:hAnsi="Times New Roman" w:cs="Times New Roman"/>
          <w:iCs/>
          <w:snapToGrid w:val="0"/>
          <w:sz w:val="28"/>
          <w:szCs w:val="28"/>
          <w:lang w:eastAsia="ru-RU"/>
        </w:rPr>
        <w:t>Рассмотрев обращение О</w:t>
      </w:r>
      <w:r w:rsidR="004718C2">
        <w:rPr>
          <w:rFonts w:ascii="Times New Roman" w:eastAsia="Times New Roman" w:hAnsi="Times New Roman" w:cs="Times New Roman"/>
          <w:iCs/>
          <w:snapToGrid w:val="0"/>
          <w:sz w:val="28"/>
          <w:szCs w:val="28"/>
          <w:lang w:eastAsia="ru-RU"/>
        </w:rPr>
        <w:t xml:space="preserve">бщества «Л» Администрация </w:t>
      </w:r>
      <w:r w:rsidRPr="000A054A">
        <w:rPr>
          <w:rFonts w:ascii="Times New Roman" w:eastAsia="Times New Roman" w:hAnsi="Times New Roman" w:cs="Times New Roman"/>
          <w:iCs/>
          <w:snapToGrid w:val="0"/>
          <w:sz w:val="28"/>
          <w:szCs w:val="28"/>
          <w:lang w:eastAsia="ru-RU"/>
        </w:rPr>
        <w:t>направил</w:t>
      </w:r>
      <w:r w:rsidR="004718C2">
        <w:rPr>
          <w:rFonts w:ascii="Times New Roman" w:eastAsia="Times New Roman" w:hAnsi="Times New Roman" w:cs="Times New Roman"/>
          <w:iCs/>
          <w:snapToGrid w:val="0"/>
          <w:sz w:val="28"/>
          <w:szCs w:val="28"/>
          <w:lang w:eastAsia="ru-RU"/>
        </w:rPr>
        <w:t>а</w:t>
      </w:r>
      <w:r w:rsidRPr="000A054A">
        <w:rPr>
          <w:rFonts w:ascii="Times New Roman" w:eastAsia="Times New Roman" w:hAnsi="Times New Roman" w:cs="Times New Roman"/>
          <w:iCs/>
          <w:snapToGrid w:val="0"/>
          <w:sz w:val="28"/>
          <w:szCs w:val="28"/>
          <w:lang w:eastAsia="ru-RU"/>
        </w:rPr>
        <w:t xml:space="preserve"> ответ</w:t>
      </w:r>
      <w:r w:rsidR="004718C2">
        <w:rPr>
          <w:rFonts w:ascii="Times New Roman" w:eastAsia="Times New Roman" w:hAnsi="Times New Roman" w:cs="Times New Roman"/>
          <w:iCs/>
          <w:snapToGrid w:val="0"/>
          <w:sz w:val="28"/>
          <w:szCs w:val="28"/>
          <w:lang w:eastAsia="ru-RU"/>
        </w:rPr>
        <w:t>, в котором</w:t>
      </w:r>
      <w:r w:rsidRPr="000A054A">
        <w:rPr>
          <w:rFonts w:ascii="Times New Roman" w:eastAsia="Times New Roman" w:hAnsi="Times New Roman" w:cs="Times New Roman"/>
          <w:iCs/>
          <w:snapToGrid w:val="0"/>
          <w:sz w:val="28"/>
          <w:szCs w:val="28"/>
          <w:lang w:eastAsia="ru-RU"/>
        </w:rPr>
        <w:t xml:space="preserve"> указало </w:t>
      </w:r>
      <w:r w:rsidR="008F6852">
        <w:rPr>
          <w:rFonts w:ascii="Times New Roman" w:eastAsia="Times New Roman" w:hAnsi="Times New Roman" w:cs="Times New Roman"/>
          <w:iCs/>
          <w:snapToGrid w:val="0"/>
          <w:sz w:val="28"/>
          <w:szCs w:val="28"/>
          <w:lang w:eastAsia="ru-RU"/>
        </w:rPr>
        <w:t>на</w:t>
      </w:r>
      <w:r w:rsidRPr="000A054A">
        <w:rPr>
          <w:rFonts w:ascii="Times New Roman" w:eastAsia="Times New Roman" w:hAnsi="Times New Roman" w:cs="Times New Roman"/>
          <w:iCs/>
          <w:snapToGrid w:val="0"/>
          <w:sz w:val="28"/>
          <w:szCs w:val="28"/>
          <w:lang w:eastAsia="ru-RU"/>
        </w:rPr>
        <w:t xml:space="preserve"> предоставление права размещения линейного объекта </w:t>
      </w:r>
      <w:r w:rsidR="007B00ED">
        <w:rPr>
          <w:rFonts w:ascii="Times New Roman" w:eastAsia="Times New Roman" w:hAnsi="Times New Roman" w:cs="Times New Roman"/>
          <w:iCs/>
          <w:snapToGrid w:val="0"/>
          <w:sz w:val="28"/>
          <w:szCs w:val="28"/>
          <w:lang w:eastAsia="ru-RU"/>
        </w:rPr>
        <w:t>О</w:t>
      </w:r>
      <w:r w:rsidRPr="000A054A">
        <w:rPr>
          <w:rFonts w:ascii="Times New Roman" w:eastAsia="Times New Roman" w:hAnsi="Times New Roman" w:cs="Times New Roman"/>
          <w:iCs/>
          <w:snapToGrid w:val="0"/>
          <w:sz w:val="28"/>
          <w:szCs w:val="28"/>
          <w:lang w:eastAsia="ru-RU"/>
        </w:rPr>
        <w:t>бществу «П</w:t>
      </w:r>
      <w:r w:rsidR="007B00ED">
        <w:rPr>
          <w:rFonts w:ascii="Times New Roman" w:eastAsia="Times New Roman" w:hAnsi="Times New Roman" w:cs="Times New Roman"/>
          <w:iCs/>
          <w:snapToGrid w:val="0"/>
          <w:sz w:val="28"/>
          <w:szCs w:val="28"/>
          <w:lang w:eastAsia="ru-RU"/>
        </w:rPr>
        <w:t xml:space="preserve">» </w:t>
      </w:r>
      <w:r w:rsidRPr="000A054A">
        <w:rPr>
          <w:rFonts w:ascii="Times New Roman" w:eastAsia="Times New Roman" w:hAnsi="Times New Roman" w:cs="Times New Roman"/>
          <w:iCs/>
          <w:snapToGrid w:val="0"/>
          <w:sz w:val="28"/>
          <w:szCs w:val="28"/>
          <w:lang w:eastAsia="ru-RU"/>
        </w:rPr>
        <w:t>на земельном участке</w:t>
      </w:r>
      <w:r w:rsidR="007B00ED">
        <w:rPr>
          <w:rFonts w:ascii="Times New Roman" w:eastAsia="Times New Roman" w:hAnsi="Times New Roman" w:cs="Times New Roman"/>
          <w:iCs/>
          <w:snapToGrid w:val="0"/>
          <w:sz w:val="28"/>
          <w:szCs w:val="28"/>
          <w:lang w:eastAsia="ru-RU"/>
        </w:rPr>
        <w:t xml:space="preserve">, </w:t>
      </w:r>
      <w:r w:rsidRPr="000A054A">
        <w:rPr>
          <w:rFonts w:ascii="Times New Roman" w:eastAsia="Times New Roman" w:hAnsi="Times New Roman" w:cs="Times New Roman"/>
          <w:iCs/>
          <w:snapToGrid w:val="0"/>
          <w:sz w:val="28"/>
          <w:szCs w:val="28"/>
          <w:lang w:eastAsia="ru-RU"/>
        </w:rPr>
        <w:t>расположенном в кадастровом квартале</w:t>
      </w:r>
      <w:r w:rsidR="007B00ED">
        <w:rPr>
          <w:rFonts w:ascii="Times New Roman" w:eastAsia="Times New Roman" w:hAnsi="Times New Roman" w:cs="Times New Roman"/>
          <w:iCs/>
          <w:snapToGrid w:val="0"/>
          <w:sz w:val="28"/>
          <w:szCs w:val="28"/>
          <w:lang w:eastAsia="ru-RU"/>
        </w:rPr>
        <w:t xml:space="preserve"> (в котором расположен земельный участок Общества «Л»), </w:t>
      </w:r>
      <w:r w:rsidRPr="000A054A">
        <w:rPr>
          <w:rFonts w:ascii="Times New Roman" w:eastAsia="Times New Roman" w:hAnsi="Times New Roman" w:cs="Times New Roman"/>
          <w:iCs/>
          <w:snapToGrid w:val="0"/>
          <w:sz w:val="28"/>
          <w:szCs w:val="28"/>
          <w:lang w:eastAsia="ru-RU"/>
        </w:rPr>
        <w:t>сроком на 10 лет, согласно постановлению главы муниципального образования от 19.01.2019</w:t>
      </w:r>
      <w:r w:rsidR="007B00ED">
        <w:rPr>
          <w:rFonts w:ascii="Times New Roman" w:eastAsia="Times New Roman" w:hAnsi="Times New Roman" w:cs="Times New Roman"/>
          <w:iCs/>
          <w:snapToGrid w:val="0"/>
          <w:sz w:val="28"/>
          <w:szCs w:val="28"/>
          <w:lang w:eastAsia="ru-RU"/>
        </w:rPr>
        <w:t>.</w:t>
      </w:r>
    </w:p>
    <w:p w:rsidR="002D21DE" w:rsidRDefault="000A054A"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0A054A">
        <w:rPr>
          <w:rFonts w:ascii="Times New Roman" w:eastAsia="Times New Roman" w:hAnsi="Times New Roman" w:cs="Times New Roman"/>
          <w:iCs/>
          <w:snapToGrid w:val="0"/>
          <w:sz w:val="28"/>
          <w:szCs w:val="28"/>
          <w:lang w:eastAsia="ru-RU"/>
        </w:rPr>
        <w:t xml:space="preserve">Полагая, что </w:t>
      </w:r>
      <w:r w:rsidR="007B00ED">
        <w:rPr>
          <w:rFonts w:ascii="Times New Roman" w:eastAsia="Times New Roman" w:hAnsi="Times New Roman" w:cs="Times New Roman"/>
          <w:iCs/>
          <w:snapToGrid w:val="0"/>
          <w:sz w:val="28"/>
          <w:szCs w:val="28"/>
          <w:lang w:eastAsia="ru-RU"/>
        </w:rPr>
        <w:t xml:space="preserve">вышеуказанное </w:t>
      </w:r>
      <w:r w:rsidRPr="000A054A">
        <w:rPr>
          <w:rFonts w:ascii="Times New Roman" w:eastAsia="Times New Roman" w:hAnsi="Times New Roman" w:cs="Times New Roman"/>
          <w:iCs/>
          <w:snapToGrid w:val="0"/>
          <w:sz w:val="28"/>
          <w:szCs w:val="28"/>
          <w:lang w:eastAsia="ru-RU"/>
        </w:rPr>
        <w:t>постановление</w:t>
      </w:r>
      <w:r w:rsidR="007B00ED">
        <w:rPr>
          <w:rFonts w:ascii="Times New Roman" w:eastAsia="Times New Roman" w:hAnsi="Times New Roman" w:cs="Times New Roman"/>
          <w:iCs/>
          <w:snapToGrid w:val="0"/>
          <w:sz w:val="28"/>
          <w:szCs w:val="28"/>
          <w:lang w:eastAsia="ru-RU"/>
        </w:rPr>
        <w:t xml:space="preserve"> Администрации </w:t>
      </w:r>
      <w:r w:rsidRPr="000A054A">
        <w:rPr>
          <w:rFonts w:ascii="Times New Roman" w:eastAsia="Times New Roman" w:hAnsi="Times New Roman" w:cs="Times New Roman"/>
          <w:iCs/>
          <w:snapToGrid w:val="0"/>
          <w:sz w:val="28"/>
          <w:szCs w:val="28"/>
          <w:lang w:eastAsia="ru-RU"/>
        </w:rPr>
        <w:t>не соответству</w:t>
      </w:r>
      <w:r w:rsidR="007B00ED">
        <w:rPr>
          <w:rFonts w:ascii="Times New Roman" w:eastAsia="Times New Roman" w:hAnsi="Times New Roman" w:cs="Times New Roman"/>
          <w:iCs/>
          <w:snapToGrid w:val="0"/>
          <w:sz w:val="28"/>
          <w:szCs w:val="28"/>
          <w:lang w:eastAsia="ru-RU"/>
        </w:rPr>
        <w:t>е</w:t>
      </w:r>
      <w:r w:rsidRPr="000A054A">
        <w:rPr>
          <w:rFonts w:ascii="Times New Roman" w:eastAsia="Times New Roman" w:hAnsi="Times New Roman" w:cs="Times New Roman"/>
          <w:iCs/>
          <w:snapToGrid w:val="0"/>
          <w:sz w:val="28"/>
          <w:szCs w:val="28"/>
          <w:lang w:eastAsia="ru-RU"/>
        </w:rPr>
        <w:t>т закону и наруша</w:t>
      </w:r>
      <w:r w:rsidR="007B00ED">
        <w:rPr>
          <w:rFonts w:ascii="Times New Roman" w:eastAsia="Times New Roman" w:hAnsi="Times New Roman" w:cs="Times New Roman"/>
          <w:iCs/>
          <w:snapToGrid w:val="0"/>
          <w:sz w:val="28"/>
          <w:szCs w:val="28"/>
          <w:lang w:eastAsia="ru-RU"/>
        </w:rPr>
        <w:t>е</w:t>
      </w:r>
      <w:r w:rsidRPr="000A054A">
        <w:rPr>
          <w:rFonts w:ascii="Times New Roman" w:eastAsia="Times New Roman" w:hAnsi="Times New Roman" w:cs="Times New Roman"/>
          <w:iCs/>
          <w:snapToGrid w:val="0"/>
          <w:sz w:val="28"/>
          <w:szCs w:val="28"/>
          <w:lang w:eastAsia="ru-RU"/>
        </w:rPr>
        <w:t>т права и законные интересы Общества</w:t>
      </w:r>
      <w:r w:rsidR="007B00ED">
        <w:rPr>
          <w:rFonts w:ascii="Times New Roman" w:eastAsia="Times New Roman" w:hAnsi="Times New Roman" w:cs="Times New Roman"/>
          <w:iCs/>
          <w:snapToGrid w:val="0"/>
          <w:sz w:val="28"/>
          <w:szCs w:val="28"/>
          <w:lang w:eastAsia="ru-RU"/>
        </w:rPr>
        <w:t xml:space="preserve"> «Л»</w:t>
      </w:r>
      <w:r w:rsidRPr="000A054A">
        <w:rPr>
          <w:rFonts w:ascii="Times New Roman" w:eastAsia="Times New Roman" w:hAnsi="Times New Roman" w:cs="Times New Roman"/>
          <w:iCs/>
          <w:snapToGrid w:val="0"/>
          <w:sz w:val="28"/>
          <w:szCs w:val="28"/>
          <w:lang w:eastAsia="ru-RU"/>
        </w:rPr>
        <w:t xml:space="preserve">, последнее обратилось в арбитражный суд с </w:t>
      </w:r>
      <w:r w:rsidR="007B00ED">
        <w:rPr>
          <w:rFonts w:ascii="Times New Roman" w:eastAsia="Times New Roman" w:hAnsi="Times New Roman" w:cs="Times New Roman"/>
          <w:iCs/>
          <w:snapToGrid w:val="0"/>
          <w:sz w:val="28"/>
          <w:szCs w:val="28"/>
          <w:lang w:eastAsia="ru-RU"/>
        </w:rPr>
        <w:t>з</w:t>
      </w:r>
      <w:r w:rsidRPr="000A054A">
        <w:rPr>
          <w:rFonts w:ascii="Times New Roman" w:eastAsia="Times New Roman" w:hAnsi="Times New Roman" w:cs="Times New Roman"/>
          <w:iCs/>
          <w:snapToGrid w:val="0"/>
          <w:sz w:val="28"/>
          <w:szCs w:val="28"/>
          <w:lang w:eastAsia="ru-RU"/>
        </w:rPr>
        <w:t>аявлением</w:t>
      </w:r>
      <w:r w:rsidR="007B00ED">
        <w:rPr>
          <w:rFonts w:ascii="Times New Roman" w:eastAsia="Times New Roman" w:hAnsi="Times New Roman" w:cs="Times New Roman"/>
          <w:iCs/>
          <w:snapToGrid w:val="0"/>
          <w:sz w:val="28"/>
          <w:szCs w:val="28"/>
          <w:lang w:eastAsia="ru-RU"/>
        </w:rPr>
        <w:t xml:space="preserve"> о признании его незаконным.</w:t>
      </w:r>
    </w:p>
    <w:p w:rsidR="007B00ED" w:rsidRPr="000A054A" w:rsidRDefault="0079654F"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Pr>
          <w:rFonts w:ascii="Times New Roman" w:eastAsia="Times New Roman" w:hAnsi="Times New Roman" w:cs="Times New Roman"/>
          <w:iCs/>
          <w:snapToGrid w:val="0"/>
          <w:sz w:val="28"/>
          <w:szCs w:val="28"/>
          <w:lang w:eastAsia="ru-RU"/>
        </w:rPr>
        <w:t>С</w:t>
      </w:r>
      <w:r w:rsidRPr="0079654F">
        <w:rPr>
          <w:rFonts w:ascii="Times New Roman" w:eastAsia="Times New Roman" w:hAnsi="Times New Roman" w:cs="Times New Roman"/>
          <w:iCs/>
          <w:snapToGrid w:val="0"/>
          <w:sz w:val="28"/>
          <w:szCs w:val="28"/>
          <w:lang w:eastAsia="ru-RU"/>
        </w:rPr>
        <w:t xml:space="preserve">уд первой инстанции пришел к выводу о том, что у </w:t>
      </w:r>
      <w:r>
        <w:rPr>
          <w:rFonts w:ascii="Times New Roman" w:eastAsia="Times New Roman" w:hAnsi="Times New Roman" w:cs="Times New Roman"/>
          <w:iCs/>
          <w:snapToGrid w:val="0"/>
          <w:sz w:val="28"/>
          <w:szCs w:val="28"/>
          <w:lang w:eastAsia="ru-RU"/>
        </w:rPr>
        <w:t>А</w:t>
      </w:r>
      <w:r w:rsidRPr="0079654F">
        <w:rPr>
          <w:rFonts w:ascii="Times New Roman" w:eastAsia="Times New Roman" w:hAnsi="Times New Roman" w:cs="Times New Roman"/>
          <w:iCs/>
          <w:snapToGrid w:val="0"/>
          <w:sz w:val="28"/>
          <w:szCs w:val="28"/>
          <w:lang w:eastAsia="ru-RU"/>
        </w:rPr>
        <w:t xml:space="preserve">дминистрации отсутствовали основания для принятия решения об отказе </w:t>
      </w:r>
      <w:r>
        <w:rPr>
          <w:rFonts w:ascii="Times New Roman" w:eastAsia="Times New Roman" w:hAnsi="Times New Roman" w:cs="Times New Roman"/>
          <w:iCs/>
          <w:snapToGrid w:val="0"/>
          <w:sz w:val="28"/>
          <w:szCs w:val="28"/>
          <w:lang w:eastAsia="ru-RU"/>
        </w:rPr>
        <w:t xml:space="preserve">Обществу «П» </w:t>
      </w:r>
      <w:r w:rsidRPr="0079654F">
        <w:rPr>
          <w:rFonts w:ascii="Times New Roman" w:eastAsia="Times New Roman" w:hAnsi="Times New Roman" w:cs="Times New Roman"/>
          <w:iCs/>
          <w:snapToGrid w:val="0"/>
          <w:sz w:val="28"/>
          <w:szCs w:val="28"/>
          <w:lang w:eastAsia="ru-RU"/>
        </w:rPr>
        <w:t xml:space="preserve">в использовании земельного участка, в связи с чем, оснований для удовлетворения </w:t>
      </w:r>
      <w:r w:rsidRPr="0079654F">
        <w:rPr>
          <w:rFonts w:ascii="Times New Roman" w:eastAsia="Times New Roman" w:hAnsi="Times New Roman" w:cs="Times New Roman"/>
          <w:iCs/>
          <w:snapToGrid w:val="0"/>
          <w:sz w:val="28"/>
          <w:szCs w:val="28"/>
          <w:lang w:eastAsia="ru-RU"/>
        </w:rPr>
        <w:lastRenderedPageBreak/>
        <w:t>требований О</w:t>
      </w:r>
      <w:r>
        <w:rPr>
          <w:rFonts w:ascii="Times New Roman" w:eastAsia="Times New Roman" w:hAnsi="Times New Roman" w:cs="Times New Roman"/>
          <w:iCs/>
          <w:snapToGrid w:val="0"/>
          <w:sz w:val="28"/>
          <w:szCs w:val="28"/>
          <w:lang w:eastAsia="ru-RU"/>
        </w:rPr>
        <w:t xml:space="preserve">бщества «Л» </w:t>
      </w:r>
      <w:r w:rsidRPr="0079654F">
        <w:rPr>
          <w:rFonts w:ascii="Times New Roman" w:eastAsia="Times New Roman" w:hAnsi="Times New Roman" w:cs="Times New Roman"/>
          <w:iCs/>
          <w:snapToGrid w:val="0"/>
          <w:sz w:val="28"/>
          <w:szCs w:val="28"/>
          <w:lang w:eastAsia="ru-RU"/>
        </w:rPr>
        <w:t>не име</w:t>
      </w:r>
      <w:r w:rsidR="006329E9">
        <w:rPr>
          <w:rFonts w:ascii="Times New Roman" w:eastAsia="Times New Roman" w:hAnsi="Times New Roman" w:cs="Times New Roman"/>
          <w:iCs/>
          <w:snapToGrid w:val="0"/>
          <w:sz w:val="28"/>
          <w:szCs w:val="28"/>
          <w:lang w:eastAsia="ru-RU"/>
        </w:rPr>
        <w:t>лось</w:t>
      </w:r>
      <w:r w:rsidRPr="0079654F">
        <w:rPr>
          <w:rFonts w:ascii="Times New Roman" w:eastAsia="Times New Roman" w:hAnsi="Times New Roman" w:cs="Times New Roman"/>
          <w:iCs/>
          <w:snapToGrid w:val="0"/>
          <w:sz w:val="28"/>
          <w:szCs w:val="28"/>
          <w:lang w:eastAsia="ru-RU"/>
        </w:rPr>
        <w:t>.</w:t>
      </w:r>
    </w:p>
    <w:p w:rsidR="000943C3" w:rsidRDefault="000943C3"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0943C3">
        <w:rPr>
          <w:rFonts w:ascii="Times New Roman" w:eastAsia="Times New Roman" w:hAnsi="Times New Roman" w:cs="Times New Roman"/>
          <w:iCs/>
          <w:snapToGrid w:val="0"/>
          <w:sz w:val="28"/>
          <w:szCs w:val="28"/>
          <w:lang w:eastAsia="ru-RU"/>
        </w:rPr>
        <w:t xml:space="preserve">Постановлением Правительства Российской Федерации от 03.12.2014 № 1300 утвержден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w:t>
      </w:r>
      <w:r>
        <w:rPr>
          <w:rFonts w:ascii="Times New Roman" w:eastAsia="Times New Roman" w:hAnsi="Times New Roman" w:cs="Times New Roman"/>
          <w:iCs/>
          <w:snapToGrid w:val="0"/>
          <w:sz w:val="28"/>
          <w:szCs w:val="28"/>
          <w:lang w:eastAsia="ru-RU"/>
        </w:rPr>
        <w:t xml:space="preserve">– </w:t>
      </w:r>
      <w:r w:rsidRPr="000943C3">
        <w:rPr>
          <w:rFonts w:ascii="Times New Roman" w:eastAsia="Times New Roman" w:hAnsi="Times New Roman" w:cs="Times New Roman"/>
          <w:iCs/>
          <w:snapToGrid w:val="0"/>
          <w:sz w:val="28"/>
          <w:szCs w:val="28"/>
          <w:lang w:eastAsia="ru-RU"/>
        </w:rPr>
        <w:t xml:space="preserve">Перечень). </w:t>
      </w:r>
    </w:p>
    <w:p w:rsidR="000A054A" w:rsidRDefault="000943C3"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0943C3">
        <w:rPr>
          <w:rFonts w:ascii="Times New Roman" w:eastAsia="Times New Roman" w:hAnsi="Times New Roman" w:cs="Times New Roman"/>
          <w:iCs/>
          <w:snapToGrid w:val="0"/>
          <w:sz w:val="28"/>
          <w:szCs w:val="28"/>
          <w:lang w:eastAsia="ru-RU"/>
        </w:rPr>
        <w:t>Такими объектами, в соответствии с пунктом 11 Перечня являются линии связи, линейно-кабельные сооружения связи и иные сооружения связи, для размещения которых не требуется разрешения на строительство.</w:t>
      </w:r>
    </w:p>
    <w:p w:rsidR="002E1216" w:rsidRDefault="002E1216"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proofErr w:type="gramStart"/>
      <w:r w:rsidRPr="002E1216">
        <w:rPr>
          <w:rFonts w:ascii="Times New Roman" w:eastAsia="Times New Roman" w:hAnsi="Times New Roman" w:cs="Times New Roman"/>
          <w:iCs/>
          <w:snapToGrid w:val="0"/>
          <w:sz w:val="28"/>
          <w:szCs w:val="28"/>
          <w:lang w:eastAsia="ru-RU"/>
        </w:rPr>
        <w:t>В силу подпункта 11 пункта 1 статьи 20.2 Закона Владимирской области от 13.07.2004 № 65-ОЗ «О регулировании градостроительной деятельности на территории Владимирской области» получение разрешения на строительство не требуется в случае строительства и реконструкции антенно-мачтовых сооружений связи, предназначенных для размещения средств подвижной радиотелефонной связи и телерадиовещания высотой до 45 м и (или) технологическим заглублением подземной части (полностью или частично) ниже планировочной</w:t>
      </w:r>
      <w:proofErr w:type="gramEnd"/>
      <w:r w:rsidRPr="002E1216">
        <w:rPr>
          <w:rFonts w:ascii="Times New Roman" w:eastAsia="Times New Roman" w:hAnsi="Times New Roman" w:cs="Times New Roman"/>
          <w:iCs/>
          <w:snapToGrid w:val="0"/>
          <w:sz w:val="28"/>
          <w:szCs w:val="28"/>
          <w:lang w:eastAsia="ru-RU"/>
        </w:rPr>
        <w:t xml:space="preserve"> отметки земли до 5 м. </w:t>
      </w:r>
    </w:p>
    <w:p w:rsidR="0079654F" w:rsidRDefault="002E1216"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2E1216">
        <w:rPr>
          <w:rFonts w:ascii="Times New Roman" w:eastAsia="Times New Roman" w:hAnsi="Times New Roman" w:cs="Times New Roman"/>
          <w:iCs/>
          <w:snapToGrid w:val="0"/>
          <w:sz w:val="28"/>
          <w:szCs w:val="28"/>
          <w:lang w:eastAsia="ru-RU"/>
        </w:rPr>
        <w:t xml:space="preserve">Как верно указал суд первой инстанции, объект </w:t>
      </w:r>
      <w:r w:rsidR="0000512C">
        <w:rPr>
          <w:rFonts w:ascii="Times New Roman" w:eastAsia="Times New Roman" w:hAnsi="Times New Roman" w:cs="Times New Roman"/>
          <w:iCs/>
          <w:snapToGrid w:val="0"/>
          <w:sz w:val="28"/>
          <w:szCs w:val="28"/>
          <w:lang w:eastAsia="ru-RU"/>
        </w:rPr>
        <w:t xml:space="preserve">Общества «П» </w:t>
      </w:r>
      <w:r w:rsidRPr="002E1216">
        <w:rPr>
          <w:rFonts w:ascii="Times New Roman" w:eastAsia="Times New Roman" w:hAnsi="Times New Roman" w:cs="Times New Roman"/>
          <w:iCs/>
          <w:snapToGrid w:val="0"/>
          <w:sz w:val="28"/>
          <w:szCs w:val="28"/>
          <w:lang w:eastAsia="ru-RU"/>
        </w:rPr>
        <w:t xml:space="preserve"> соответств</w:t>
      </w:r>
      <w:r w:rsidR="005536FC">
        <w:rPr>
          <w:rFonts w:ascii="Times New Roman" w:eastAsia="Times New Roman" w:hAnsi="Times New Roman" w:cs="Times New Roman"/>
          <w:iCs/>
          <w:snapToGrid w:val="0"/>
          <w:sz w:val="28"/>
          <w:szCs w:val="28"/>
          <w:lang w:eastAsia="ru-RU"/>
        </w:rPr>
        <w:t>овал выше</w:t>
      </w:r>
      <w:r w:rsidRPr="002E1216">
        <w:rPr>
          <w:rFonts w:ascii="Times New Roman" w:eastAsia="Times New Roman" w:hAnsi="Times New Roman" w:cs="Times New Roman"/>
          <w:iCs/>
          <w:snapToGrid w:val="0"/>
          <w:sz w:val="28"/>
          <w:szCs w:val="28"/>
          <w:lang w:eastAsia="ru-RU"/>
        </w:rPr>
        <w:t>указанным требования</w:t>
      </w:r>
      <w:r w:rsidR="005536FC">
        <w:rPr>
          <w:rFonts w:ascii="Times New Roman" w:eastAsia="Times New Roman" w:hAnsi="Times New Roman" w:cs="Times New Roman"/>
          <w:iCs/>
          <w:snapToGrid w:val="0"/>
          <w:sz w:val="28"/>
          <w:szCs w:val="28"/>
          <w:lang w:eastAsia="ru-RU"/>
        </w:rPr>
        <w:t>м</w:t>
      </w:r>
      <w:r w:rsidRPr="002E1216">
        <w:rPr>
          <w:rFonts w:ascii="Times New Roman" w:eastAsia="Times New Roman" w:hAnsi="Times New Roman" w:cs="Times New Roman"/>
          <w:iCs/>
          <w:snapToGrid w:val="0"/>
          <w:sz w:val="28"/>
          <w:szCs w:val="28"/>
          <w:lang w:eastAsia="ru-RU"/>
        </w:rPr>
        <w:t>, для его возведения не треб</w:t>
      </w:r>
      <w:r w:rsidR="005536FC">
        <w:rPr>
          <w:rFonts w:ascii="Times New Roman" w:eastAsia="Times New Roman" w:hAnsi="Times New Roman" w:cs="Times New Roman"/>
          <w:iCs/>
          <w:snapToGrid w:val="0"/>
          <w:sz w:val="28"/>
          <w:szCs w:val="28"/>
          <w:lang w:eastAsia="ru-RU"/>
        </w:rPr>
        <w:t xml:space="preserve">овалось </w:t>
      </w:r>
      <w:r w:rsidRPr="002E1216">
        <w:rPr>
          <w:rFonts w:ascii="Times New Roman" w:eastAsia="Times New Roman" w:hAnsi="Times New Roman" w:cs="Times New Roman"/>
          <w:iCs/>
          <w:snapToGrid w:val="0"/>
          <w:sz w:val="28"/>
          <w:szCs w:val="28"/>
          <w:lang w:eastAsia="ru-RU"/>
        </w:rPr>
        <w:t>получения разрешения на строительство.</w:t>
      </w:r>
    </w:p>
    <w:p w:rsidR="00C72F0A" w:rsidRDefault="00E31C9A"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E31C9A">
        <w:rPr>
          <w:rFonts w:ascii="Times New Roman" w:eastAsia="Times New Roman" w:hAnsi="Times New Roman" w:cs="Times New Roman"/>
          <w:iCs/>
          <w:snapToGrid w:val="0"/>
          <w:sz w:val="28"/>
          <w:szCs w:val="28"/>
          <w:lang w:eastAsia="ru-RU"/>
        </w:rPr>
        <w:t>Из материалов дела усматрива</w:t>
      </w:r>
      <w:r>
        <w:rPr>
          <w:rFonts w:ascii="Times New Roman" w:eastAsia="Times New Roman" w:hAnsi="Times New Roman" w:cs="Times New Roman"/>
          <w:iCs/>
          <w:snapToGrid w:val="0"/>
          <w:sz w:val="28"/>
          <w:szCs w:val="28"/>
          <w:lang w:eastAsia="ru-RU"/>
        </w:rPr>
        <w:t xml:space="preserve">лось, </w:t>
      </w:r>
      <w:r w:rsidRPr="00E31C9A">
        <w:rPr>
          <w:rFonts w:ascii="Times New Roman" w:eastAsia="Times New Roman" w:hAnsi="Times New Roman" w:cs="Times New Roman"/>
          <w:iCs/>
          <w:snapToGrid w:val="0"/>
          <w:sz w:val="28"/>
          <w:szCs w:val="28"/>
          <w:lang w:eastAsia="ru-RU"/>
        </w:rPr>
        <w:t xml:space="preserve">что сооружение </w:t>
      </w:r>
      <w:r>
        <w:rPr>
          <w:rFonts w:ascii="Times New Roman" w:eastAsia="Times New Roman" w:hAnsi="Times New Roman" w:cs="Times New Roman"/>
          <w:iCs/>
          <w:snapToGrid w:val="0"/>
          <w:sz w:val="28"/>
          <w:szCs w:val="28"/>
          <w:lang w:eastAsia="ru-RU"/>
        </w:rPr>
        <w:t xml:space="preserve">Общества «П» </w:t>
      </w:r>
      <w:r w:rsidRPr="00E31C9A">
        <w:rPr>
          <w:rFonts w:ascii="Times New Roman" w:eastAsia="Times New Roman" w:hAnsi="Times New Roman" w:cs="Times New Roman"/>
          <w:iCs/>
          <w:snapToGrid w:val="0"/>
          <w:sz w:val="28"/>
          <w:szCs w:val="28"/>
          <w:lang w:eastAsia="ru-RU"/>
        </w:rPr>
        <w:t xml:space="preserve"> возведено на земельном участке площадью 36 </w:t>
      </w:r>
      <w:proofErr w:type="spellStart"/>
      <w:r w:rsidRPr="00E31C9A">
        <w:rPr>
          <w:rFonts w:ascii="Times New Roman" w:eastAsia="Times New Roman" w:hAnsi="Times New Roman" w:cs="Times New Roman"/>
          <w:iCs/>
          <w:snapToGrid w:val="0"/>
          <w:sz w:val="28"/>
          <w:szCs w:val="28"/>
          <w:lang w:eastAsia="ru-RU"/>
        </w:rPr>
        <w:t>кв</w:t>
      </w:r>
      <w:proofErr w:type="gramStart"/>
      <w:r w:rsidRPr="00E31C9A">
        <w:rPr>
          <w:rFonts w:ascii="Times New Roman" w:eastAsia="Times New Roman" w:hAnsi="Times New Roman" w:cs="Times New Roman"/>
          <w:iCs/>
          <w:snapToGrid w:val="0"/>
          <w:sz w:val="28"/>
          <w:szCs w:val="28"/>
          <w:lang w:eastAsia="ru-RU"/>
        </w:rPr>
        <w:t>.м</w:t>
      </w:r>
      <w:proofErr w:type="spellEnd"/>
      <w:proofErr w:type="gramEnd"/>
      <w:r w:rsidRPr="00E31C9A">
        <w:rPr>
          <w:rFonts w:ascii="Times New Roman" w:eastAsia="Times New Roman" w:hAnsi="Times New Roman" w:cs="Times New Roman"/>
          <w:iCs/>
          <w:snapToGrid w:val="0"/>
          <w:sz w:val="28"/>
          <w:szCs w:val="28"/>
          <w:lang w:eastAsia="ru-RU"/>
        </w:rPr>
        <w:t>, огорожено забором и расположено в границах земель, собственность на которые на разграничена</w:t>
      </w:r>
      <w:r w:rsidR="00C72F0A">
        <w:rPr>
          <w:rFonts w:ascii="Times New Roman" w:eastAsia="Times New Roman" w:hAnsi="Times New Roman" w:cs="Times New Roman"/>
          <w:iCs/>
          <w:snapToGrid w:val="0"/>
          <w:sz w:val="28"/>
          <w:szCs w:val="28"/>
          <w:lang w:eastAsia="ru-RU"/>
        </w:rPr>
        <w:t xml:space="preserve">. </w:t>
      </w:r>
      <w:r w:rsidRPr="00E31C9A">
        <w:rPr>
          <w:rFonts w:ascii="Times New Roman" w:eastAsia="Times New Roman" w:hAnsi="Times New Roman" w:cs="Times New Roman"/>
          <w:iCs/>
          <w:snapToGrid w:val="0"/>
          <w:sz w:val="28"/>
          <w:szCs w:val="28"/>
          <w:lang w:eastAsia="ru-RU"/>
        </w:rPr>
        <w:t>Местоположение объекта соответствует разрешению на использование земельного участка</w:t>
      </w:r>
      <w:r w:rsidR="00C72F0A">
        <w:rPr>
          <w:rFonts w:ascii="Times New Roman" w:eastAsia="Times New Roman" w:hAnsi="Times New Roman" w:cs="Times New Roman"/>
          <w:iCs/>
          <w:snapToGrid w:val="0"/>
          <w:sz w:val="28"/>
          <w:szCs w:val="28"/>
          <w:lang w:eastAsia="ru-RU"/>
        </w:rPr>
        <w:t>.</w:t>
      </w:r>
    </w:p>
    <w:p w:rsidR="00E31C9A" w:rsidRDefault="00E31C9A"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r w:rsidRPr="00E31C9A">
        <w:rPr>
          <w:rFonts w:ascii="Times New Roman" w:eastAsia="Times New Roman" w:hAnsi="Times New Roman" w:cs="Times New Roman"/>
          <w:iCs/>
          <w:snapToGrid w:val="0"/>
          <w:sz w:val="28"/>
          <w:szCs w:val="28"/>
          <w:lang w:eastAsia="ru-RU"/>
        </w:rPr>
        <w:t xml:space="preserve">При этом заявление </w:t>
      </w:r>
      <w:r w:rsidR="00C72F0A">
        <w:rPr>
          <w:rFonts w:ascii="Times New Roman" w:eastAsia="Times New Roman" w:hAnsi="Times New Roman" w:cs="Times New Roman"/>
          <w:iCs/>
          <w:snapToGrid w:val="0"/>
          <w:sz w:val="28"/>
          <w:szCs w:val="28"/>
          <w:lang w:eastAsia="ru-RU"/>
        </w:rPr>
        <w:t xml:space="preserve">было </w:t>
      </w:r>
      <w:r w:rsidRPr="00E31C9A">
        <w:rPr>
          <w:rFonts w:ascii="Times New Roman" w:eastAsia="Times New Roman" w:hAnsi="Times New Roman" w:cs="Times New Roman"/>
          <w:iCs/>
          <w:snapToGrid w:val="0"/>
          <w:sz w:val="28"/>
          <w:szCs w:val="28"/>
          <w:lang w:eastAsia="ru-RU"/>
        </w:rPr>
        <w:t xml:space="preserve">подано </w:t>
      </w:r>
      <w:r w:rsidR="00C72F0A">
        <w:rPr>
          <w:rFonts w:ascii="Times New Roman" w:eastAsia="Times New Roman" w:hAnsi="Times New Roman" w:cs="Times New Roman"/>
          <w:iCs/>
          <w:snapToGrid w:val="0"/>
          <w:sz w:val="28"/>
          <w:szCs w:val="28"/>
          <w:lang w:eastAsia="ru-RU"/>
        </w:rPr>
        <w:t xml:space="preserve">Обществом «П» в </w:t>
      </w:r>
      <w:r w:rsidRPr="00E31C9A">
        <w:rPr>
          <w:rFonts w:ascii="Times New Roman" w:eastAsia="Times New Roman" w:hAnsi="Times New Roman" w:cs="Times New Roman"/>
          <w:iCs/>
          <w:snapToGrid w:val="0"/>
          <w:sz w:val="28"/>
          <w:szCs w:val="28"/>
          <w:lang w:eastAsia="ru-RU"/>
        </w:rPr>
        <w:t>уполномоченный орган</w:t>
      </w:r>
      <w:r w:rsidR="00C72F0A">
        <w:rPr>
          <w:rFonts w:ascii="Times New Roman" w:eastAsia="Times New Roman" w:hAnsi="Times New Roman" w:cs="Times New Roman"/>
          <w:iCs/>
          <w:snapToGrid w:val="0"/>
          <w:sz w:val="28"/>
          <w:szCs w:val="28"/>
          <w:lang w:eastAsia="ru-RU"/>
        </w:rPr>
        <w:t xml:space="preserve"> и им был </w:t>
      </w:r>
      <w:r w:rsidRPr="00E31C9A">
        <w:rPr>
          <w:rFonts w:ascii="Times New Roman" w:eastAsia="Times New Roman" w:hAnsi="Times New Roman" w:cs="Times New Roman"/>
          <w:iCs/>
          <w:snapToGrid w:val="0"/>
          <w:sz w:val="28"/>
          <w:szCs w:val="28"/>
          <w:lang w:eastAsia="ru-RU"/>
        </w:rPr>
        <w:t>представлен полный перечень документов, необходимых для принятия оспариваемого постановления, объект предусмотрен Перечнем</w:t>
      </w:r>
      <w:r w:rsidR="00C72F0A">
        <w:rPr>
          <w:rFonts w:ascii="Times New Roman" w:eastAsia="Times New Roman" w:hAnsi="Times New Roman" w:cs="Times New Roman"/>
          <w:iCs/>
          <w:snapToGrid w:val="0"/>
          <w:sz w:val="28"/>
          <w:szCs w:val="28"/>
          <w:lang w:eastAsia="ru-RU"/>
        </w:rPr>
        <w:t xml:space="preserve">, </w:t>
      </w:r>
      <w:r w:rsidRPr="00E31C9A">
        <w:rPr>
          <w:rFonts w:ascii="Times New Roman" w:eastAsia="Times New Roman" w:hAnsi="Times New Roman" w:cs="Times New Roman"/>
          <w:iCs/>
          <w:snapToGrid w:val="0"/>
          <w:sz w:val="28"/>
          <w:szCs w:val="28"/>
          <w:lang w:eastAsia="ru-RU"/>
        </w:rPr>
        <w:t xml:space="preserve">указанный в заявлении земельный участок не предоставлен иным лицам. </w:t>
      </w:r>
    </w:p>
    <w:p w:rsidR="0079654F" w:rsidRPr="000A054A" w:rsidRDefault="00E31C9A" w:rsidP="002A41BA">
      <w:pPr>
        <w:widowControl w:val="0"/>
        <w:spacing w:after="0" w:line="240" w:lineRule="auto"/>
        <w:ind w:firstLine="567"/>
        <w:jc w:val="both"/>
        <w:rPr>
          <w:rFonts w:ascii="Times New Roman" w:eastAsia="Times New Roman" w:hAnsi="Times New Roman" w:cs="Times New Roman"/>
          <w:iCs/>
          <w:snapToGrid w:val="0"/>
          <w:sz w:val="28"/>
          <w:szCs w:val="28"/>
          <w:lang w:eastAsia="ru-RU"/>
        </w:rPr>
      </w:pPr>
      <w:proofErr w:type="gramStart"/>
      <w:r w:rsidRPr="00E31C9A">
        <w:rPr>
          <w:rFonts w:ascii="Times New Roman" w:eastAsia="Times New Roman" w:hAnsi="Times New Roman" w:cs="Times New Roman"/>
          <w:iCs/>
          <w:snapToGrid w:val="0"/>
          <w:sz w:val="28"/>
          <w:szCs w:val="28"/>
          <w:lang w:eastAsia="ru-RU"/>
        </w:rPr>
        <w:t>Довод Общества о том, что размещение объектов (объекта) привело к невозможности использования земельного участка О</w:t>
      </w:r>
      <w:r w:rsidR="00C72F0A">
        <w:rPr>
          <w:rFonts w:ascii="Times New Roman" w:eastAsia="Times New Roman" w:hAnsi="Times New Roman" w:cs="Times New Roman"/>
          <w:iCs/>
          <w:snapToGrid w:val="0"/>
          <w:sz w:val="28"/>
          <w:szCs w:val="28"/>
          <w:lang w:eastAsia="ru-RU"/>
        </w:rPr>
        <w:t xml:space="preserve">бщества «Л» </w:t>
      </w:r>
      <w:r w:rsidRPr="00E31C9A">
        <w:rPr>
          <w:rFonts w:ascii="Times New Roman" w:eastAsia="Times New Roman" w:hAnsi="Times New Roman" w:cs="Times New Roman"/>
          <w:iCs/>
          <w:snapToGrid w:val="0"/>
          <w:sz w:val="28"/>
          <w:szCs w:val="28"/>
          <w:lang w:eastAsia="ru-RU"/>
        </w:rPr>
        <w:t xml:space="preserve">в соответствии с разрешенным использованием, </w:t>
      </w:r>
      <w:r w:rsidR="00C72F0A">
        <w:rPr>
          <w:rFonts w:ascii="Times New Roman" w:eastAsia="Times New Roman" w:hAnsi="Times New Roman" w:cs="Times New Roman"/>
          <w:iCs/>
          <w:snapToGrid w:val="0"/>
          <w:sz w:val="28"/>
          <w:szCs w:val="28"/>
          <w:lang w:eastAsia="ru-RU"/>
        </w:rPr>
        <w:t>суд апелляционной инстанции признал</w:t>
      </w:r>
      <w:r w:rsidRPr="00E31C9A">
        <w:rPr>
          <w:rFonts w:ascii="Times New Roman" w:eastAsia="Times New Roman" w:hAnsi="Times New Roman" w:cs="Times New Roman"/>
          <w:iCs/>
          <w:snapToGrid w:val="0"/>
          <w:sz w:val="28"/>
          <w:szCs w:val="28"/>
          <w:lang w:eastAsia="ru-RU"/>
        </w:rPr>
        <w:t xml:space="preserve"> несостоятельным, поскольку антенная опора </w:t>
      </w:r>
      <w:r w:rsidR="00C72F0A">
        <w:rPr>
          <w:rFonts w:ascii="Times New Roman" w:eastAsia="Times New Roman" w:hAnsi="Times New Roman" w:cs="Times New Roman"/>
          <w:iCs/>
          <w:snapToGrid w:val="0"/>
          <w:sz w:val="28"/>
          <w:szCs w:val="28"/>
          <w:lang w:eastAsia="ru-RU"/>
        </w:rPr>
        <w:t>О</w:t>
      </w:r>
      <w:r w:rsidRPr="00E31C9A">
        <w:rPr>
          <w:rFonts w:ascii="Times New Roman" w:eastAsia="Times New Roman" w:hAnsi="Times New Roman" w:cs="Times New Roman"/>
          <w:iCs/>
          <w:snapToGrid w:val="0"/>
          <w:sz w:val="28"/>
          <w:szCs w:val="28"/>
          <w:lang w:eastAsia="ru-RU"/>
        </w:rPr>
        <w:t>бщества «П</w:t>
      </w:r>
      <w:r w:rsidR="00C72F0A">
        <w:rPr>
          <w:rFonts w:ascii="Times New Roman" w:eastAsia="Times New Roman" w:hAnsi="Times New Roman" w:cs="Times New Roman"/>
          <w:iCs/>
          <w:snapToGrid w:val="0"/>
          <w:sz w:val="28"/>
          <w:szCs w:val="28"/>
          <w:lang w:eastAsia="ru-RU"/>
        </w:rPr>
        <w:t xml:space="preserve">» </w:t>
      </w:r>
      <w:r w:rsidRPr="00E31C9A">
        <w:rPr>
          <w:rFonts w:ascii="Times New Roman" w:eastAsia="Times New Roman" w:hAnsi="Times New Roman" w:cs="Times New Roman"/>
          <w:iCs/>
          <w:snapToGrid w:val="0"/>
          <w:sz w:val="28"/>
          <w:szCs w:val="28"/>
          <w:lang w:eastAsia="ru-RU"/>
        </w:rPr>
        <w:t>размещена на ином земельном участке, что не может повлиять на возможность осуществления О</w:t>
      </w:r>
      <w:r w:rsidR="00C72F0A">
        <w:rPr>
          <w:rFonts w:ascii="Times New Roman" w:eastAsia="Times New Roman" w:hAnsi="Times New Roman" w:cs="Times New Roman"/>
          <w:iCs/>
          <w:snapToGrid w:val="0"/>
          <w:sz w:val="28"/>
          <w:szCs w:val="28"/>
          <w:lang w:eastAsia="ru-RU"/>
        </w:rPr>
        <w:t xml:space="preserve">бществом «Л» </w:t>
      </w:r>
      <w:r w:rsidRPr="00E31C9A">
        <w:rPr>
          <w:rFonts w:ascii="Times New Roman" w:eastAsia="Times New Roman" w:hAnsi="Times New Roman" w:cs="Times New Roman"/>
          <w:iCs/>
          <w:snapToGrid w:val="0"/>
          <w:sz w:val="28"/>
          <w:szCs w:val="28"/>
          <w:lang w:eastAsia="ru-RU"/>
        </w:rPr>
        <w:t>своей предпринимательской деятельности и использовать участок в соответствии с его разрешенным использованием.</w:t>
      </w:r>
      <w:proofErr w:type="gramEnd"/>
    </w:p>
    <w:p w:rsidR="00252097" w:rsidRPr="00252097" w:rsidRDefault="00252097" w:rsidP="00252097">
      <w:pPr>
        <w:widowControl w:val="0"/>
        <w:spacing w:after="0" w:line="240" w:lineRule="auto"/>
        <w:ind w:firstLine="567"/>
        <w:jc w:val="both"/>
        <w:rPr>
          <w:rFonts w:ascii="Times New Roman" w:eastAsia="Times New Roman" w:hAnsi="Times New Roman" w:cs="Times New Roman"/>
          <w:bCs/>
          <w:iCs/>
          <w:snapToGrid w:val="0"/>
          <w:sz w:val="28"/>
          <w:szCs w:val="28"/>
          <w:lang w:eastAsia="ru-RU"/>
        </w:rPr>
      </w:pPr>
      <w:r w:rsidRPr="00252097">
        <w:rPr>
          <w:rFonts w:ascii="Times New Roman" w:eastAsia="Times New Roman" w:hAnsi="Times New Roman" w:cs="Times New Roman"/>
          <w:bCs/>
          <w:iCs/>
          <w:snapToGrid w:val="0"/>
          <w:sz w:val="28"/>
          <w:szCs w:val="28"/>
          <w:lang w:eastAsia="ru-RU"/>
        </w:rPr>
        <w:t xml:space="preserve">Суд апелляционной инстанции оставил решение суда первой инстанции  без изменения. </w:t>
      </w:r>
    </w:p>
    <w:p w:rsidR="00B90644" w:rsidRDefault="00B90644" w:rsidP="00A96EF0">
      <w:pPr>
        <w:spacing w:after="0" w:line="240" w:lineRule="auto"/>
        <w:ind w:firstLine="567"/>
        <w:jc w:val="both"/>
        <w:rPr>
          <w:rFonts w:ascii="Times New Roman" w:eastAsia="Times New Roman" w:hAnsi="Times New Roman" w:cs="Times New Roman"/>
          <w:bCs/>
          <w:i/>
          <w:sz w:val="28"/>
          <w:szCs w:val="28"/>
          <w:lang w:eastAsia="ru-RU"/>
        </w:rPr>
      </w:pPr>
    </w:p>
    <w:p w:rsidR="00E45977" w:rsidRPr="00B31CC4" w:rsidRDefault="000D0727" w:rsidP="008E0C86">
      <w:pPr>
        <w:spacing w:after="0" w:line="240" w:lineRule="auto"/>
        <w:ind w:right="-144"/>
        <w:jc w:val="center"/>
        <w:rPr>
          <w:rFonts w:ascii="Times New Roman" w:eastAsia="Times New Roman" w:hAnsi="Times New Roman" w:cs="Times New Roman"/>
          <w:b/>
          <w:snapToGrid w:val="0"/>
          <w:sz w:val="28"/>
          <w:szCs w:val="28"/>
          <w:lang w:eastAsia="ru-RU"/>
        </w:rPr>
      </w:pPr>
      <w:r>
        <w:rPr>
          <w:rFonts w:ascii="Times New Roman" w:eastAsia="Times New Roman" w:hAnsi="Times New Roman" w:cs="Times New Roman"/>
          <w:b/>
          <w:snapToGrid w:val="0"/>
          <w:sz w:val="28"/>
          <w:szCs w:val="28"/>
          <w:lang w:val="en-US" w:eastAsia="ru-RU"/>
        </w:rPr>
        <w:t>III</w:t>
      </w:r>
      <w:r w:rsidR="00E45977" w:rsidRPr="00B31CC4">
        <w:rPr>
          <w:rFonts w:ascii="Times New Roman" w:eastAsia="Times New Roman" w:hAnsi="Times New Roman" w:cs="Times New Roman"/>
          <w:b/>
          <w:snapToGrid w:val="0"/>
          <w:sz w:val="28"/>
          <w:szCs w:val="28"/>
          <w:lang w:eastAsia="ru-RU"/>
        </w:rPr>
        <w:t>. Выводы по результатам обобщения</w:t>
      </w:r>
    </w:p>
    <w:p w:rsidR="00E45977" w:rsidRPr="00B31CC4" w:rsidRDefault="00E45977" w:rsidP="008E0C86">
      <w:pPr>
        <w:spacing w:after="0" w:line="240" w:lineRule="auto"/>
        <w:ind w:right="-144"/>
        <w:jc w:val="both"/>
        <w:rPr>
          <w:rFonts w:ascii="Times New Roman" w:eastAsia="Times New Roman" w:hAnsi="Times New Roman" w:cs="Times New Roman"/>
          <w:snapToGrid w:val="0"/>
          <w:sz w:val="28"/>
          <w:szCs w:val="28"/>
          <w:lang w:eastAsia="ru-RU"/>
        </w:rPr>
      </w:pPr>
    </w:p>
    <w:p w:rsidR="00F672EE" w:rsidRPr="00B31CC4" w:rsidRDefault="00C73E18" w:rsidP="0068720E">
      <w:pPr>
        <w:spacing w:after="180" w:line="240" w:lineRule="auto"/>
        <w:ind w:firstLine="567"/>
        <w:contextualSpacing/>
        <w:jc w:val="both"/>
        <w:rPr>
          <w:rFonts w:ascii="Times New Roman" w:eastAsia="Times New Roman" w:hAnsi="Times New Roman" w:cs="Times New Roman"/>
          <w:sz w:val="28"/>
          <w:szCs w:val="28"/>
          <w:lang w:eastAsia="ru-RU"/>
        </w:rPr>
      </w:pPr>
      <w:proofErr w:type="gramStart"/>
      <w:r w:rsidRPr="00B31CC4">
        <w:rPr>
          <w:rFonts w:ascii="Times New Roman" w:hAnsi="Times New Roman" w:cs="Times New Roman"/>
          <w:sz w:val="28"/>
          <w:szCs w:val="28"/>
        </w:rPr>
        <w:t xml:space="preserve">Проведенный анализ судебной практики и статистических данных по количеству и качеству </w:t>
      </w:r>
      <w:r w:rsidR="00E67934" w:rsidRPr="00E67934">
        <w:rPr>
          <w:rFonts w:ascii="Times New Roman" w:hAnsi="Times New Roman" w:cs="Times New Roman"/>
          <w:sz w:val="28"/>
          <w:szCs w:val="28"/>
        </w:rPr>
        <w:t>рассмотрения дел, связанных с оспариванием ненормативных правовых актов, решений и действий (бездействия) органов местного самоуправления</w:t>
      </w:r>
      <w:r w:rsidR="00E67934">
        <w:rPr>
          <w:rFonts w:ascii="Times New Roman" w:hAnsi="Times New Roman" w:cs="Times New Roman"/>
          <w:sz w:val="28"/>
          <w:szCs w:val="28"/>
        </w:rPr>
        <w:t xml:space="preserve">, </w:t>
      </w:r>
      <w:r w:rsidR="000D5355">
        <w:rPr>
          <w:rFonts w:ascii="Times New Roman" w:hAnsi="Times New Roman" w:cs="Times New Roman"/>
          <w:sz w:val="28"/>
          <w:szCs w:val="28"/>
        </w:rPr>
        <w:t>показа</w:t>
      </w:r>
      <w:r w:rsidRPr="00B31CC4">
        <w:rPr>
          <w:rFonts w:ascii="Times New Roman" w:hAnsi="Times New Roman" w:cs="Times New Roman"/>
          <w:sz w:val="28"/>
          <w:szCs w:val="28"/>
        </w:rPr>
        <w:t xml:space="preserve">л, что практика рассмотрения указанных дел в Арбитражном суде Владимирской области </w:t>
      </w:r>
      <w:r w:rsidR="00F672EE" w:rsidRPr="00B31CC4">
        <w:rPr>
          <w:rFonts w:ascii="Times New Roman" w:eastAsia="Times New Roman" w:hAnsi="Times New Roman" w:cs="Times New Roman"/>
          <w:sz w:val="28"/>
          <w:szCs w:val="28"/>
          <w:lang w:eastAsia="ru-RU"/>
        </w:rPr>
        <w:t xml:space="preserve">единообразна, соответствует </w:t>
      </w:r>
      <w:r w:rsidR="00F672EE" w:rsidRPr="00B31CC4">
        <w:rPr>
          <w:rFonts w:ascii="Times New Roman" w:eastAsia="Times New Roman" w:hAnsi="Times New Roman" w:cs="Times New Roman"/>
          <w:sz w:val="28"/>
          <w:szCs w:val="28"/>
          <w:lang w:eastAsia="ru-RU"/>
        </w:rPr>
        <w:lastRenderedPageBreak/>
        <w:t>подходам, выработанным Верховным Судом Российской Федерации, Высшим Арбитражным Судом Российской Федерации, и практике Арбитражного суда Волго-Вятского округа, Первого арбитражного апелляционного суда.</w:t>
      </w:r>
      <w:proofErr w:type="gramEnd"/>
    </w:p>
    <w:p w:rsidR="00A61248" w:rsidRDefault="004D20A4" w:rsidP="0068720E">
      <w:pPr>
        <w:spacing w:line="240" w:lineRule="auto"/>
        <w:ind w:right="-144" w:firstLine="567"/>
        <w:jc w:val="both"/>
        <w:rPr>
          <w:rFonts w:ascii="Times New Roman" w:hAnsi="Times New Roman" w:cs="Times New Roman"/>
          <w:sz w:val="28"/>
          <w:szCs w:val="28"/>
        </w:rPr>
      </w:pPr>
      <w:proofErr w:type="gramStart"/>
      <w:r w:rsidRPr="00B31CC4">
        <w:rPr>
          <w:rFonts w:ascii="Times New Roman" w:hAnsi="Times New Roman" w:cs="Times New Roman"/>
          <w:sz w:val="28"/>
          <w:szCs w:val="28"/>
        </w:rPr>
        <w:t xml:space="preserve">В соответствии с </w:t>
      </w:r>
      <w:r w:rsidRPr="00B31CC4">
        <w:rPr>
          <w:rFonts w:ascii="Times New Roman" w:eastAsia="Times New Roman" w:hAnsi="Times New Roman" w:cs="Times New Roman"/>
          <w:snapToGrid w:val="0"/>
          <w:sz w:val="28"/>
          <w:szCs w:val="28"/>
          <w:lang w:eastAsia="ru-RU"/>
        </w:rPr>
        <w:t>пунктом 3.0</w:t>
      </w:r>
      <w:r w:rsidR="00E67934">
        <w:rPr>
          <w:rFonts w:ascii="Times New Roman" w:eastAsia="Times New Roman" w:hAnsi="Times New Roman" w:cs="Times New Roman"/>
          <w:snapToGrid w:val="0"/>
          <w:sz w:val="28"/>
          <w:szCs w:val="28"/>
          <w:lang w:eastAsia="ru-RU"/>
        </w:rPr>
        <w:t>4</w:t>
      </w:r>
      <w:r w:rsidRPr="00B31CC4">
        <w:rPr>
          <w:rFonts w:ascii="Times New Roman" w:eastAsia="Times New Roman" w:hAnsi="Times New Roman" w:cs="Times New Roman"/>
          <w:snapToGrid w:val="0"/>
          <w:sz w:val="28"/>
          <w:szCs w:val="28"/>
          <w:lang w:eastAsia="ru-RU"/>
        </w:rPr>
        <w:t xml:space="preserve"> раздела </w:t>
      </w:r>
      <w:r w:rsidR="00684E5A" w:rsidRPr="00B31CC4">
        <w:rPr>
          <w:rFonts w:ascii="Times New Roman" w:eastAsia="Times New Roman" w:hAnsi="Times New Roman" w:cs="Times New Roman"/>
          <w:snapToGrid w:val="0"/>
          <w:sz w:val="28"/>
          <w:szCs w:val="28"/>
          <w:lang w:eastAsia="ru-RU"/>
        </w:rPr>
        <w:t>3</w:t>
      </w:r>
      <w:r w:rsidRPr="00B31CC4">
        <w:rPr>
          <w:rFonts w:ascii="Times New Roman" w:eastAsia="Times New Roman" w:hAnsi="Times New Roman" w:cs="Times New Roman"/>
          <w:snapToGrid w:val="0"/>
          <w:sz w:val="28"/>
          <w:szCs w:val="28"/>
          <w:lang w:eastAsia="ru-RU"/>
        </w:rPr>
        <w:t xml:space="preserve"> плана работы Арбитражного суда Владимирской области на </w:t>
      </w:r>
      <w:r w:rsidR="00E67934">
        <w:rPr>
          <w:rFonts w:ascii="Times New Roman" w:eastAsia="Times New Roman" w:hAnsi="Times New Roman" w:cs="Times New Roman"/>
          <w:snapToGrid w:val="0"/>
          <w:sz w:val="28"/>
          <w:szCs w:val="28"/>
          <w:lang w:eastAsia="ru-RU"/>
        </w:rPr>
        <w:t xml:space="preserve">первое </w:t>
      </w:r>
      <w:r w:rsidRPr="00B31CC4">
        <w:rPr>
          <w:rFonts w:ascii="Times New Roman" w:eastAsia="Times New Roman" w:hAnsi="Times New Roman" w:cs="Times New Roman"/>
          <w:snapToGrid w:val="0"/>
          <w:sz w:val="28"/>
          <w:szCs w:val="28"/>
          <w:lang w:eastAsia="ru-RU"/>
        </w:rPr>
        <w:t>полугодие 20</w:t>
      </w:r>
      <w:r w:rsidR="0068720E">
        <w:rPr>
          <w:rFonts w:ascii="Times New Roman" w:eastAsia="Times New Roman" w:hAnsi="Times New Roman" w:cs="Times New Roman"/>
          <w:snapToGrid w:val="0"/>
          <w:sz w:val="28"/>
          <w:szCs w:val="28"/>
          <w:lang w:eastAsia="ru-RU"/>
        </w:rPr>
        <w:t>2</w:t>
      </w:r>
      <w:r w:rsidR="00E67934">
        <w:rPr>
          <w:rFonts w:ascii="Times New Roman" w:eastAsia="Times New Roman" w:hAnsi="Times New Roman" w:cs="Times New Roman"/>
          <w:snapToGrid w:val="0"/>
          <w:sz w:val="28"/>
          <w:szCs w:val="28"/>
          <w:lang w:eastAsia="ru-RU"/>
        </w:rPr>
        <w:t>1</w:t>
      </w:r>
      <w:r w:rsidRPr="00B31CC4">
        <w:rPr>
          <w:rFonts w:ascii="Times New Roman" w:eastAsia="Times New Roman" w:hAnsi="Times New Roman" w:cs="Times New Roman"/>
          <w:snapToGrid w:val="0"/>
          <w:sz w:val="28"/>
          <w:szCs w:val="28"/>
          <w:lang w:eastAsia="ru-RU"/>
        </w:rPr>
        <w:t xml:space="preserve"> года</w:t>
      </w:r>
      <w:r w:rsidRPr="00B31CC4">
        <w:rPr>
          <w:rFonts w:ascii="Times New Roman" w:hAnsi="Times New Roman" w:cs="Times New Roman"/>
          <w:sz w:val="28"/>
          <w:szCs w:val="28"/>
        </w:rPr>
        <w:t xml:space="preserve"> необходимо представить данную </w:t>
      </w:r>
      <w:r w:rsidR="0035472B" w:rsidRPr="00B31CC4">
        <w:rPr>
          <w:rFonts w:ascii="Times New Roman" w:hAnsi="Times New Roman" w:cs="Times New Roman"/>
          <w:sz w:val="28"/>
          <w:szCs w:val="28"/>
        </w:rPr>
        <w:t>С</w:t>
      </w:r>
      <w:r w:rsidRPr="00B31CC4">
        <w:rPr>
          <w:rFonts w:ascii="Times New Roman" w:hAnsi="Times New Roman" w:cs="Times New Roman"/>
          <w:sz w:val="28"/>
          <w:szCs w:val="28"/>
        </w:rPr>
        <w:t>правку на рассмотрение Президиума арбитражного суда и предложить Президиуму</w:t>
      </w:r>
      <w:r w:rsidR="00460900" w:rsidRPr="00B31CC4">
        <w:rPr>
          <w:rFonts w:ascii="Times New Roman" w:hAnsi="Times New Roman" w:cs="Times New Roman"/>
          <w:sz w:val="28"/>
          <w:szCs w:val="28"/>
        </w:rPr>
        <w:t xml:space="preserve"> в случае ее одобрения</w:t>
      </w:r>
      <w:r w:rsidRPr="00B31CC4">
        <w:rPr>
          <w:rFonts w:ascii="Times New Roman" w:hAnsi="Times New Roman" w:cs="Times New Roman"/>
          <w:sz w:val="28"/>
          <w:szCs w:val="28"/>
        </w:rPr>
        <w:t xml:space="preserve"> подробно обсудить указанную </w:t>
      </w:r>
      <w:r w:rsidR="00FB5FC1" w:rsidRPr="00B31CC4">
        <w:rPr>
          <w:rFonts w:ascii="Times New Roman" w:hAnsi="Times New Roman" w:cs="Times New Roman"/>
          <w:sz w:val="28"/>
          <w:szCs w:val="28"/>
        </w:rPr>
        <w:t>С</w:t>
      </w:r>
      <w:r w:rsidRPr="00B31CC4">
        <w:rPr>
          <w:rFonts w:ascii="Times New Roman" w:hAnsi="Times New Roman" w:cs="Times New Roman"/>
          <w:sz w:val="28"/>
          <w:szCs w:val="28"/>
        </w:rPr>
        <w:t>правку на оперативных совещаниях судебн</w:t>
      </w:r>
      <w:r w:rsidR="00460900" w:rsidRPr="00B31CC4">
        <w:rPr>
          <w:rFonts w:ascii="Times New Roman" w:hAnsi="Times New Roman" w:cs="Times New Roman"/>
          <w:sz w:val="28"/>
          <w:szCs w:val="28"/>
        </w:rPr>
        <w:t>ых</w:t>
      </w:r>
      <w:r w:rsidRPr="00B31CC4">
        <w:rPr>
          <w:rFonts w:ascii="Times New Roman" w:hAnsi="Times New Roman" w:cs="Times New Roman"/>
          <w:sz w:val="28"/>
          <w:szCs w:val="28"/>
        </w:rPr>
        <w:t xml:space="preserve"> коллеги</w:t>
      </w:r>
      <w:r w:rsidR="00460900" w:rsidRPr="00B31CC4">
        <w:rPr>
          <w:rFonts w:ascii="Times New Roman" w:hAnsi="Times New Roman" w:cs="Times New Roman"/>
          <w:sz w:val="28"/>
          <w:szCs w:val="28"/>
        </w:rPr>
        <w:t>й</w:t>
      </w:r>
      <w:r w:rsidRPr="00B31CC4">
        <w:rPr>
          <w:rFonts w:ascii="Times New Roman" w:hAnsi="Times New Roman" w:cs="Times New Roman"/>
          <w:sz w:val="28"/>
          <w:szCs w:val="28"/>
        </w:rPr>
        <w:t xml:space="preserve"> и (или) оперативных совещаниях входящих в н</w:t>
      </w:r>
      <w:r w:rsidR="00460900" w:rsidRPr="00B31CC4">
        <w:rPr>
          <w:rFonts w:ascii="Times New Roman" w:hAnsi="Times New Roman" w:cs="Times New Roman"/>
          <w:sz w:val="28"/>
          <w:szCs w:val="28"/>
        </w:rPr>
        <w:t>их</w:t>
      </w:r>
      <w:r w:rsidRPr="00B31CC4">
        <w:rPr>
          <w:rFonts w:ascii="Times New Roman" w:hAnsi="Times New Roman" w:cs="Times New Roman"/>
          <w:sz w:val="28"/>
          <w:szCs w:val="28"/>
        </w:rPr>
        <w:t xml:space="preserve"> судебных составов</w:t>
      </w:r>
      <w:r w:rsidR="00A61248">
        <w:rPr>
          <w:rFonts w:ascii="Times New Roman" w:hAnsi="Times New Roman" w:cs="Times New Roman"/>
          <w:sz w:val="28"/>
          <w:szCs w:val="28"/>
        </w:rPr>
        <w:t>.</w:t>
      </w:r>
      <w:proofErr w:type="gramEnd"/>
    </w:p>
    <w:p w:rsidR="0004174A" w:rsidRDefault="0004174A" w:rsidP="0068720E">
      <w:pPr>
        <w:spacing w:after="0" w:line="240" w:lineRule="auto"/>
        <w:ind w:right="-144" w:firstLine="567"/>
        <w:jc w:val="both"/>
        <w:rPr>
          <w:rFonts w:ascii="Times New Roman" w:hAnsi="Times New Roman" w:cs="Times New Roman"/>
          <w:sz w:val="28"/>
          <w:szCs w:val="28"/>
        </w:rPr>
      </w:pPr>
    </w:p>
    <w:p w:rsidR="0004174A" w:rsidRPr="00B31CC4" w:rsidRDefault="0004174A" w:rsidP="0068720E">
      <w:pPr>
        <w:widowControl w:val="0"/>
        <w:autoSpaceDE w:val="0"/>
        <w:autoSpaceDN w:val="0"/>
        <w:adjustRightInd w:val="0"/>
        <w:spacing w:line="240" w:lineRule="auto"/>
        <w:contextualSpacing/>
        <w:jc w:val="both"/>
        <w:rPr>
          <w:rFonts w:ascii="Times New Roman" w:eastAsia="Calibri" w:hAnsi="Times New Roman" w:cs="Times New Roman"/>
          <w:sz w:val="28"/>
          <w:szCs w:val="28"/>
        </w:rPr>
      </w:pPr>
    </w:p>
    <w:p w:rsidR="007F3410" w:rsidRDefault="007F3410" w:rsidP="0068720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Заместитель председателя арбитражного суда                                        </w:t>
      </w:r>
      <w:r w:rsidRPr="00B31CC4">
        <w:rPr>
          <w:rFonts w:ascii="Times New Roman" w:eastAsia="Times New Roman" w:hAnsi="Times New Roman" w:cs="Times New Roman"/>
          <w:sz w:val="28"/>
          <w:szCs w:val="28"/>
          <w:lang w:eastAsia="ru-RU"/>
        </w:rPr>
        <w:t xml:space="preserve">Н.Г. </w:t>
      </w:r>
      <w:proofErr w:type="spellStart"/>
      <w:r w:rsidRPr="00B31CC4">
        <w:rPr>
          <w:rFonts w:ascii="Times New Roman" w:eastAsia="Times New Roman" w:hAnsi="Times New Roman" w:cs="Times New Roman"/>
          <w:sz w:val="28"/>
          <w:szCs w:val="28"/>
          <w:lang w:eastAsia="ru-RU"/>
        </w:rPr>
        <w:t>Тимчук</w:t>
      </w:r>
      <w:proofErr w:type="spellEnd"/>
    </w:p>
    <w:p w:rsidR="007F3410" w:rsidRDefault="007F3410" w:rsidP="0068720E">
      <w:pPr>
        <w:spacing w:after="0" w:line="240" w:lineRule="auto"/>
        <w:jc w:val="both"/>
        <w:rPr>
          <w:rFonts w:ascii="Times New Roman" w:eastAsia="Times New Roman" w:hAnsi="Times New Roman" w:cs="Times New Roman"/>
          <w:sz w:val="28"/>
          <w:szCs w:val="28"/>
          <w:lang w:eastAsia="ru-RU"/>
        </w:rPr>
      </w:pPr>
    </w:p>
    <w:p w:rsidR="007F3410" w:rsidRDefault="007F3410" w:rsidP="0068720E">
      <w:pPr>
        <w:spacing w:after="0" w:line="240" w:lineRule="auto"/>
        <w:jc w:val="both"/>
        <w:rPr>
          <w:rFonts w:ascii="Times New Roman" w:eastAsia="Times New Roman" w:hAnsi="Times New Roman" w:cs="Times New Roman"/>
          <w:sz w:val="28"/>
          <w:szCs w:val="28"/>
          <w:lang w:eastAsia="ru-RU"/>
        </w:rPr>
      </w:pPr>
    </w:p>
    <w:p w:rsidR="00657C84" w:rsidRPr="00B31CC4" w:rsidRDefault="00657C84" w:rsidP="0068720E">
      <w:pPr>
        <w:spacing w:after="0" w:line="240" w:lineRule="auto"/>
        <w:jc w:val="both"/>
        <w:rPr>
          <w:rFonts w:ascii="Times New Roman" w:eastAsia="Times New Roman" w:hAnsi="Times New Roman" w:cs="Times New Roman"/>
          <w:sz w:val="28"/>
          <w:szCs w:val="28"/>
          <w:lang w:eastAsia="ru-RU"/>
        </w:rPr>
      </w:pPr>
      <w:r w:rsidRPr="00B31CC4">
        <w:rPr>
          <w:rFonts w:ascii="Times New Roman" w:eastAsia="Times New Roman" w:hAnsi="Times New Roman" w:cs="Times New Roman"/>
          <w:sz w:val="28"/>
          <w:szCs w:val="28"/>
          <w:lang w:eastAsia="ru-RU"/>
        </w:rPr>
        <w:t xml:space="preserve">Председатель </w:t>
      </w:r>
      <w:r w:rsidR="004524BE">
        <w:rPr>
          <w:rFonts w:ascii="Times New Roman" w:eastAsia="Times New Roman" w:hAnsi="Times New Roman" w:cs="Times New Roman"/>
          <w:sz w:val="28"/>
          <w:szCs w:val="28"/>
          <w:lang w:eastAsia="ru-RU"/>
        </w:rPr>
        <w:t xml:space="preserve">четвертого </w:t>
      </w:r>
      <w:r w:rsidRPr="00B31CC4">
        <w:rPr>
          <w:rFonts w:ascii="Times New Roman" w:eastAsia="Times New Roman" w:hAnsi="Times New Roman" w:cs="Times New Roman"/>
          <w:sz w:val="28"/>
          <w:szCs w:val="28"/>
          <w:lang w:eastAsia="ru-RU"/>
        </w:rPr>
        <w:t xml:space="preserve">судебного состава </w:t>
      </w:r>
      <w:r w:rsidR="004524BE">
        <w:rPr>
          <w:rFonts w:ascii="Times New Roman" w:eastAsia="Times New Roman" w:hAnsi="Times New Roman" w:cs="Times New Roman"/>
          <w:sz w:val="28"/>
          <w:szCs w:val="28"/>
          <w:lang w:eastAsia="ru-RU"/>
        </w:rPr>
        <w:t xml:space="preserve"> </w:t>
      </w:r>
      <w:r w:rsidRPr="00B31CC4">
        <w:rPr>
          <w:rFonts w:ascii="Times New Roman" w:eastAsia="Times New Roman" w:hAnsi="Times New Roman" w:cs="Times New Roman"/>
          <w:sz w:val="28"/>
          <w:szCs w:val="28"/>
          <w:lang w:eastAsia="ru-RU"/>
        </w:rPr>
        <w:t xml:space="preserve">                               </w:t>
      </w:r>
      <w:r w:rsidRPr="00B31CC4">
        <w:rPr>
          <w:rFonts w:ascii="Times New Roman" w:eastAsia="Times New Roman" w:hAnsi="Times New Roman" w:cs="Times New Roman"/>
          <w:sz w:val="28"/>
          <w:szCs w:val="28"/>
          <w:lang w:eastAsia="ru-RU"/>
        </w:rPr>
        <w:tab/>
        <w:t xml:space="preserve"> </w:t>
      </w:r>
      <w:r w:rsidR="008358B0">
        <w:rPr>
          <w:rFonts w:ascii="Times New Roman" w:eastAsia="Times New Roman" w:hAnsi="Times New Roman" w:cs="Times New Roman"/>
          <w:sz w:val="28"/>
          <w:szCs w:val="28"/>
          <w:lang w:eastAsia="ru-RU"/>
        </w:rPr>
        <w:t xml:space="preserve"> </w:t>
      </w:r>
      <w:r w:rsidRPr="00B31CC4">
        <w:rPr>
          <w:rFonts w:ascii="Times New Roman" w:eastAsia="Times New Roman" w:hAnsi="Times New Roman" w:cs="Times New Roman"/>
          <w:sz w:val="28"/>
          <w:szCs w:val="28"/>
          <w:lang w:eastAsia="ru-RU"/>
        </w:rPr>
        <w:t xml:space="preserve">    </w:t>
      </w:r>
      <w:r w:rsidR="007F3410">
        <w:rPr>
          <w:rFonts w:ascii="Times New Roman" w:eastAsia="Times New Roman" w:hAnsi="Times New Roman" w:cs="Times New Roman"/>
          <w:sz w:val="28"/>
          <w:szCs w:val="28"/>
          <w:lang w:eastAsia="ru-RU"/>
        </w:rPr>
        <w:t>Е.В. Ушакова</w:t>
      </w:r>
    </w:p>
    <w:p w:rsidR="00657C84" w:rsidRPr="00B31CC4" w:rsidRDefault="00657C84" w:rsidP="0068720E">
      <w:pPr>
        <w:tabs>
          <w:tab w:val="left" w:pos="8226"/>
        </w:tabs>
        <w:spacing w:after="0" w:line="240" w:lineRule="auto"/>
        <w:jc w:val="both"/>
        <w:rPr>
          <w:rFonts w:ascii="Times New Roman" w:eastAsia="Times New Roman" w:hAnsi="Times New Roman" w:cs="Times New Roman"/>
          <w:sz w:val="28"/>
          <w:szCs w:val="28"/>
          <w:lang w:eastAsia="ru-RU"/>
        </w:rPr>
      </w:pPr>
    </w:p>
    <w:p w:rsidR="00657C84" w:rsidRPr="00B31CC4" w:rsidRDefault="00657C84" w:rsidP="00657C84">
      <w:pPr>
        <w:tabs>
          <w:tab w:val="left" w:pos="7829"/>
        </w:tabs>
        <w:spacing w:after="0" w:line="264" w:lineRule="auto"/>
        <w:ind w:firstLine="567"/>
        <w:jc w:val="both"/>
        <w:rPr>
          <w:rFonts w:ascii="Times New Roman" w:eastAsia="Times New Roman" w:hAnsi="Times New Roman" w:cs="Times New Roman"/>
          <w:sz w:val="28"/>
          <w:szCs w:val="28"/>
          <w:lang w:eastAsia="ru-RU"/>
        </w:rPr>
      </w:pPr>
      <w:r w:rsidRPr="00B31CC4">
        <w:rPr>
          <w:rFonts w:ascii="Times New Roman" w:eastAsia="Times New Roman" w:hAnsi="Times New Roman" w:cs="Times New Roman"/>
          <w:sz w:val="28"/>
          <w:szCs w:val="28"/>
          <w:lang w:eastAsia="ru-RU"/>
        </w:rPr>
        <w:tab/>
      </w:r>
    </w:p>
    <w:p w:rsidR="00657C84" w:rsidRPr="00B31CC4" w:rsidRDefault="00657C84" w:rsidP="00657C84">
      <w:pPr>
        <w:spacing w:after="0" w:line="264" w:lineRule="auto"/>
        <w:jc w:val="both"/>
        <w:rPr>
          <w:rFonts w:ascii="Times New Roman" w:eastAsia="Times New Roman" w:hAnsi="Times New Roman" w:cs="Times New Roman"/>
          <w:sz w:val="28"/>
          <w:szCs w:val="28"/>
          <w:lang w:eastAsia="ru-RU"/>
        </w:rPr>
      </w:pPr>
      <w:r w:rsidRPr="00B31CC4">
        <w:rPr>
          <w:rFonts w:ascii="Times New Roman" w:eastAsia="Times New Roman" w:hAnsi="Times New Roman" w:cs="Times New Roman"/>
          <w:sz w:val="28"/>
          <w:szCs w:val="28"/>
          <w:lang w:eastAsia="ru-RU"/>
        </w:rPr>
        <w:t xml:space="preserve">Председатель </w:t>
      </w:r>
      <w:r w:rsidR="004524BE">
        <w:rPr>
          <w:rFonts w:ascii="Times New Roman" w:eastAsia="Times New Roman" w:hAnsi="Times New Roman" w:cs="Times New Roman"/>
          <w:sz w:val="28"/>
          <w:szCs w:val="28"/>
          <w:lang w:eastAsia="ru-RU"/>
        </w:rPr>
        <w:t xml:space="preserve">пятого </w:t>
      </w:r>
      <w:r w:rsidRPr="00B31CC4">
        <w:rPr>
          <w:rFonts w:ascii="Times New Roman" w:eastAsia="Times New Roman" w:hAnsi="Times New Roman" w:cs="Times New Roman"/>
          <w:sz w:val="28"/>
          <w:szCs w:val="28"/>
          <w:lang w:eastAsia="ru-RU"/>
        </w:rPr>
        <w:t>судебного состава</w:t>
      </w:r>
      <w:r w:rsidRPr="00B31CC4">
        <w:rPr>
          <w:rFonts w:ascii="Times New Roman" w:eastAsia="Times New Roman" w:hAnsi="Times New Roman" w:cs="Times New Roman"/>
          <w:sz w:val="28"/>
          <w:szCs w:val="28"/>
          <w:lang w:eastAsia="ru-RU"/>
        </w:rPr>
        <w:tab/>
        <w:t xml:space="preserve">                                           Н.Ю. Давыдова</w:t>
      </w:r>
    </w:p>
    <w:p w:rsidR="00657C84" w:rsidRPr="00B31CC4" w:rsidRDefault="00657C84" w:rsidP="00657C84">
      <w:pPr>
        <w:spacing w:after="0" w:line="264" w:lineRule="auto"/>
        <w:jc w:val="both"/>
        <w:rPr>
          <w:rFonts w:ascii="Times New Roman" w:eastAsia="Times New Roman" w:hAnsi="Times New Roman" w:cs="Times New Roman"/>
          <w:sz w:val="28"/>
          <w:szCs w:val="28"/>
          <w:lang w:eastAsia="ru-RU"/>
        </w:rPr>
      </w:pPr>
      <w:r w:rsidRPr="00B31CC4">
        <w:rPr>
          <w:rFonts w:ascii="Times New Roman" w:eastAsia="Times New Roman" w:hAnsi="Times New Roman" w:cs="Times New Roman"/>
          <w:sz w:val="28"/>
          <w:szCs w:val="28"/>
          <w:lang w:eastAsia="ru-RU"/>
        </w:rPr>
        <w:t xml:space="preserve">                                                       </w:t>
      </w:r>
    </w:p>
    <w:p w:rsidR="005A76A4" w:rsidRPr="00B31CC4" w:rsidRDefault="005A76A4" w:rsidP="008E0C86">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r w:rsidRPr="00B31CC4">
        <w:rPr>
          <w:rFonts w:ascii="Times New Roman" w:eastAsia="Calibri" w:hAnsi="Times New Roman" w:cs="Times New Roman"/>
          <w:sz w:val="28"/>
          <w:szCs w:val="28"/>
        </w:rPr>
        <w:t xml:space="preserve">                      </w:t>
      </w:r>
      <w:r w:rsidR="008D50EA" w:rsidRPr="00B31CC4">
        <w:rPr>
          <w:rFonts w:ascii="Times New Roman" w:eastAsia="Calibri" w:hAnsi="Times New Roman" w:cs="Times New Roman"/>
          <w:sz w:val="28"/>
          <w:szCs w:val="28"/>
        </w:rPr>
        <w:t xml:space="preserve">                               </w:t>
      </w:r>
      <w:r w:rsidRPr="00B31CC4">
        <w:rPr>
          <w:rFonts w:ascii="Times New Roman" w:eastAsia="Calibri" w:hAnsi="Times New Roman" w:cs="Times New Roman"/>
          <w:sz w:val="28"/>
          <w:szCs w:val="28"/>
        </w:rPr>
        <w:t xml:space="preserve">                                                 </w:t>
      </w:r>
    </w:p>
    <w:p w:rsidR="005A76A4" w:rsidRPr="00B31CC4" w:rsidRDefault="00657C84" w:rsidP="008E0C86">
      <w:pPr>
        <w:spacing w:line="240" w:lineRule="auto"/>
        <w:ind w:right="-143"/>
        <w:contextualSpacing/>
        <w:jc w:val="both"/>
        <w:rPr>
          <w:rFonts w:ascii="Times New Roman" w:hAnsi="Times New Roman" w:cs="Times New Roman"/>
          <w:snapToGrid w:val="0"/>
          <w:sz w:val="28"/>
          <w:szCs w:val="28"/>
        </w:rPr>
      </w:pPr>
      <w:r w:rsidRPr="00B31CC4">
        <w:rPr>
          <w:rFonts w:ascii="Times New Roman" w:hAnsi="Times New Roman" w:cs="Times New Roman"/>
          <w:snapToGrid w:val="0"/>
          <w:sz w:val="28"/>
          <w:szCs w:val="28"/>
        </w:rPr>
        <w:t>Начальник</w:t>
      </w:r>
      <w:r w:rsidR="005A76A4" w:rsidRPr="00B31CC4">
        <w:rPr>
          <w:rFonts w:ascii="Times New Roman" w:hAnsi="Times New Roman" w:cs="Times New Roman"/>
          <w:snapToGrid w:val="0"/>
          <w:sz w:val="28"/>
          <w:szCs w:val="28"/>
        </w:rPr>
        <w:t xml:space="preserve"> отдела анализа и обобщения                                                                         </w:t>
      </w:r>
    </w:p>
    <w:p w:rsidR="005A76A4" w:rsidRPr="00B31CC4" w:rsidRDefault="005A76A4" w:rsidP="00657C84">
      <w:pPr>
        <w:spacing w:line="240" w:lineRule="auto"/>
        <w:ind w:right="-143"/>
        <w:contextualSpacing/>
        <w:jc w:val="both"/>
        <w:rPr>
          <w:rFonts w:ascii="Times New Roman" w:eastAsia="Calibri" w:hAnsi="Times New Roman" w:cs="Times New Roman"/>
          <w:sz w:val="28"/>
          <w:szCs w:val="28"/>
        </w:rPr>
      </w:pPr>
      <w:r w:rsidRPr="00B31CC4">
        <w:rPr>
          <w:rFonts w:ascii="Times New Roman" w:hAnsi="Times New Roman" w:cs="Times New Roman"/>
          <w:snapToGrid w:val="0"/>
          <w:sz w:val="28"/>
          <w:szCs w:val="28"/>
        </w:rPr>
        <w:t xml:space="preserve">судебной практики, учета законодательства                 </w:t>
      </w:r>
      <w:r w:rsidR="00657C84" w:rsidRPr="00B31CC4">
        <w:rPr>
          <w:rFonts w:ascii="Times New Roman" w:hAnsi="Times New Roman" w:cs="Times New Roman"/>
          <w:snapToGrid w:val="0"/>
          <w:sz w:val="28"/>
          <w:szCs w:val="28"/>
        </w:rPr>
        <w:t xml:space="preserve">        </w:t>
      </w:r>
      <w:r w:rsidRPr="00B31CC4">
        <w:rPr>
          <w:rFonts w:ascii="Times New Roman" w:hAnsi="Times New Roman" w:cs="Times New Roman"/>
          <w:snapToGrid w:val="0"/>
          <w:sz w:val="28"/>
          <w:szCs w:val="28"/>
        </w:rPr>
        <w:t xml:space="preserve">            </w:t>
      </w:r>
      <w:r w:rsidR="00657C84" w:rsidRPr="00B31CC4">
        <w:rPr>
          <w:rFonts w:ascii="Times New Roman" w:hAnsi="Times New Roman" w:cs="Times New Roman"/>
          <w:snapToGrid w:val="0"/>
          <w:sz w:val="28"/>
          <w:szCs w:val="28"/>
        </w:rPr>
        <w:t xml:space="preserve">А.С. </w:t>
      </w:r>
      <w:proofErr w:type="spellStart"/>
      <w:r w:rsidR="00657C84" w:rsidRPr="00B31CC4">
        <w:rPr>
          <w:rFonts w:ascii="Times New Roman" w:hAnsi="Times New Roman" w:cs="Times New Roman"/>
          <w:snapToGrid w:val="0"/>
          <w:sz w:val="28"/>
          <w:szCs w:val="28"/>
        </w:rPr>
        <w:t>Аладышева</w:t>
      </w:r>
      <w:proofErr w:type="spellEnd"/>
      <w:r w:rsidR="00657C84" w:rsidRPr="00B31CC4">
        <w:rPr>
          <w:rFonts w:ascii="Times New Roman" w:hAnsi="Times New Roman" w:cs="Times New Roman"/>
          <w:snapToGrid w:val="0"/>
          <w:sz w:val="28"/>
          <w:szCs w:val="28"/>
        </w:rPr>
        <w:t xml:space="preserve"> </w:t>
      </w:r>
    </w:p>
    <w:p w:rsidR="008A3249" w:rsidRPr="00B31CC4" w:rsidRDefault="008A3249" w:rsidP="008E0C86">
      <w:pPr>
        <w:spacing w:line="240" w:lineRule="auto"/>
        <w:ind w:right="-144"/>
        <w:contextualSpacing/>
        <w:jc w:val="both"/>
        <w:rPr>
          <w:rFonts w:ascii="Times New Roman" w:hAnsi="Times New Roman" w:cs="Times New Roman"/>
          <w:sz w:val="28"/>
          <w:szCs w:val="28"/>
        </w:rPr>
      </w:pPr>
    </w:p>
    <w:sectPr w:rsidR="008A3249" w:rsidRPr="00B31CC4" w:rsidSect="00237436">
      <w:headerReference w:type="even" r:id="rId54"/>
      <w:headerReference w:type="default" r:id="rId55"/>
      <w:footerReference w:type="even" r:id="rId56"/>
      <w:footerReference w:type="default" r:id="rId57"/>
      <w:headerReference w:type="first" r:id="rId58"/>
      <w:footerReference w:type="first" r:id="rId59"/>
      <w:pgSz w:w="11906" w:h="16838" w:code="9"/>
      <w:pgMar w:top="992" w:right="851" w:bottom="851"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71E" w:rsidRDefault="0082271E" w:rsidP="00E45977">
      <w:pPr>
        <w:spacing w:after="0" w:line="240" w:lineRule="auto"/>
      </w:pPr>
      <w:r>
        <w:separator/>
      </w:r>
    </w:p>
  </w:endnote>
  <w:endnote w:type="continuationSeparator" w:id="0">
    <w:p w:rsidR="0082271E" w:rsidRDefault="0082271E" w:rsidP="00E45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410" w:rsidRDefault="007F3410">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410" w:rsidRDefault="007F3410">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410" w:rsidRDefault="007F341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71E" w:rsidRDefault="0082271E" w:rsidP="00E45977">
      <w:pPr>
        <w:spacing w:after="0" w:line="240" w:lineRule="auto"/>
      </w:pPr>
      <w:r>
        <w:separator/>
      </w:r>
    </w:p>
  </w:footnote>
  <w:footnote w:type="continuationSeparator" w:id="0">
    <w:p w:rsidR="0082271E" w:rsidRDefault="0082271E" w:rsidP="00E45977">
      <w:pPr>
        <w:spacing w:after="0" w:line="240" w:lineRule="auto"/>
      </w:pPr>
      <w:r>
        <w:continuationSeparator/>
      </w:r>
    </w:p>
  </w:footnote>
  <w:footnote w:id="1">
    <w:p w:rsidR="0082271E" w:rsidRPr="00C73D2E" w:rsidRDefault="0082271E">
      <w:pPr>
        <w:pStyle w:val="ad"/>
      </w:pPr>
      <w:r w:rsidRPr="00C73D2E">
        <w:rPr>
          <w:rStyle w:val="af"/>
        </w:rPr>
        <w:footnoteRef/>
      </w:r>
      <w:r w:rsidRPr="00C73D2E">
        <w:t xml:space="preserve"> Одобрена на заседании Президиума Арбитражного суда Владимирской области</w:t>
      </w:r>
      <w:r>
        <w:t xml:space="preserve"> </w:t>
      </w:r>
      <w:r w:rsidRPr="00C73D2E">
        <w:t xml:space="preserve"> </w:t>
      </w:r>
      <w:r w:rsidR="00C523D1">
        <w:t>21.06.2021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71E" w:rsidRDefault="0082271E" w:rsidP="006C228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82271E" w:rsidRDefault="0082271E" w:rsidP="006C2286">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71E" w:rsidRDefault="0082271E" w:rsidP="006C228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A3BB7">
      <w:rPr>
        <w:rStyle w:val="a7"/>
        <w:noProof/>
      </w:rPr>
      <w:t>16</w:t>
    </w:r>
    <w:r>
      <w:rPr>
        <w:rStyle w:val="a7"/>
      </w:rPr>
      <w:fldChar w:fldCharType="end"/>
    </w:r>
  </w:p>
  <w:p w:rsidR="0082271E" w:rsidRDefault="0082271E" w:rsidP="006C2286">
    <w:pPr>
      <w:pStyle w:val="a5"/>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410" w:rsidRDefault="007F341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2E9613C"/>
    <w:multiLevelType w:val="multilevel"/>
    <w:tmpl w:val="30E8A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887C95"/>
    <w:multiLevelType w:val="multilevel"/>
    <w:tmpl w:val="7D8E2812"/>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tentative="1">
      <w:start w:val="1"/>
      <w:numFmt w:val="decimal"/>
      <w:lvlText w:val="%3."/>
      <w:lvlJc w:val="left"/>
      <w:pPr>
        <w:tabs>
          <w:tab w:val="num" w:pos="3077"/>
        </w:tabs>
        <w:ind w:left="3077" w:hanging="360"/>
      </w:pPr>
    </w:lvl>
    <w:lvl w:ilvl="3" w:tentative="1">
      <w:start w:val="1"/>
      <w:numFmt w:val="decimal"/>
      <w:lvlText w:val="%4."/>
      <w:lvlJc w:val="left"/>
      <w:pPr>
        <w:tabs>
          <w:tab w:val="num" w:pos="3797"/>
        </w:tabs>
        <w:ind w:left="3797" w:hanging="360"/>
      </w:pPr>
    </w:lvl>
    <w:lvl w:ilvl="4" w:tentative="1">
      <w:start w:val="1"/>
      <w:numFmt w:val="decimal"/>
      <w:lvlText w:val="%5."/>
      <w:lvlJc w:val="left"/>
      <w:pPr>
        <w:tabs>
          <w:tab w:val="num" w:pos="4517"/>
        </w:tabs>
        <w:ind w:left="4517" w:hanging="360"/>
      </w:pPr>
    </w:lvl>
    <w:lvl w:ilvl="5" w:tentative="1">
      <w:start w:val="1"/>
      <w:numFmt w:val="decimal"/>
      <w:lvlText w:val="%6."/>
      <w:lvlJc w:val="left"/>
      <w:pPr>
        <w:tabs>
          <w:tab w:val="num" w:pos="5237"/>
        </w:tabs>
        <w:ind w:left="5237" w:hanging="360"/>
      </w:pPr>
    </w:lvl>
    <w:lvl w:ilvl="6" w:tentative="1">
      <w:start w:val="1"/>
      <w:numFmt w:val="decimal"/>
      <w:lvlText w:val="%7."/>
      <w:lvlJc w:val="left"/>
      <w:pPr>
        <w:tabs>
          <w:tab w:val="num" w:pos="5957"/>
        </w:tabs>
        <w:ind w:left="5957" w:hanging="360"/>
      </w:pPr>
    </w:lvl>
    <w:lvl w:ilvl="7" w:tentative="1">
      <w:start w:val="1"/>
      <w:numFmt w:val="decimal"/>
      <w:lvlText w:val="%8."/>
      <w:lvlJc w:val="left"/>
      <w:pPr>
        <w:tabs>
          <w:tab w:val="num" w:pos="6677"/>
        </w:tabs>
        <w:ind w:left="6677" w:hanging="360"/>
      </w:pPr>
    </w:lvl>
    <w:lvl w:ilvl="8" w:tentative="1">
      <w:start w:val="1"/>
      <w:numFmt w:val="decimal"/>
      <w:lvlText w:val="%9."/>
      <w:lvlJc w:val="left"/>
      <w:pPr>
        <w:tabs>
          <w:tab w:val="num" w:pos="7397"/>
        </w:tabs>
        <w:ind w:left="7397" w:hanging="360"/>
      </w:pPr>
    </w:lvl>
  </w:abstractNum>
  <w:abstractNum w:abstractNumId="2">
    <w:nsid w:val="189D721E"/>
    <w:multiLevelType w:val="hybridMultilevel"/>
    <w:tmpl w:val="29A2B43E"/>
    <w:lvl w:ilvl="0" w:tplc="4F32B2C8">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C2E43F5"/>
    <w:multiLevelType w:val="hybridMultilevel"/>
    <w:tmpl w:val="AF5AA242"/>
    <w:lvl w:ilvl="0" w:tplc="EEA2624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22530FBC"/>
    <w:multiLevelType w:val="hybridMultilevel"/>
    <w:tmpl w:val="45F40E98"/>
    <w:lvl w:ilvl="0" w:tplc="8294E1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A6718E"/>
    <w:multiLevelType w:val="hybridMultilevel"/>
    <w:tmpl w:val="F5C8C08A"/>
    <w:lvl w:ilvl="0" w:tplc="1B060C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2FA74AB1"/>
    <w:multiLevelType w:val="multilevel"/>
    <w:tmpl w:val="4BBE4B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2E77C0"/>
    <w:multiLevelType w:val="multilevel"/>
    <w:tmpl w:val="CA6AC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BA69CB"/>
    <w:multiLevelType w:val="hybridMultilevel"/>
    <w:tmpl w:val="700284E0"/>
    <w:lvl w:ilvl="0" w:tplc="F05E040C">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D28751B"/>
    <w:multiLevelType w:val="multilevel"/>
    <w:tmpl w:val="D5E2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FB82AB3"/>
    <w:multiLevelType w:val="hybridMultilevel"/>
    <w:tmpl w:val="CEA8B6A0"/>
    <w:lvl w:ilvl="0" w:tplc="8C90F1C6">
      <w:start w:val="1"/>
      <w:numFmt w:val="upperRoman"/>
      <w:lvlText w:val="%1."/>
      <w:lvlJc w:val="left"/>
      <w:pPr>
        <w:tabs>
          <w:tab w:val="num" w:pos="1429"/>
        </w:tabs>
        <w:ind w:left="1429" w:hanging="7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A330D11"/>
    <w:multiLevelType w:val="multilevel"/>
    <w:tmpl w:val="E220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B342C46"/>
    <w:multiLevelType w:val="hybridMultilevel"/>
    <w:tmpl w:val="D1C8938C"/>
    <w:lvl w:ilvl="0" w:tplc="E7565588">
      <w:start w:val="1"/>
      <w:numFmt w:val="decimal"/>
      <w:lvlText w:val="%1."/>
      <w:lvlJc w:val="left"/>
      <w:pPr>
        <w:ind w:left="7023" w:hanging="360"/>
      </w:pPr>
      <w:rPr>
        <w:rFonts w:hint="default"/>
      </w:rPr>
    </w:lvl>
    <w:lvl w:ilvl="1" w:tplc="04190019" w:tentative="1">
      <w:start w:val="1"/>
      <w:numFmt w:val="lowerLetter"/>
      <w:lvlText w:val="%2."/>
      <w:lvlJc w:val="left"/>
      <w:pPr>
        <w:ind w:left="6156" w:hanging="360"/>
      </w:pPr>
    </w:lvl>
    <w:lvl w:ilvl="2" w:tplc="0419001B" w:tentative="1">
      <w:start w:val="1"/>
      <w:numFmt w:val="lowerRoman"/>
      <w:lvlText w:val="%3."/>
      <w:lvlJc w:val="right"/>
      <w:pPr>
        <w:ind w:left="6876" w:hanging="180"/>
      </w:pPr>
    </w:lvl>
    <w:lvl w:ilvl="3" w:tplc="0419000F" w:tentative="1">
      <w:start w:val="1"/>
      <w:numFmt w:val="decimal"/>
      <w:lvlText w:val="%4."/>
      <w:lvlJc w:val="left"/>
      <w:pPr>
        <w:ind w:left="7596" w:hanging="360"/>
      </w:pPr>
    </w:lvl>
    <w:lvl w:ilvl="4" w:tplc="04190019" w:tentative="1">
      <w:start w:val="1"/>
      <w:numFmt w:val="lowerLetter"/>
      <w:lvlText w:val="%5."/>
      <w:lvlJc w:val="left"/>
      <w:pPr>
        <w:ind w:left="8316" w:hanging="360"/>
      </w:pPr>
    </w:lvl>
    <w:lvl w:ilvl="5" w:tplc="0419001B" w:tentative="1">
      <w:start w:val="1"/>
      <w:numFmt w:val="lowerRoman"/>
      <w:lvlText w:val="%6."/>
      <w:lvlJc w:val="right"/>
      <w:pPr>
        <w:ind w:left="9036" w:hanging="180"/>
      </w:pPr>
    </w:lvl>
    <w:lvl w:ilvl="6" w:tplc="0419000F" w:tentative="1">
      <w:start w:val="1"/>
      <w:numFmt w:val="decimal"/>
      <w:lvlText w:val="%7."/>
      <w:lvlJc w:val="left"/>
      <w:pPr>
        <w:ind w:left="9756" w:hanging="360"/>
      </w:pPr>
    </w:lvl>
    <w:lvl w:ilvl="7" w:tplc="04190019" w:tentative="1">
      <w:start w:val="1"/>
      <w:numFmt w:val="lowerLetter"/>
      <w:lvlText w:val="%8."/>
      <w:lvlJc w:val="left"/>
      <w:pPr>
        <w:ind w:left="10476" w:hanging="360"/>
      </w:pPr>
    </w:lvl>
    <w:lvl w:ilvl="8" w:tplc="0419001B" w:tentative="1">
      <w:start w:val="1"/>
      <w:numFmt w:val="lowerRoman"/>
      <w:lvlText w:val="%9."/>
      <w:lvlJc w:val="right"/>
      <w:pPr>
        <w:ind w:left="11196" w:hanging="180"/>
      </w:pPr>
    </w:lvl>
  </w:abstractNum>
  <w:abstractNum w:abstractNumId="13">
    <w:nsid w:val="60B127D7"/>
    <w:multiLevelType w:val="hybridMultilevel"/>
    <w:tmpl w:val="729E8A48"/>
    <w:lvl w:ilvl="0" w:tplc="15BC47AE">
      <w:start w:val="1"/>
      <w:numFmt w:val="upperRoman"/>
      <w:lvlText w:val="%1."/>
      <w:lvlJc w:val="left"/>
      <w:pPr>
        <w:ind w:left="2149" w:hanging="72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
    <w:nsid w:val="622B60A0"/>
    <w:multiLevelType w:val="singleLevel"/>
    <w:tmpl w:val="54E68F96"/>
    <w:lvl w:ilvl="0">
      <w:start w:val="1"/>
      <w:numFmt w:val="decimal"/>
      <w:lvlText w:val="%1."/>
      <w:legacy w:legacy="1" w:legacySpace="0" w:legacyIndent="346"/>
      <w:lvlJc w:val="left"/>
      <w:pPr>
        <w:ind w:left="0" w:firstLine="0"/>
      </w:pPr>
      <w:rPr>
        <w:rFonts w:ascii="Times New Roman" w:hAnsi="Times New Roman" w:cs="Times New Roman" w:hint="default"/>
      </w:rPr>
    </w:lvl>
  </w:abstractNum>
  <w:abstractNum w:abstractNumId="15">
    <w:nsid w:val="622F0129"/>
    <w:multiLevelType w:val="multilevel"/>
    <w:tmpl w:val="7CF40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98147D3"/>
    <w:multiLevelType w:val="hybridMultilevel"/>
    <w:tmpl w:val="5F581838"/>
    <w:lvl w:ilvl="0" w:tplc="39B2CE6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AE351BD"/>
    <w:multiLevelType w:val="multilevel"/>
    <w:tmpl w:val="2E5CC7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nsid w:val="73E866C0"/>
    <w:multiLevelType w:val="hybridMultilevel"/>
    <w:tmpl w:val="5F8878D0"/>
    <w:lvl w:ilvl="0" w:tplc="8398BE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74744D52"/>
    <w:multiLevelType w:val="multilevel"/>
    <w:tmpl w:val="22962F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nsid w:val="749841E3"/>
    <w:multiLevelType w:val="multilevel"/>
    <w:tmpl w:val="A71C5B1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nsid w:val="78453818"/>
    <w:multiLevelType w:val="hybridMultilevel"/>
    <w:tmpl w:val="8022095A"/>
    <w:lvl w:ilvl="0" w:tplc="BAD4F09E">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7E9D24AD"/>
    <w:multiLevelType w:val="multilevel"/>
    <w:tmpl w:val="63FA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FAC3AAD"/>
    <w:multiLevelType w:val="hybridMultilevel"/>
    <w:tmpl w:val="6C14CA64"/>
    <w:lvl w:ilvl="0" w:tplc="2A66183E">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3"/>
  </w:num>
  <w:num w:numId="2">
    <w:abstractNumId w:val="5"/>
  </w:num>
  <w:num w:numId="3">
    <w:abstractNumId w:val="10"/>
  </w:num>
  <w:num w:numId="4">
    <w:abstractNumId w:val="23"/>
  </w:num>
  <w:num w:numId="5">
    <w:abstractNumId w:val="13"/>
  </w:num>
  <w:num w:numId="6">
    <w:abstractNumId w:val="16"/>
  </w:num>
  <w:num w:numId="7">
    <w:abstractNumId w:val="2"/>
  </w:num>
  <w:num w:numId="8">
    <w:abstractNumId w:val="8"/>
  </w:num>
  <w:num w:numId="9">
    <w:abstractNumId w:val="0"/>
  </w:num>
  <w:num w:numId="10">
    <w:abstractNumId w:val="15"/>
  </w:num>
  <w:num w:numId="11">
    <w:abstractNumId w:val="1"/>
  </w:num>
  <w:num w:numId="12">
    <w:abstractNumId w:val="17"/>
  </w:num>
  <w:num w:numId="13">
    <w:abstractNumId w:val="19"/>
  </w:num>
  <w:num w:numId="14">
    <w:abstractNumId w:val="20"/>
  </w:num>
  <w:num w:numId="15">
    <w:abstractNumId w:val="6"/>
  </w:num>
  <w:num w:numId="16">
    <w:abstractNumId w:val="4"/>
  </w:num>
  <w:num w:numId="17">
    <w:abstractNumId w:val="21"/>
  </w:num>
  <w:num w:numId="18">
    <w:abstractNumId w:val="22"/>
  </w:num>
  <w:num w:numId="19">
    <w:abstractNumId w:val="14"/>
    <w:lvlOverride w:ilvl="0">
      <w:startOverride w:val="1"/>
    </w:lvlOverride>
  </w:num>
  <w:num w:numId="20">
    <w:abstractNumId w:val="7"/>
  </w:num>
  <w:num w:numId="21">
    <w:abstractNumId w:val="11"/>
  </w:num>
  <w:num w:numId="22">
    <w:abstractNumId w:val="12"/>
  </w:num>
  <w:num w:numId="23">
    <w:abstractNumId w:val="9"/>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77"/>
    <w:rsid w:val="00000128"/>
    <w:rsid w:val="00000521"/>
    <w:rsid w:val="000005D4"/>
    <w:rsid w:val="000008AA"/>
    <w:rsid w:val="00001FC8"/>
    <w:rsid w:val="00002ABE"/>
    <w:rsid w:val="00003146"/>
    <w:rsid w:val="00004116"/>
    <w:rsid w:val="00004220"/>
    <w:rsid w:val="0000426D"/>
    <w:rsid w:val="00004B29"/>
    <w:rsid w:val="00004EDB"/>
    <w:rsid w:val="0000512C"/>
    <w:rsid w:val="00005D07"/>
    <w:rsid w:val="00006F29"/>
    <w:rsid w:val="0000724C"/>
    <w:rsid w:val="00007885"/>
    <w:rsid w:val="0000795E"/>
    <w:rsid w:val="00007E65"/>
    <w:rsid w:val="0001048C"/>
    <w:rsid w:val="00010600"/>
    <w:rsid w:val="0001065D"/>
    <w:rsid w:val="000120F2"/>
    <w:rsid w:val="0001246A"/>
    <w:rsid w:val="000125CC"/>
    <w:rsid w:val="00014084"/>
    <w:rsid w:val="000140F8"/>
    <w:rsid w:val="000144C0"/>
    <w:rsid w:val="00015F27"/>
    <w:rsid w:val="0001788C"/>
    <w:rsid w:val="00020A11"/>
    <w:rsid w:val="0002161B"/>
    <w:rsid w:val="000224BE"/>
    <w:rsid w:val="00022783"/>
    <w:rsid w:val="000237E6"/>
    <w:rsid w:val="00023993"/>
    <w:rsid w:val="00023A57"/>
    <w:rsid w:val="000240B3"/>
    <w:rsid w:val="00024176"/>
    <w:rsid w:val="00024CFA"/>
    <w:rsid w:val="00025817"/>
    <w:rsid w:val="00025E95"/>
    <w:rsid w:val="0002636F"/>
    <w:rsid w:val="00030BA5"/>
    <w:rsid w:val="00030EA0"/>
    <w:rsid w:val="00031784"/>
    <w:rsid w:val="00031FB5"/>
    <w:rsid w:val="000324EC"/>
    <w:rsid w:val="00032A3E"/>
    <w:rsid w:val="00032D37"/>
    <w:rsid w:val="00033508"/>
    <w:rsid w:val="000337B7"/>
    <w:rsid w:val="00034A81"/>
    <w:rsid w:val="00034BAF"/>
    <w:rsid w:val="00035426"/>
    <w:rsid w:val="00035762"/>
    <w:rsid w:val="00036024"/>
    <w:rsid w:val="0003625A"/>
    <w:rsid w:val="00036318"/>
    <w:rsid w:val="000364A8"/>
    <w:rsid w:val="000368D3"/>
    <w:rsid w:val="00036ECB"/>
    <w:rsid w:val="000378A6"/>
    <w:rsid w:val="00037A84"/>
    <w:rsid w:val="00040038"/>
    <w:rsid w:val="000408EF"/>
    <w:rsid w:val="00040FFB"/>
    <w:rsid w:val="0004174A"/>
    <w:rsid w:val="00042036"/>
    <w:rsid w:val="00042206"/>
    <w:rsid w:val="00042792"/>
    <w:rsid w:val="00042C96"/>
    <w:rsid w:val="000440DA"/>
    <w:rsid w:val="000458DD"/>
    <w:rsid w:val="00045CE4"/>
    <w:rsid w:val="0004629F"/>
    <w:rsid w:val="000462E8"/>
    <w:rsid w:val="0004667D"/>
    <w:rsid w:val="000479EE"/>
    <w:rsid w:val="00047B60"/>
    <w:rsid w:val="00047DF4"/>
    <w:rsid w:val="000503C5"/>
    <w:rsid w:val="00050BEC"/>
    <w:rsid w:val="00051037"/>
    <w:rsid w:val="00053D2E"/>
    <w:rsid w:val="00054238"/>
    <w:rsid w:val="00054AC4"/>
    <w:rsid w:val="00054FEB"/>
    <w:rsid w:val="00056348"/>
    <w:rsid w:val="00056D6C"/>
    <w:rsid w:val="00060247"/>
    <w:rsid w:val="000619D0"/>
    <w:rsid w:val="00061D47"/>
    <w:rsid w:val="00061F2F"/>
    <w:rsid w:val="0006205A"/>
    <w:rsid w:val="0006314C"/>
    <w:rsid w:val="00063348"/>
    <w:rsid w:val="00063E18"/>
    <w:rsid w:val="0006465E"/>
    <w:rsid w:val="000646E0"/>
    <w:rsid w:val="0006486C"/>
    <w:rsid w:val="00065520"/>
    <w:rsid w:val="000673F5"/>
    <w:rsid w:val="00067D1C"/>
    <w:rsid w:val="00067F3B"/>
    <w:rsid w:val="000709BF"/>
    <w:rsid w:val="00071606"/>
    <w:rsid w:val="000716B1"/>
    <w:rsid w:val="00072067"/>
    <w:rsid w:val="000724F7"/>
    <w:rsid w:val="00074F1C"/>
    <w:rsid w:val="000776A6"/>
    <w:rsid w:val="000779B2"/>
    <w:rsid w:val="00077B9B"/>
    <w:rsid w:val="00080A22"/>
    <w:rsid w:val="00081316"/>
    <w:rsid w:val="0008132B"/>
    <w:rsid w:val="000818DC"/>
    <w:rsid w:val="00081AD5"/>
    <w:rsid w:val="000834D3"/>
    <w:rsid w:val="0008427E"/>
    <w:rsid w:val="000847F8"/>
    <w:rsid w:val="00085138"/>
    <w:rsid w:val="00085B34"/>
    <w:rsid w:val="00085DA8"/>
    <w:rsid w:val="00086A1C"/>
    <w:rsid w:val="000903B9"/>
    <w:rsid w:val="000907F7"/>
    <w:rsid w:val="000908E7"/>
    <w:rsid w:val="00090B39"/>
    <w:rsid w:val="000911C2"/>
    <w:rsid w:val="0009203C"/>
    <w:rsid w:val="00092159"/>
    <w:rsid w:val="0009239D"/>
    <w:rsid w:val="00093D9C"/>
    <w:rsid w:val="00093FFF"/>
    <w:rsid w:val="000943C3"/>
    <w:rsid w:val="00094B9B"/>
    <w:rsid w:val="00094D3C"/>
    <w:rsid w:val="00094D62"/>
    <w:rsid w:val="00094EF4"/>
    <w:rsid w:val="000950BF"/>
    <w:rsid w:val="00095A2F"/>
    <w:rsid w:val="00097185"/>
    <w:rsid w:val="00097CDF"/>
    <w:rsid w:val="00097CE1"/>
    <w:rsid w:val="000A0302"/>
    <w:rsid w:val="000A054A"/>
    <w:rsid w:val="000A07EB"/>
    <w:rsid w:val="000A0B4D"/>
    <w:rsid w:val="000A2238"/>
    <w:rsid w:val="000A2CDB"/>
    <w:rsid w:val="000A2E1F"/>
    <w:rsid w:val="000A358C"/>
    <w:rsid w:val="000A45AB"/>
    <w:rsid w:val="000A45D0"/>
    <w:rsid w:val="000A5261"/>
    <w:rsid w:val="000A57F1"/>
    <w:rsid w:val="000A5804"/>
    <w:rsid w:val="000A5BC9"/>
    <w:rsid w:val="000A5E20"/>
    <w:rsid w:val="000A6329"/>
    <w:rsid w:val="000A67E1"/>
    <w:rsid w:val="000A7301"/>
    <w:rsid w:val="000A7BD8"/>
    <w:rsid w:val="000A7D73"/>
    <w:rsid w:val="000A7E7A"/>
    <w:rsid w:val="000B0B75"/>
    <w:rsid w:val="000B0D25"/>
    <w:rsid w:val="000B0F0F"/>
    <w:rsid w:val="000B135F"/>
    <w:rsid w:val="000B1731"/>
    <w:rsid w:val="000B17BC"/>
    <w:rsid w:val="000B1D4A"/>
    <w:rsid w:val="000B213F"/>
    <w:rsid w:val="000B2452"/>
    <w:rsid w:val="000B2B9F"/>
    <w:rsid w:val="000B430A"/>
    <w:rsid w:val="000B4E71"/>
    <w:rsid w:val="000B5133"/>
    <w:rsid w:val="000B553F"/>
    <w:rsid w:val="000B5B8C"/>
    <w:rsid w:val="000B63D1"/>
    <w:rsid w:val="000B7521"/>
    <w:rsid w:val="000B75C5"/>
    <w:rsid w:val="000B7B66"/>
    <w:rsid w:val="000B7E7D"/>
    <w:rsid w:val="000B7F45"/>
    <w:rsid w:val="000C0922"/>
    <w:rsid w:val="000C0BAD"/>
    <w:rsid w:val="000C0DA3"/>
    <w:rsid w:val="000C1651"/>
    <w:rsid w:val="000C208E"/>
    <w:rsid w:val="000C26F6"/>
    <w:rsid w:val="000C2BC9"/>
    <w:rsid w:val="000C2DBD"/>
    <w:rsid w:val="000C3112"/>
    <w:rsid w:val="000C3576"/>
    <w:rsid w:val="000C4345"/>
    <w:rsid w:val="000C49C4"/>
    <w:rsid w:val="000C4B14"/>
    <w:rsid w:val="000C4D88"/>
    <w:rsid w:val="000C5E14"/>
    <w:rsid w:val="000C5EE3"/>
    <w:rsid w:val="000C78F9"/>
    <w:rsid w:val="000C7B5C"/>
    <w:rsid w:val="000D0362"/>
    <w:rsid w:val="000D0727"/>
    <w:rsid w:val="000D0B3F"/>
    <w:rsid w:val="000D12E5"/>
    <w:rsid w:val="000D15E0"/>
    <w:rsid w:val="000D1B4D"/>
    <w:rsid w:val="000D29CB"/>
    <w:rsid w:val="000D2C40"/>
    <w:rsid w:val="000D2D7D"/>
    <w:rsid w:val="000D335D"/>
    <w:rsid w:val="000D5165"/>
    <w:rsid w:val="000D5355"/>
    <w:rsid w:val="000D5E1F"/>
    <w:rsid w:val="000D64F6"/>
    <w:rsid w:val="000D6AD3"/>
    <w:rsid w:val="000E04AD"/>
    <w:rsid w:val="000E09FF"/>
    <w:rsid w:val="000E10ED"/>
    <w:rsid w:val="000E397E"/>
    <w:rsid w:val="000E3FDB"/>
    <w:rsid w:val="000E4350"/>
    <w:rsid w:val="000E5611"/>
    <w:rsid w:val="000E5E5E"/>
    <w:rsid w:val="000E6A92"/>
    <w:rsid w:val="000E7318"/>
    <w:rsid w:val="000E7406"/>
    <w:rsid w:val="000E780B"/>
    <w:rsid w:val="000F1981"/>
    <w:rsid w:val="000F2162"/>
    <w:rsid w:val="000F2E77"/>
    <w:rsid w:val="000F2EB5"/>
    <w:rsid w:val="000F3B45"/>
    <w:rsid w:val="000F3C3F"/>
    <w:rsid w:val="000F4446"/>
    <w:rsid w:val="000F48E9"/>
    <w:rsid w:val="000F49E4"/>
    <w:rsid w:val="000F5E3E"/>
    <w:rsid w:val="000F60E1"/>
    <w:rsid w:val="000F6652"/>
    <w:rsid w:val="000F669C"/>
    <w:rsid w:val="000F66B1"/>
    <w:rsid w:val="000F6B08"/>
    <w:rsid w:val="000F7076"/>
    <w:rsid w:val="000F70AC"/>
    <w:rsid w:val="000F7247"/>
    <w:rsid w:val="00100354"/>
    <w:rsid w:val="001007EF"/>
    <w:rsid w:val="00101606"/>
    <w:rsid w:val="001029F8"/>
    <w:rsid w:val="00102DDD"/>
    <w:rsid w:val="00103C5B"/>
    <w:rsid w:val="00103D63"/>
    <w:rsid w:val="00103D7B"/>
    <w:rsid w:val="00104CF0"/>
    <w:rsid w:val="001054FA"/>
    <w:rsid w:val="00105653"/>
    <w:rsid w:val="00105D36"/>
    <w:rsid w:val="00105D97"/>
    <w:rsid w:val="001066E6"/>
    <w:rsid w:val="00107422"/>
    <w:rsid w:val="00107E64"/>
    <w:rsid w:val="0011020A"/>
    <w:rsid w:val="00111289"/>
    <w:rsid w:val="0011159E"/>
    <w:rsid w:val="001118B0"/>
    <w:rsid w:val="0011291D"/>
    <w:rsid w:val="0011359F"/>
    <w:rsid w:val="00113A95"/>
    <w:rsid w:val="00114543"/>
    <w:rsid w:val="00114F59"/>
    <w:rsid w:val="0011503A"/>
    <w:rsid w:val="00115224"/>
    <w:rsid w:val="00116521"/>
    <w:rsid w:val="001165B4"/>
    <w:rsid w:val="00117569"/>
    <w:rsid w:val="00117D0F"/>
    <w:rsid w:val="00120355"/>
    <w:rsid w:val="00120450"/>
    <w:rsid w:val="00120AE5"/>
    <w:rsid w:val="00122C6C"/>
    <w:rsid w:val="001236E6"/>
    <w:rsid w:val="00123CE8"/>
    <w:rsid w:val="00124275"/>
    <w:rsid w:val="0012493B"/>
    <w:rsid w:val="00125A34"/>
    <w:rsid w:val="00125B9E"/>
    <w:rsid w:val="00126547"/>
    <w:rsid w:val="0012693A"/>
    <w:rsid w:val="00126C65"/>
    <w:rsid w:val="00127979"/>
    <w:rsid w:val="00127AE7"/>
    <w:rsid w:val="0013064C"/>
    <w:rsid w:val="00130B6C"/>
    <w:rsid w:val="00130C0E"/>
    <w:rsid w:val="00130E1C"/>
    <w:rsid w:val="00131922"/>
    <w:rsid w:val="0013238B"/>
    <w:rsid w:val="00132BC8"/>
    <w:rsid w:val="00133DE8"/>
    <w:rsid w:val="00134B76"/>
    <w:rsid w:val="00134F79"/>
    <w:rsid w:val="001350E1"/>
    <w:rsid w:val="001357ED"/>
    <w:rsid w:val="00135845"/>
    <w:rsid w:val="00136FC3"/>
    <w:rsid w:val="0013795B"/>
    <w:rsid w:val="0013795F"/>
    <w:rsid w:val="00137BB7"/>
    <w:rsid w:val="00137E09"/>
    <w:rsid w:val="00137EFB"/>
    <w:rsid w:val="00140D4F"/>
    <w:rsid w:val="00141DE8"/>
    <w:rsid w:val="00142AFD"/>
    <w:rsid w:val="00142CD6"/>
    <w:rsid w:val="001430F8"/>
    <w:rsid w:val="001436EF"/>
    <w:rsid w:val="00143865"/>
    <w:rsid w:val="00143A6F"/>
    <w:rsid w:val="00143C87"/>
    <w:rsid w:val="00143D57"/>
    <w:rsid w:val="00144834"/>
    <w:rsid w:val="00144E07"/>
    <w:rsid w:val="00144ED2"/>
    <w:rsid w:val="0014504E"/>
    <w:rsid w:val="00145A23"/>
    <w:rsid w:val="00145B34"/>
    <w:rsid w:val="00145EA6"/>
    <w:rsid w:val="00146024"/>
    <w:rsid w:val="00146B2E"/>
    <w:rsid w:val="00146C2F"/>
    <w:rsid w:val="001476A2"/>
    <w:rsid w:val="00147D83"/>
    <w:rsid w:val="00150E90"/>
    <w:rsid w:val="001514FA"/>
    <w:rsid w:val="00151BB7"/>
    <w:rsid w:val="0015219E"/>
    <w:rsid w:val="00152204"/>
    <w:rsid w:val="0015256B"/>
    <w:rsid w:val="00154992"/>
    <w:rsid w:val="00155138"/>
    <w:rsid w:val="001557E4"/>
    <w:rsid w:val="00155EDB"/>
    <w:rsid w:val="001562BF"/>
    <w:rsid w:val="001564D8"/>
    <w:rsid w:val="00156B82"/>
    <w:rsid w:val="0015714D"/>
    <w:rsid w:val="001572F6"/>
    <w:rsid w:val="001577EC"/>
    <w:rsid w:val="00157B4C"/>
    <w:rsid w:val="0016017A"/>
    <w:rsid w:val="001605F4"/>
    <w:rsid w:val="0016183C"/>
    <w:rsid w:val="00162056"/>
    <w:rsid w:val="00162332"/>
    <w:rsid w:val="00162352"/>
    <w:rsid w:val="0016334F"/>
    <w:rsid w:val="00163DBD"/>
    <w:rsid w:val="001649BA"/>
    <w:rsid w:val="001656CD"/>
    <w:rsid w:val="00165DD1"/>
    <w:rsid w:val="001667D8"/>
    <w:rsid w:val="001668EC"/>
    <w:rsid w:val="00171074"/>
    <w:rsid w:val="001716A1"/>
    <w:rsid w:val="001717A7"/>
    <w:rsid w:val="00172124"/>
    <w:rsid w:val="00172416"/>
    <w:rsid w:val="00172E9D"/>
    <w:rsid w:val="00173319"/>
    <w:rsid w:val="00173405"/>
    <w:rsid w:val="001742C8"/>
    <w:rsid w:val="001749E1"/>
    <w:rsid w:val="00175D2C"/>
    <w:rsid w:val="001803BC"/>
    <w:rsid w:val="0018043E"/>
    <w:rsid w:val="001816DD"/>
    <w:rsid w:val="00181771"/>
    <w:rsid w:val="001818CF"/>
    <w:rsid w:val="00181A69"/>
    <w:rsid w:val="00181DF9"/>
    <w:rsid w:val="00182214"/>
    <w:rsid w:val="001830A3"/>
    <w:rsid w:val="00183C58"/>
    <w:rsid w:val="00183D35"/>
    <w:rsid w:val="00184528"/>
    <w:rsid w:val="0018630F"/>
    <w:rsid w:val="001869C8"/>
    <w:rsid w:val="0018706D"/>
    <w:rsid w:val="0018711F"/>
    <w:rsid w:val="001874F4"/>
    <w:rsid w:val="00187704"/>
    <w:rsid w:val="001878A5"/>
    <w:rsid w:val="00190A39"/>
    <w:rsid w:val="00191D3B"/>
    <w:rsid w:val="00193FDF"/>
    <w:rsid w:val="00194376"/>
    <w:rsid w:val="00194A87"/>
    <w:rsid w:val="00194CB6"/>
    <w:rsid w:val="00194D37"/>
    <w:rsid w:val="0019501A"/>
    <w:rsid w:val="00195D91"/>
    <w:rsid w:val="00195E04"/>
    <w:rsid w:val="00196165"/>
    <w:rsid w:val="00196288"/>
    <w:rsid w:val="00197A94"/>
    <w:rsid w:val="001A1F00"/>
    <w:rsid w:val="001A2145"/>
    <w:rsid w:val="001A3541"/>
    <w:rsid w:val="001A3A2A"/>
    <w:rsid w:val="001A3B1B"/>
    <w:rsid w:val="001A4108"/>
    <w:rsid w:val="001A4321"/>
    <w:rsid w:val="001A69AD"/>
    <w:rsid w:val="001A7E1D"/>
    <w:rsid w:val="001B1E1C"/>
    <w:rsid w:val="001B2929"/>
    <w:rsid w:val="001B6EA1"/>
    <w:rsid w:val="001B72CB"/>
    <w:rsid w:val="001B745C"/>
    <w:rsid w:val="001B7F6B"/>
    <w:rsid w:val="001C0698"/>
    <w:rsid w:val="001C127F"/>
    <w:rsid w:val="001C1631"/>
    <w:rsid w:val="001C191D"/>
    <w:rsid w:val="001C279D"/>
    <w:rsid w:val="001C33CF"/>
    <w:rsid w:val="001C4DDD"/>
    <w:rsid w:val="001C56FC"/>
    <w:rsid w:val="001C5BF6"/>
    <w:rsid w:val="001C6AB8"/>
    <w:rsid w:val="001C6FE4"/>
    <w:rsid w:val="001C71FA"/>
    <w:rsid w:val="001C7F2A"/>
    <w:rsid w:val="001D0795"/>
    <w:rsid w:val="001D07BB"/>
    <w:rsid w:val="001D1B36"/>
    <w:rsid w:val="001D1D11"/>
    <w:rsid w:val="001D23C9"/>
    <w:rsid w:val="001D2974"/>
    <w:rsid w:val="001D2D56"/>
    <w:rsid w:val="001D3639"/>
    <w:rsid w:val="001D4598"/>
    <w:rsid w:val="001D4EF1"/>
    <w:rsid w:val="001D66EF"/>
    <w:rsid w:val="001D7A99"/>
    <w:rsid w:val="001D7C73"/>
    <w:rsid w:val="001D7D07"/>
    <w:rsid w:val="001E129B"/>
    <w:rsid w:val="001E1550"/>
    <w:rsid w:val="001E1C7D"/>
    <w:rsid w:val="001E1F67"/>
    <w:rsid w:val="001E2088"/>
    <w:rsid w:val="001E30B5"/>
    <w:rsid w:val="001E3AAF"/>
    <w:rsid w:val="001E507A"/>
    <w:rsid w:val="001E5936"/>
    <w:rsid w:val="001E59E5"/>
    <w:rsid w:val="001E6319"/>
    <w:rsid w:val="001E65DE"/>
    <w:rsid w:val="001E7B3A"/>
    <w:rsid w:val="001F1200"/>
    <w:rsid w:val="001F1999"/>
    <w:rsid w:val="001F1BF7"/>
    <w:rsid w:val="001F203B"/>
    <w:rsid w:val="001F2EC8"/>
    <w:rsid w:val="001F3194"/>
    <w:rsid w:val="001F3748"/>
    <w:rsid w:val="001F3F99"/>
    <w:rsid w:val="001F4402"/>
    <w:rsid w:val="001F4665"/>
    <w:rsid w:val="001F4988"/>
    <w:rsid w:val="001F4AAE"/>
    <w:rsid w:val="001F7078"/>
    <w:rsid w:val="001F7D7F"/>
    <w:rsid w:val="001F7D9D"/>
    <w:rsid w:val="002018A2"/>
    <w:rsid w:val="00201DB5"/>
    <w:rsid w:val="002025E6"/>
    <w:rsid w:val="002026FC"/>
    <w:rsid w:val="00202990"/>
    <w:rsid w:val="0020341F"/>
    <w:rsid w:val="002035AE"/>
    <w:rsid w:val="00204053"/>
    <w:rsid w:val="00205B60"/>
    <w:rsid w:val="00205B73"/>
    <w:rsid w:val="00206703"/>
    <w:rsid w:val="00206FF5"/>
    <w:rsid w:val="0020730F"/>
    <w:rsid w:val="00211DCA"/>
    <w:rsid w:val="0021208D"/>
    <w:rsid w:val="002123CB"/>
    <w:rsid w:val="002124A4"/>
    <w:rsid w:val="00212875"/>
    <w:rsid w:val="002129EA"/>
    <w:rsid w:val="00212E29"/>
    <w:rsid w:val="00212F85"/>
    <w:rsid w:val="00213253"/>
    <w:rsid w:val="002134D5"/>
    <w:rsid w:val="002138DA"/>
    <w:rsid w:val="00216089"/>
    <w:rsid w:val="00216ACB"/>
    <w:rsid w:val="0021741C"/>
    <w:rsid w:val="00217B45"/>
    <w:rsid w:val="002202CF"/>
    <w:rsid w:val="00220C83"/>
    <w:rsid w:val="00220D98"/>
    <w:rsid w:val="00220E23"/>
    <w:rsid w:val="00220EFE"/>
    <w:rsid w:val="002210B4"/>
    <w:rsid w:val="0022293F"/>
    <w:rsid w:val="002230AD"/>
    <w:rsid w:val="002234EA"/>
    <w:rsid w:val="00223808"/>
    <w:rsid w:val="00223AA3"/>
    <w:rsid w:val="00223B86"/>
    <w:rsid w:val="00223C79"/>
    <w:rsid w:val="00224547"/>
    <w:rsid w:val="002249C3"/>
    <w:rsid w:val="00224C1B"/>
    <w:rsid w:val="00225AD8"/>
    <w:rsid w:val="00225B42"/>
    <w:rsid w:val="00226042"/>
    <w:rsid w:val="00226511"/>
    <w:rsid w:val="00226686"/>
    <w:rsid w:val="0022670F"/>
    <w:rsid w:val="00227B8D"/>
    <w:rsid w:val="00227C08"/>
    <w:rsid w:val="002308B6"/>
    <w:rsid w:val="00230BFE"/>
    <w:rsid w:val="0023165A"/>
    <w:rsid w:val="0023209B"/>
    <w:rsid w:val="002323ED"/>
    <w:rsid w:val="0023280B"/>
    <w:rsid w:val="0023323A"/>
    <w:rsid w:val="002336EA"/>
    <w:rsid w:val="002344B3"/>
    <w:rsid w:val="00236984"/>
    <w:rsid w:val="00237436"/>
    <w:rsid w:val="00237854"/>
    <w:rsid w:val="0024042C"/>
    <w:rsid w:val="0024047F"/>
    <w:rsid w:val="0024049D"/>
    <w:rsid w:val="00240B3E"/>
    <w:rsid w:val="00240C86"/>
    <w:rsid w:val="00240FB9"/>
    <w:rsid w:val="00241386"/>
    <w:rsid w:val="0024299E"/>
    <w:rsid w:val="00242A5A"/>
    <w:rsid w:val="002438E6"/>
    <w:rsid w:val="00243D5B"/>
    <w:rsid w:val="0024422E"/>
    <w:rsid w:val="00245436"/>
    <w:rsid w:val="002461AB"/>
    <w:rsid w:val="00247032"/>
    <w:rsid w:val="00247A83"/>
    <w:rsid w:val="00247BC8"/>
    <w:rsid w:val="00250782"/>
    <w:rsid w:val="0025082D"/>
    <w:rsid w:val="00251068"/>
    <w:rsid w:val="002517ED"/>
    <w:rsid w:val="00251DEC"/>
    <w:rsid w:val="00252097"/>
    <w:rsid w:val="00252263"/>
    <w:rsid w:val="00253583"/>
    <w:rsid w:val="00253948"/>
    <w:rsid w:val="00253A94"/>
    <w:rsid w:val="00254118"/>
    <w:rsid w:val="002547BD"/>
    <w:rsid w:val="00254CDB"/>
    <w:rsid w:val="0025539D"/>
    <w:rsid w:val="00256200"/>
    <w:rsid w:val="0025622F"/>
    <w:rsid w:val="00256354"/>
    <w:rsid w:val="002568B4"/>
    <w:rsid w:val="00256D84"/>
    <w:rsid w:val="00257471"/>
    <w:rsid w:val="0025796F"/>
    <w:rsid w:val="00257B78"/>
    <w:rsid w:val="00257CEE"/>
    <w:rsid w:val="00257EB1"/>
    <w:rsid w:val="0026062E"/>
    <w:rsid w:val="002609CF"/>
    <w:rsid w:val="00260A51"/>
    <w:rsid w:val="00260B94"/>
    <w:rsid w:val="002628FB"/>
    <w:rsid w:val="00262A90"/>
    <w:rsid w:val="00262C95"/>
    <w:rsid w:val="00262D89"/>
    <w:rsid w:val="00262E1D"/>
    <w:rsid w:val="00262F4B"/>
    <w:rsid w:val="00263304"/>
    <w:rsid w:val="00264112"/>
    <w:rsid w:val="00264404"/>
    <w:rsid w:val="00265087"/>
    <w:rsid w:val="002664AA"/>
    <w:rsid w:val="0026704C"/>
    <w:rsid w:val="00267549"/>
    <w:rsid w:val="002677C2"/>
    <w:rsid w:val="00267EB0"/>
    <w:rsid w:val="00271A14"/>
    <w:rsid w:val="0027235A"/>
    <w:rsid w:val="0027307B"/>
    <w:rsid w:val="00273421"/>
    <w:rsid w:val="00273E24"/>
    <w:rsid w:val="002763D9"/>
    <w:rsid w:val="00276AC5"/>
    <w:rsid w:val="00276CCE"/>
    <w:rsid w:val="00277D2D"/>
    <w:rsid w:val="002804C4"/>
    <w:rsid w:val="00280607"/>
    <w:rsid w:val="00280BFE"/>
    <w:rsid w:val="002825CE"/>
    <w:rsid w:val="00282C64"/>
    <w:rsid w:val="002834D0"/>
    <w:rsid w:val="00283676"/>
    <w:rsid w:val="00284070"/>
    <w:rsid w:val="00284864"/>
    <w:rsid w:val="002851DA"/>
    <w:rsid w:val="00286142"/>
    <w:rsid w:val="00286B43"/>
    <w:rsid w:val="00286DF6"/>
    <w:rsid w:val="00287610"/>
    <w:rsid w:val="00287C9D"/>
    <w:rsid w:val="00287DC0"/>
    <w:rsid w:val="00291091"/>
    <w:rsid w:val="002910E7"/>
    <w:rsid w:val="00291452"/>
    <w:rsid w:val="0029175E"/>
    <w:rsid w:val="002919DA"/>
    <w:rsid w:val="00292403"/>
    <w:rsid w:val="00292ADA"/>
    <w:rsid w:val="00292FAE"/>
    <w:rsid w:val="00292FCE"/>
    <w:rsid w:val="00293E2B"/>
    <w:rsid w:val="002947CF"/>
    <w:rsid w:val="00295080"/>
    <w:rsid w:val="00295C5A"/>
    <w:rsid w:val="00295E84"/>
    <w:rsid w:val="00296243"/>
    <w:rsid w:val="00297568"/>
    <w:rsid w:val="00297627"/>
    <w:rsid w:val="00297B11"/>
    <w:rsid w:val="002A013B"/>
    <w:rsid w:val="002A34B1"/>
    <w:rsid w:val="002A416B"/>
    <w:rsid w:val="002A41BA"/>
    <w:rsid w:val="002A463F"/>
    <w:rsid w:val="002A4734"/>
    <w:rsid w:val="002A4B33"/>
    <w:rsid w:val="002A638B"/>
    <w:rsid w:val="002A6C0F"/>
    <w:rsid w:val="002A7A46"/>
    <w:rsid w:val="002A7E5B"/>
    <w:rsid w:val="002A7F17"/>
    <w:rsid w:val="002B01F1"/>
    <w:rsid w:val="002B0608"/>
    <w:rsid w:val="002B0EBD"/>
    <w:rsid w:val="002B15FB"/>
    <w:rsid w:val="002B1E59"/>
    <w:rsid w:val="002B20E0"/>
    <w:rsid w:val="002B2193"/>
    <w:rsid w:val="002B2394"/>
    <w:rsid w:val="002B2948"/>
    <w:rsid w:val="002B3BB3"/>
    <w:rsid w:val="002B3E39"/>
    <w:rsid w:val="002B4514"/>
    <w:rsid w:val="002B4777"/>
    <w:rsid w:val="002B508A"/>
    <w:rsid w:val="002B567F"/>
    <w:rsid w:val="002B5720"/>
    <w:rsid w:val="002B617E"/>
    <w:rsid w:val="002B6549"/>
    <w:rsid w:val="002B6D49"/>
    <w:rsid w:val="002B790B"/>
    <w:rsid w:val="002B7E14"/>
    <w:rsid w:val="002C01A8"/>
    <w:rsid w:val="002C08C9"/>
    <w:rsid w:val="002C19E5"/>
    <w:rsid w:val="002C21D4"/>
    <w:rsid w:val="002C22E4"/>
    <w:rsid w:val="002C3559"/>
    <w:rsid w:val="002C3F6F"/>
    <w:rsid w:val="002C411E"/>
    <w:rsid w:val="002C474A"/>
    <w:rsid w:val="002C5718"/>
    <w:rsid w:val="002C5C34"/>
    <w:rsid w:val="002C63EC"/>
    <w:rsid w:val="002C6A5B"/>
    <w:rsid w:val="002C7105"/>
    <w:rsid w:val="002C7433"/>
    <w:rsid w:val="002D0533"/>
    <w:rsid w:val="002D0AA1"/>
    <w:rsid w:val="002D0F22"/>
    <w:rsid w:val="002D1AFD"/>
    <w:rsid w:val="002D1B08"/>
    <w:rsid w:val="002D1C0B"/>
    <w:rsid w:val="002D21DE"/>
    <w:rsid w:val="002D260B"/>
    <w:rsid w:val="002D2BAA"/>
    <w:rsid w:val="002D340A"/>
    <w:rsid w:val="002D3537"/>
    <w:rsid w:val="002D5C89"/>
    <w:rsid w:val="002D5E35"/>
    <w:rsid w:val="002D6E2B"/>
    <w:rsid w:val="002E11B7"/>
    <w:rsid w:val="002E1216"/>
    <w:rsid w:val="002E1251"/>
    <w:rsid w:val="002E13DF"/>
    <w:rsid w:val="002E2375"/>
    <w:rsid w:val="002E2A56"/>
    <w:rsid w:val="002E2B05"/>
    <w:rsid w:val="002E2E72"/>
    <w:rsid w:val="002E385E"/>
    <w:rsid w:val="002E4997"/>
    <w:rsid w:val="002E4E58"/>
    <w:rsid w:val="002E4F0D"/>
    <w:rsid w:val="002E5CBC"/>
    <w:rsid w:val="002E678B"/>
    <w:rsid w:val="002E7374"/>
    <w:rsid w:val="002F034A"/>
    <w:rsid w:val="002F157B"/>
    <w:rsid w:val="002F23D7"/>
    <w:rsid w:val="002F3380"/>
    <w:rsid w:val="002F343E"/>
    <w:rsid w:val="002F3F52"/>
    <w:rsid w:val="002F4A1B"/>
    <w:rsid w:val="002F52B2"/>
    <w:rsid w:val="002F56F5"/>
    <w:rsid w:val="002F694D"/>
    <w:rsid w:val="0030071C"/>
    <w:rsid w:val="00301C32"/>
    <w:rsid w:val="00302F69"/>
    <w:rsid w:val="00303138"/>
    <w:rsid w:val="003035FD"/>
    <w:rsid w:val="0030422C"/>
    <w:rsid w:val="00304259"/>
    <w:rsid w:val="00304E17"/>
    <w:rsid w:val="00305AAD"/>
    <w:rsid w:val="00305D6B"/>
    <w:rsid w:val="00306491"/>
    <w:rsid w:val="00306884"/>
    <w:rsid w:val="003071DD"/>
    <w:rsid w:val="0030794B"/>
    <w:rsid w:val="00310090"/>
    <w:rsid w:val="003116DF"/>
    <w:rsid w:val="00312685"/>
    <w:rsid w:val="00313951"/>
    <w:rsid w:val="003139DB"/>
    <w:rsid w:val="0031449C"/>
    <w:rsid w:val="00314D15"/>
    <w:rsid w:val="00314F5C"/>
    <w:rsid w:val="0031534A"/>
    <w:rsid w:val="0031534F"/>
    <w:rsid w:val="00315B4E"/>
    <w:rsid w:val="00317A52"/>
    <w:rsid w:val="00320BD9"/>
    <w:rsid w:val="00320F21"/>
    <w:rsid w:val="00321B33"/>
    <w:rsid w:val="003223C2"/>
    <w:rsid w:val="0032256E"/>
    <w:rsid w:val="00322DC8"/>
    <w:rsid w:val="0032327B"/>
    <w:rsid w:val="003239A5"/>
    <w:rsid w:val="00323BE1"/>
    <w:rsid w:val="0032430F"/>
    <w:rsid w:val="0032432C"/>
    <w:rsid w:val="003245AA"/>
    <w:rsid w:val="00325595"/>
    <w:rsid w:val="00325643"/>
    <w:rsid w:val="00326DA6"/>
    <w:rsid w:val="003271CE"/>
    <w:rsid w:val="00327D13"/>
    <w:rsid w:val="00327FAE"/>
    <w:rsid w:val="00330116"/>
    <w:rsid w:val="003310D1"/>
    <w:rsid w:val="003314BC"/>
    <w:rsid w:val="0033184C"/>
    <w:rsid w:val="003321FC"/>
    <w:rsid w:val="0033445E"/>
    <w:rsid w:val="00334A64"/>
    <w:rsid w:val="00334B8E"/>
    <w:rsid w:val="00335636"/>
    <w:rsid w:val="0033707A"/>
    <w:rsid w:val="0033735A"/>
    <w:rsid w:val="00337722"/>
    <w:rsid w:val="003379AD"/>
    <w:rsid w:val="003407C7"/>
    <w:rsid w:val="0034084A"/>
    <w:rsid w:val="00340B07"/>
    <w:rsid w:val="00340BB0"/>
    <w:rsid w:val="00341B2F"/>
    <w:rsid w:val="00341BE1"/>
    <w:rsid w:val="00341FA1"/>
    <w:rsid w:val="00342671"/>
    <w:rsid w:val="0034267D"/>
    <w:rsid w:val="00342BB6"/>
    <w:rsid w:val="00343658"/>
    <w:rsid w:val="00343BA4"/>
    <w:rsid w:val="003450C2"/>
    <w:rsid w:val="003455CB"/>
    <w:rsid w:val="0034599C"/>
    <w:rsid w:val="00346499"/>
    <w:rsid w:val="0034724B"/>
    <w:rsid w:val="00347935"/>
    <w:rsid w:val="00347AC8"/>
    <w:rsid w:val="00350C65"/>
    <w:rsid w:val="003511B1"/>
    <w:rsid w:val="003520E3"/>
    <w:rsid w:val="003525D9"/>
    <w:rsid w:val="00352BAB"/>
    <w:rsid w:val="0035318F"/>
    <w:rsid w:val="00353289"/>
    <w:rsid w:val="00353F6F"/>
    <w:rsid w:val="0035472B"/>
    <w:rsid w:val="0035503F"/>
    <w:rsid w:val="0035507A"/>
    <w:rsid w:val="00357209"/>
    <w:rsid w:val="0035766A"/>
    <w:rsid w:val="00357CFB"/>
    <w:rsid w:val="00357F17"/>
    <w:rsid w:val="0036079D"/>
    <w:rsid w:val="0036114A"/>
    <w:rsid w:val="00361238"/>
    <w:rsid w:val="003616EA"/>
    <w:rsid w:val="00361919"/>
    <w:rsid w:val="00362825"/>
    <w:rsid w:val="00362CDC"/>
    <w:rsid w:val="00362E68"/>
    <w:rsid w:val="00362F10"/>
    <w:rsid w:val="0036358B"/>
    <w:rsid w:val="00363A24"/>
    <w:rsid w:val="003656C6"/>
    <w:rsid w:val="00365E8F"/>
    <w:rsid w:val="00370AA3"/>
    <w:rsid w:val="00370D81"/>
    <w:rsid w:val="00370DC1"/>
    <w:rsid w:val="00370F04"/>
    <w:rsid w:val="00371E97"/>
    <w:rsid w:val="0037229D"/>
    <w:rsid w:val="003724A3"/>
    <w:rsid w:val="003736EB"/>
    <w:rsid w:val="00373C98"/>
    <w:rsid w:val="00373E4D"/>
    <w:rsid w:val="00374554"/>
    <w:rsid w:val="003759FC"/>
    <w:rsid w:val="00376B7A"/>
    <w:rsid w:val="003770DE"/>
    <w:rsid w:val="003777F3"/>
    <w:rsid w:val="00377E8B"/>
    <w:rsid w:val="00377EB5"/>
    <w:rsid w:val="003802FA"/>
    <w:rsid w:val="003808A6"/>
    <w:rsid w:val="003812B5"/>
    <w:rsid w:val="00381887"/>
    <w:rsid w:val="00381A11"/>
    <w:rsid w:val="00382125"/>
    <w:rsid w:val="00382995"/>
    <w:rsid w:val="003836DD"/>
    <w:rsid w:val="00383B83"/>
    <w:rsid w:val="00383DBD"/>
    <w:rsid w:val="00383E16"/>
    <w:rsid w:val="00384263"/>
    <w:rsid w:val="00384827"/>
    <w:rsid w:val="003849D3"/>
    <w:rsid w:val="003853F6"/>
    <w:rsid w:val="00385FEE"/>
    <w:rsid w:val="003864A4"/>
    <w:rsid w:val="00387BE3"/>
    <w:rsid w:val="00391428"/>
    <w:rsid w:val="003917A3"/>
    <w:rsid w:val="00391DDC"/>
    <w:rsid w:val="00391E0B"/>
    <w:rsid w:val="00392847"/>
    <w:rsid w:val="00392DA6"/>
    <w:rsid w:val="00392E18"/>
    <w:rsid w:val="00393053"/>
    <w:rsid w:val="00394433"/>
    <w:rsid w:val="00394D34"/>
    <w:rsid w:val="00394DF9"/>
    <w:rsid w:val="0039591C"/>
    <w:rsid w:val="00395FE4"/>
    <w:rsid w:val="00396601"/>
    <w:rsid w:val="00397B25"/>
    <w:rsid w:val="003A1260"/>
    <w:rsid w:val="003A1A33"/>
    <w:rsid w:val="003A1B4F"/>
    <w:rsid w:val="003A20D3"/>
    <w:rsid w:val="003A279F"/>
    <w:rsid w:val="003A2944"/>
    <w:rsid w:val="003A32F7"/>
    <w:rsid w:val="003A48BA"/>
    <w:rsid w:val="003A523A"/>
    <w:rsid w:val="003A64B3"/>
    <w:rsid w:val="003A695C"/>
    <w:rsid w:val="003A73D2"/>
    <w:rsid w:val="003A7A07"/>
    <w:rsid w:val="003B023A"/>
    <w:rsid w:val="003B0A45"/>
    <w:rsid w:val="003B0ECD"/>
    <w:rsid w:val="003B14B8"/>
    <w:rsid w:val="003B28A4"/>
    <w:rsid w:val="003B2E2C"/>
    <w:rsid w:val="003B3DDD"/>
    <w:rsid w:val="003B3F7F"/>
    <w:rsid w:val="003B4A50"/>
    <w:rsid w:val="003B5475"/>
    <w:rsid w:val="003B59E1"/>
    <w:rsid w:val="003B5C7F"/>
    <w:rsid w:val="003B6473"/>
    <w:rsid w:val="003C129C"/>
    <w:rsid w:val="003C1370"/>
    <w:rsid w:val="003C1738"/>
    <w:rsid w:val="003C1784"/>
    <w:rsid w:val="003C1882"/>
    <w:rsid w:val="003C236C"/>
    <w:rsid w:val="003C2CDB"/>
    <w:rsid w:val="003C3623"/>
    <w:rsid w:val="003C3923"/>
    <w:rsid w:val="003C3F8E"/>
    <w:rsid w:val="003C4332"/>
    <w:rsid w:val="003C44B0"/>
    <w:rsid w:val="003C4AC4"/>
    <w:rsid w:val="003C4AF8"/>
    <w:rsid w:val="003C4F29"/>
    <w:rsid w:val="003C551D"/>
    <w:rsid w:val="003C6549"/>
    <w:rsid w:val="003C6A17"/>
    <w:rsid w:val="003C6D86"/>
    <w:rsid w:val="003D0722"/>
    <w:rsid w:val="003D1A43"/>
    <w:rsid w:val="003D1BB9"/>
    <w:rsid w:val="003D2B49"/>
    <w:rsid w:val="003D3B89"/>
    <w:rsid w:val="003D4770"/>
    <w:rsid w:val="003D5A10"/>
    <w:rsid w:val="003D5CF6"/>
    <w:rsid w:val="003D63EA"/>
    <w:rsid w:val="003D6968"/>
    <w:rsid w:val="003D6A16"/>
    <w:rsid w:val="003D6C0A"/>
    <w:rsid w:val="003D6D24"/>
    <w:rsid w:val="003D700D"/>
    <w:rsid w:val="003D7072"/>
    <w:rsid w:val="003D739D"/>
    <w:rsid w:val="003D7B4F"/>
    <w:rsid w:val="003D7C5A"/>
    <w:rsid w:val="003E0464"/>
    <w:rsid w:val="003E0770"/>
    <w:rsid w:val="003E146D"/>
    <w:rsid w:val="003E1616"/>
    <w:rsid w:val="003E1937"/>
    <w:rsid w:val="003E19D8"/>
    <w:rsid w:val="003E212F"/>
    <w:rsid w:val="003E39E1"/>
    <w:rsid w:val="003E3C7B"/>
    <w:rsid w:val="003E3E9D"/>
    <w:rsid w:val="003E3FFD"/>
    <w:rsid w:val="003E6A7A"/>
    <w:rsid w:val="003E6FEE"/>
    <w:rsid w:val="003E7556"/>
    <w:rsid w:val="003F0164"/>
    <w:rsid w:val="003F181E"/>
    <w:rsid w:val="003F1CCB"/>
    <w:rsid w:val="003F3491"/>
    <w:rsid w:val="003F37A4"/>
    <w:rsid w:val="003F3800"/>
    <w:rsid w:val="003F3938"/>
    <w:rsid w:val="003F3ABF"/>
    <w:rsid w:val="003F46A3"/>
    <w:rsid w:val="003F4F5A"/>
    <w:rsid w:val="003F513E"/>
    <w:rsid w:val="003F5DCF"/>
    <w:rsid w:val="003F7D4E"/>
    <w:rsid w:val="004000AE"/>
    <w:rsid w:val="004001F7"/>
    <w:rsid w:val="00400A99"/>
    <w:rsid w:val="00401CB5"/>
    <w:rsid w:val="00402629"/>
    <w:rsid w:val="00402A13"/>
    <w:rsid w:val="00402D37"/>
    <w:rsid w:val="00402F81"/>
    <w:rsid w:val="004033DB"/>
    <w:rsid w:val="00403DD8"/>
    <w:rsid w:val="00404BC9"/>
    <w:rsid w:val="00404CD4"/>
    <w:rsid w:val="00405E74"/>
    <w:rsid w:val="00406124"/>
    <w:rsid w:val="0041081A"/>
    <w:rsid w:val="00410A8A"/>
    <w:rsid w:val="00410EBF"/>
    <w:rsid w:val="004118A2"/>
    <w:rsid w:val="00412005"/>
    <w:rsid w:val="00412C62"/>
    <w:rsid w:val="00412E1C"/>
    <w:rsid w:val="00413114"/>
    <w:rsid w:val="00413695"/>
    <w:rsid w:val="00414DEF"/>
    <w:rsid w:val="00414E4D"/>
    <w:rsid w:val="00415291"/>
    <w:rsid w:val="00415E18"/>
    <w:rsid w:val="00416279"/>
    <w:rsid w:val="00416308"/>
    <w:rsid w:val="00416515"/>
    <w:rsid w:val="00416A56"/>
    <w:rsid w:val="00417281"/>
    <w:rsid w:val="004175EE"/>
    <w:rsid w:val="00417871"/>
    <w:rsid w:val="004203CB"/>
    <w:rsid w:val="00421DED"/>
    <w:rsid w:val="0042230C"/>
    <w:rsid w:val="00422407"/>
    <w:rsid w:val="004224BA"/>
    <w:rsid w:val="00422568"/>
    <w:rsid w:val="004226A1"/>
    <w:rsid w:val="00422977"/>
    <w:rsid w:val="004248C4"/>
    <w:rsid w:val="00424CF8"/>
    <w:rsid w:val="00424D57"/>
    <w:rsid w:val="00425AEC"/>
    <w:rsid w:val="00425E19"/>
    <w:rsid w:val="00425F91"/>
    <w:rsid w:val="004273C2"/>
    <w:rsid w:val="00427776"/>
    <w:rsid w:val="00427CEE"/>
    <w:rsid w:val="00430137"/>
    <w:rsid w:val="004308C3"/>
    <w:rsid w:val="004310FD"/>
    <w:rsid w:val="004313A4"/>
    <w:rsid w:val="0043190D"/>
    <w:rsid w:val="00431BB4"/>
    <w:rsid w:val="00431DBB"/>
    <w:rsid w:val="00431EB5"/>
    <w:rsid w:val="00432B29"/>
    <w:rsid w:val="00433051"/>
    <w:rsid w:val="00433A47"/>
    <w:rsid w:val="00434947"/>
    <w:rsid w:val="00435232"/>
    <w:rsid w:val="00435525"/>
    <w:rsid w:val="004366B2"/>
    <w:rsid w:val="00436724"/>
    <w:rsid w:val="00436840"/>
    <w:rsid w:val="004377E5"/>
    <w:rsid w:val="00437D1A"/>
    <w:rsid w:val="0044032D"/>
    <w:rsid w:val="00440D40"/>
    <w:rsid w:val="00441910"/>
    <w:rsid w:val="00441B8F"/>
    <w:rsid w:val="00441D44"/>
    <w:rsid w:val="0044226F"/>
    <w:rsid w:val="00442A5F"/>
    <w:rsid w:val="00442C80"/>
    <w:rsid w:val="00443001"/>
    <w:rsid w:val="0044323F"/>
    <w:rsid w:val="00443C3D"/>
    <w:rsid w:val="004446DE"/>
    <w:rsid w:val="00444827"/>
    <w:rsid w:val="00444981"/>
    <w:rsid w:val="0044517A"/>
    <w:rsid w:val="00445C6F"/>
    <w:rsid w:val="004462C8"/>
    <w:rsid w:val="0044655F"/>
    <w:rsid w:val="00446A62"/>
    <w:rsid w:val="00447F8F"/>
    <w:rsid w:val="00450424"/>
    <w:rsid w:val="00451A68"/>
    <w:rsid w:val="00451A6F"/>
    <w:rsid w:val="00451ABC"/>
    <w:rsid w:val="004524BE"/>
    <w:rsid w:val="004524DA"/>
    <w:rsid w:val="004529C8"/>
    <w:rsid w:val="00453684"/>
    <w:rsid w:val="00453850"/>
    <w:rsid w:val="00453E4A"/>
    <w:rsid w:val="004540FD"/>
    <w:rsid w:val="004541FC"/>
    <w:rsid w:val="00454FCF"/>
    <w:rsid w:val="004550D1"/>
    <w:rsid w:val="004563D7"/>
    <w:rsid w:val="00457B06"/>
    <w:rsid w:val="00457BAB"/>
    <w:rsid w:val="00460900"/>
    <w:rsid w:val="00460DD0"/>
    <w:rsid w:val="00461108"/>
    <w:rsid w:val="00461273"/>
    <w:rsid w:val="00461624"/>
    <w:rsid w:val="00461D89"/>
    <w:rsid w:val="0046216B"/>
    <w:rsid w:val="00463CA2"/>
    <w:rsid w:val="00463EB5"/>
    <w:rsid w:val="004642BF"/>
    <w:rsid w:val="00465A92"/>
    <w:rsid w:val="00465C7C"/>
    <w:rsid w:val="00467F8D"/>
    <w:rsid w:val="00470BC9"/>
    <w:rsid w:val="00470C0C"/>
    <w:rsid w:val="00470DAE"/>
    <w:rsid w:val="00471659"/>
    <w:rsid w:val="00471844"/>
    <w:rsid w:val="004718C2"/>
    <w:rsid w:val="00474950"/>
    <w:rsid w:val="00474A4A"/>
    <w:rsid w:val="004764FF"/>
    <w:rsid w:val="00477866"/>
    <w:rsid w:val="0048002C"/>
    <w:rsid w:val="004802D1"/>
    <w:rsid w:val="004804C2"/>
    <w:rsid w:val="0048189B"/>
    <w:rsid w:val="004819A5"/>
    <w:rsid w:val="00482BAA"/>
    <w:rsid w:val="00482C37"/>
    <w:rsid w:val="00483B1A"/>
    <w:rsid w:val="00483BF5"/>
    <w:rsid w:val="00483E7E"/>
    <w:rsid w:val="00484155"/>
    <w:rsid w:val="00484282"/>
    <w:rsid w:val="004851AC"/>
    <w:rsid w:val="00485365"/>
    <w:rsid w:val="004856A7"/>
    <w:rsid w:val="00485860"/>
    <w:rsid w:val="00485C4B"/>
    <w:rsid w:val="00486173"/>
    <w:rsid w:val="0048686F"/>
    <w:rsid w:val="004869C9"/>
    <w:rsid w:val="00486EBA"/>
    <w:rsid w:val="004909BF"/>
    <w:rsid w:val="00490AFD"/>
    <w:rsid w:val="00490C04"/>
    <w:rsid w:val="00490E36"/>
    <w:rsid w:val="00491CC8"/>
    <w:rsid w:val="00491FA3"/>
    <w:rsid w:val="00492A04"/>
    <w:rsid w:val="004930D3"/>
    <w:rsid w:val="00493EBF"/>
    <w:rsid w:val="004947D4"/>
    <w:rsid w:val="004956DF"/>
    <w:rsid w:val="004975AE"/>
    <w:rsid w:val="004976CF"/>
    <w:rsid w:val="00497B2C"/>
    <w:rsid w:val="004A00B6"/>
    <w:rsid w:val="004A055B"/>
    <w:rsid w:val="004A09FF"/>
    <w:rsid w:val="004A0CF7"/>
    <w:rsid w:val="004A139D"/>
    <w:rsid w:val="004A1ABA"/>
    <w:rsid w:val="004A1DED"/>
    <w:rsid w:val="004A237B"/>
    <w:rsid w:val="004A2BFC"/>
    <w:rsid w:val="004A3021"/>
    <w:rsid w:val="004A3129"/>
    <w:rsid w:val="004A32EB"/>
    <w:rsid w:val="004A370D"/>
    <w:rsid w:val="004A46B0"/>
    <w:rsid w:val="004A4AAE"/>
    <w:rsid w:val="004A5464"/>
    <w:rsid w:val="004A67E1"/>
    <w:rsid w:val="004A69C8"/>
    <w:rsid w:val="004A6BAD"/>
    <w:rsid w:val="004A7349"/>
    <w:rsid w:val="004A79C9"/>
    <w:rsid w:val="004A7A2C"/>
    <w:rsid w:val="004A7C02"/>
    <w:rsid w:val="004B033E"/>
    <w:rsid w:val="004B0927"/>
    <w:rsid w:val="004B1568"/>
    <w:rsid w:val="004B1EE1"/>
    <w:rsid w:val="004B2EA7"/>
    <w:rsid w:val="004B39B1"/>
    <w:rsid w:val="004B4138"/>
    <w:rsid w:val="004B44D2"/>
    <w:rsid w:val="004B457E"/>
    <w:rsid w:val="004B4690"/>
    <w:rsid w:val="004B4C0C"/>
    <w:rsid w:val="004B4F6D"/>
    <w:rsid w:val="004B503D"/>
    <w:rsid w:val="004B5282"/>
    <w:rsid w:val="004B7C39"/>
    <w:rsid w:val="004C002A"/>
    <w:rsid w:val="004C0FCA"/>
    <w:rsid w:val="004C1ED3"/>
    <w:rsid w:val="004C211E"/>
    <w:rsid w:val="004C278E"/>
    <w:rsid w:val="004C366A"/>
    <w:rsid w:val="004C552E"/>
    <w:rsid w:val="004C5ADE"/>
    <w:rsid w:val="004C60BE"/>
    <w:rsid w:val="004C6C8F"/>
    <w:rsid w:val="004C727A"/>
    <w:rsid w:val="004C7F68"/>
    <w:rsid w:val="004D0000"/>
    <w:rsid w:val="004D0292"/>
    <w:rsid w:val="004D06D4"/>
    <w:rsid w:val="004D19ED"/>
    <w:rsid w:val="004D20A4"/>
    <w:rsid w:val="004D21AD"/>
    <w:rsid w:val="004D2981"/>
    <w:rsid w:val="004D2E8E"/>
    <w:rsid w:val="004D320F"/>
    <w:rsid w:val="004D3C00"/>
    <w:rsid w:val="004D43EF"/>
    <w:rsid w:val="004D4442"/>
    <w:rsid w:val="004D472C"/>
    <w:rsid w:val="004D5374"/>
    <w:rsid w:val="004D53D0"/>
    <w:rsid w:val="004D5CB7"/>
    <w:rsid w:val="004D5D9C"/>
    <w:rsid w:val="004D5F37"/>
    <w:rsid w:val="004D6802"/>
    <w:rsid w:val="004D681B"/>
    <w:rsid w:val="004D685A"/>
    <w:rsid w:val="004D7D34"/>
    <w:rsid w:val="004E092D"/>
    <w:rsid w:val="004E17B8"/>
    <w:rsid w:val="004E1A0D"/>
    <w:rsid w:val="004E2A75"/>
    <w:rsid w:val="004E2E01"/>
    <w:rsid w:val="004E346F"/>
    <w:rsid w:val="004E36A8"/>
    <w:rsid w:val="004E3765"/>
    <w:rsid w:val="004E3828"/>
    <w:rsid w:val="004E3A51"/>
    <w:rsid w:val="004E3A78"/>
    <w:rsid w:val="004E3CC2"/>
    <w:rsid w:val="004E3D6C"/>
    <w:rsid w:val="004E48AB"/>
    <w:rsid w:val="004E4944"/>
    <w:rsid w:val="004E4CEB"/>
    <w:rsid w:val="004E4E32"/>
    <w:rsid w:val="004E53EB"/>
    <w:rsid w:val="004E5CC9"/>
    <w:rsid w:val="004E6F78"/>
    <w:rsid w:val="004E79D6"/>
    <w:rsid w:val="004E7FEE"/>
    <w:rsid w:val="004F01C7"/>
    <w:rsid w:val="004F0410"/>
    <w:rsid w:val="004F0778"/>
    <w:rsid w:val="004F07D8"/>
    <w:rsid w:val="004F0D08"/>
    <w:rsid w:val="004F0DE1"/>
    <w:rsid w:val="004F21A6"/>
    <w:rsid w:val="004F2627"/>
    <w:rsid w:val="004F2D45"/>
    <w:rsid w:val="004F4457"/>
    <w:rsid w:val="004F4755"/>
    <w:rsid w:val="004F567A"/>
    <w:rsid w:val="004F66A8"/>
    <w:rsid w:val="0050050E"/>
    <w:rsid w:val="005008B2"/>
    <w:rsid w:val="00502BF4"/>
    <w:rsid w:val="00502C0E"/>
    <w:rsid w:val="00503163"/>
    <w:rsid w:val="00503C6F"/>
    <w:rsid w:val="00503D11"/>
    <w:rsid w:val="00504A25"/>
    <w:rsid w:val="00504AC2"/>
    <w:rsid w:val="00504EFA"/>
    <w:rsid w:val="0050515E"/>
    <w:rsid w:val="00505CAE"/>
    <w:rsid w:val="00506E91"/>
    <w:rsid w:val="00506F02"/>
    <w:rsid w:val="005071F1"/>
    <w:rsid w:val="00507496"/>
    <w:rsid w:val="0051007C"/>
    <w:rsid w:val="005102AA"/>
    <w:rsid w:val="00510D83"/>
    <w:rsid w:val="00511AB4"/>
    <w:rsid w:val="00512987"/>
    <w:rsid w:val="00513192"/>
    <w:rsid w:val="00513CF4"/>
    <w:rsid w:val="00513E8D"/>
    <w:rsid w:val="00514344"/>
    <w:rsid w:val="005153D8"/>
    <w:rsid w:val="00515764"/>
    <w:rsid w:val="005175E6"/>
    <w:rsid w:val="00520885"/>
    <w:rsid w:val="00520B3D"/>
    <w:rsid w:val="00520C60"/>
    <w:rsid w:val="005217BC"/>
    <w:rsid w:val="00523EB6"/>
    <w:rsid w:val="00524151"/>
    <w:rsid w:val="00524B8D"/>
    <w:rsid w:val="00524F81"/>
    <w:rsid w:val="0052502E"/>
    <w:rsid w:val="0052657D"/>
    <w:rsid w:val="0052793F"/>
    <w:rsid w:val="00527FB3"/>
    <w:rsid w:val="00530012"/>
    <w:rsid w:val="00530128"/>
    <w:rsid w:val="00530286"/>
    <w:rsid w:val="0053044E"/>
    <w:rsid w:val="005305F7"/>
    <w:rsid w:val="00530937"/>
    <w:rsid w:val="00530F8A"/>
    <w:rsid w:val="00531513"/>
    <w:rsid w:val="00531768"/>
    <w:rsid w:val="00531A3E"/>
    <w:rsid w:val="00531A99"/>
    <w:rsid w:val="0053317D"/>
    <w:rsid w:val="00533877"/>
    <w:rsid w:val="00533CDB"/>
    <w:rsid w:val="005350E4"/>
    <w:rsid w:val="00535B19"/>
    <w:rsid w:val="00535F07"/>
    <w:rsid w:val="00536308"/>
    <w:rsid w:val="00536BB3"/>
    <w:rsid w:val="005376B5"/>
    <w:rsid w:val="005377CB"/>
    <w:rsid w:val="00537B87"/>
    <w:rsid w:val="005404DC"/>
    <w:rsid w:val="00540E56"/>
    <w:rsid w:val="00540FD4"/>
    <w:rsid w:val="005410B2"/>
    <w:rsid w:val="00541AF6"/>
    <w:rsid w:val="00541E40"/>
    <w:rsid w:val="005423BE"/>
    <w:rsid w:val="00543BE9"/>
    <w:rsid w:val="00544398"/>
    <w:rsid w:val="0054524B"/>
    <w:rsid w:val="00545BC0"/>
    <w:rsid w:val="00545C80"/>
    <w:rsid w:val="0054767D"/>
    <w:rsid w:val="00551123"/>
    <w:rsid w:val="0055203F"/>
    <w:rsid w:val="00552D31"/>
    <w:rsid w:val="005533D7"/>
    <w:rsid w:val="005536FC"/>
    <w:rsid w:val="00553873"/>
    <w:rsid w:val="0055450B"/>
    <w:rsid w:val="0055496A"/>
    <w:rsid w:val="005550AF"/>
    <w:rsid w:val="0055563A"/>
    <w:rsid w:val="0055666D"/>
    <w:rsid w:val="00556D62"/>
    <w:rsid w:val="00557012"/>
    <w:rsid w:val="0055737E"/>
    <w:rsid w:val="005575A2"/>
    <w:rsid w:val="00557DCD"/>
    <w:rsid w:val="005627FA"/>
    <w:rsid w:val="00562E18"/>
    <w:rsid w:val="00562FDB"/>
    <w:rsid w:val="00564006"/>
    <w:rsid w:val="00564849"/>
    <w:rsid w:val="00564B0A"/>
    <w:rsid w:val="00565ACC"/>
    <w:rsid w:val="00565FD4"/>
    <w:rsid w:val="005673E4"/>
    <w:rsid w:val="00567653"/>
    <w:rsid w:val="0057068C"/>
    <w:rsid w:val="00570AB9"/>
    <w:rsid w:val="00571244"/>
    <w:rsid w:val="005716FA"/>
    <w:rsid w:val="00571FAA"/>
    <w:rsid w:val="00572901"/>
    <w:rsid w:val="00572904"/>
    <w:rsid w:val="00573B86"/>
    <w:rsid w:val="00573D9D"/>
    <w:rsid w:val="0057428E"/>
    <w:rsid w:val="00574713"/>
    <w:rsid w:val="00574734"/>
    <w:rsid w:val="005749F9"/>
    <w:rsid w:val="00574F9B"/>
    <w:rsid w:val="00576298"/>
    <w:rsid w:val="005763DC"/>
    <w:rsid w:val="00576E2E"/>
    <w:rsid w:val="005779D4"/>
    <w:rsid w:val="00580285"/>
    <w:rsid w:val="005805CD"/>
    <w:rsid w:val="0058087E"/>
    <w:rsid w:val="00580AE8"/>
    <w:rsid w:val="00580D6E"/>
    <w:rsid w:val="00581182"/>
    <w:rsid w:val="005820B1"/>
    <w:rsid w:val="00582BFA"/>
    <w:rsid w:val="00582C2E"/>
    <w:rsid w:val="00583990"/>
    <w:rsid w:val="0058503D"/>
    <w:rsid w:val="00585258"/>
    <w:rsid w:val="0058606B"/>
    <w:rsid w:val="0058643C"/>
    <w:rsid w:val="00586501"/>
    <w:rsid w:val="0058687A"/>
    <w:rsid w:val="00586995"/>
    <w:rsid w:val="00586BA1"/>
    <w:rsid w:val="00587F48"/>
    <w:rsid w:val="005909BE"/>
    <w:rsid w:val="005917F1"/>
    <w:rsid w:val="00591E78"/>
    <w:rsid w:val="00591F2F"/>
    <w:rsid w:val="00592CF1"/>
    <w:rsid w:val="005941E7"/>
    <w:rsid w:val="005943E9"/>
    <w:rsid w:val="00594797"/>
    <w:rsid w:val="00594CA9"/>
    <w:rsid w:val="00595732"/>
    <w:rsid w:val="00596B48"/>
    <w:rsid w:val="00596EE4"/>
    <w:rsid w:val="005972E5"/>
    <w:rsid w:val="00597F84"/>
    <w:rsid w:val="005A03B8"/>
    <w:rsid w:val="005A0FE2"/>
    <w:rsid w:val="005A220A"/>
    <w:rsid w:val="005A27C8"/>
    <w:rsid w:val="005A36AE"/>
    <w:rsid w:val="005A4292"/>
    <w:rsid w:val="005A42DD"/>
    <w:rsid w:val="005A43BF"/>
    <w:rsid w:val="005A49FF"/>
    <w:rsid w:val="005A4D2C"/>
    <w:rsid w:val="005A5A72"/>
    <w:rsid w:val="005A5E2F"/>
    <w:rsid w:val="005A65C8"/>
    <w:rsid w:val="005A686F"/>
    <w:rsid w:val="005A6B67"/>
    <w:rsid w:val="005A6C1D"/>
    <w:rsid w:val="005A746A"/>
    <w:rsid w:val="005A76A4"/>
    <w:rsid w:val="005A7FDF"/>
    <w:rsid w:val="005B09A2"/>
    <w:rsid w:val="005B0CF7"/>
    <w:rsid w:val="005B1ACD"/>
    <w:rsid w:val="005B1AD1"/>
    <w:rsid w:val="005B2060"/>
    <w:rsid w:val="005B2794"/>
    <w:rsid w:val="005B2796"/>
    <w:rsid w:val="005B2AF6"/>
    <w:rsid w:val="005B2C02"/>
    <w:rsid w:val="005B2C27"/>
    <w:rsid w:val="005B30EA"/>
    <w:rsid w:val="005B40C0"/>
    <w:rsid w:val="005B465D"/>
    <w:rsid w:val="005B4897"/>
    <w:rsid w:val="005B54E8"/>
    <w:rsid w:val="005B55D7"/>
    <w:rsid w:val="005B5A1D"/>
    <w:rsid w:val="005B5EB5"/>
    <w:rsid w:val="005B6B97"/>
    <w:rsid w:val="005B6D87"/>
    <w:rsid w:val="005B6FD9"/>
    <w:rsid w:val="005C0C2C"/>
    <w:rsid w:val="005C0F0A"/>
    <w:rsid w:val="005C1674"/>
    <w:rsid w:val="005C1A96"/>
    <w:rsid w:val="005C2032"/>
    <w:rsid w:val="005C3ADB"/>
    <w:rsid w:val="005C3E4C"/>
    <w:rsid w:val="005C429A"/>
    <w:rsid w:val="005C4970"/>
    <w:rsid w:val="005C4D23"/>
    <w:rsid w:val="005C4DF7"/>
    <w:rsid w:val="005C7475"/>
    <w:rsid w:val="005C78EB"/>
    <w:rsid w:val="005D01EB"/>
    <w:rsid w:val="005D0C8C"/>
    <w:rsid w:val="005D1597"/>
    <w:rsid w:val="005D25E3"/>
    <w:rsid w:val="005D2FA5"/>
    <w:rsid w:val="005D3E03"/>
    <w:rsid w:val="005D3FE2"/>
    <w:rsid w:val="005D4192"/>
    <w:rsid w:val="005D47D0"/>
    <w:rsid w:val="005D47D1"/>
    <w:rsid w:val="005D4F0F"/>
    <w:rsid w:val="005D4FB5"/>
    <w:rsid w:val="005D58AF"/>
    <w:rsid w:val="005D5B1A"/>
    <w:rsid w:val="005D5E74"/>
    <w:rsid w:val="005D6926"/>
    <w:rsid w:val="005D6F24"/>
    <w:rsid w:val="005D7273"/>
    <w:rsid w:val="005E0250"/>
    <w:rsid w:val="005E03F6"/>
    <w:rsid w:val="005E12A2"/>
    <w:rsid w:val="005E1303"/>
    <w:rsid w:val="005E1DC7"/>
    <w:rsid w:val="005E22FB"/>
    <w:rsid w:val="005E26DC"/>
    <w:rsid w:val="005E28D1"/>
    <w:rsid w:val="005E2F38"/>
    <w:rsid w:val="005E3BB1"/>
    <w:rsid w:val="005E4A66"/>
    <w:rsid w:val="005E5189"/>
    <w:rsid w:val="005E522F"/>
    <w:rsid w:val="005E5DA3"/>
    <w:rsid w:val="005E6B7C"/>
    <w:rsid w:val="005E776C"/>
    <w:rsid w:val="005F0486"/>
    <w:rsid w:val="005F06F8"/>
    <w:rsid w:val="005F0F71"/>
    <w:rsid w:val="005F21FA"/>
    <w:rsid w:val="005F3212"/>
    <w:rsid w:val="005F4AB5"/>
    <w:rsid w:val="005F5CCA"/>
    <w:rsid w:val="005F64E5"/>
    <w:rsid w:val="005F65C6"/>
    <w:rsid w:val="005F6943"/>
    <w:rsid w:val="005F713C"/>
    <w:rsid w:val="006004E3"/>
    <w:rsid w:val="00600DBE"/>
    <w:rsid w:val="00600F8A"/>
    <w:rsid w:val="006016BD"/>
    <w:rsid w:val="006025BC"/>
    <w:rsid w:val="00602B90"/>
    <w:rsid w:val="00602F40"/>
    <w:rsid w:val="00604336"/>
    <w:rsid w:val="006043D2"/>
    <w:rsid w:val="00604C40"/>
    <w:rsid w:val="0060594A"/>
    <w:rsid w:val="00606052"/>
    <w:rsid w:val="00607259"/>
    <w:rsid w:val="006079B0"/>
    <w:rsid w:val="00610206"/>
    <w:rsid w:val="00610332"/>
    <w:rsid w:val="006104E0"/>
    <w:rsid w:val="0061075E"/>
    <w:rsid w:val="00610E86"/>
    <w:rsid w:val="00611FF0"/>
    <w:rsid w:val="006125F1"/>
    <w:rsid w:val="00613615"/>
    <w:rsid w:val="0061362A"/>
    <w:rsid w:val="006147EA"/>
    <w:rsid w:val="00614975"/>
    <w:rsid w:val="006150E0"/>
    <w:rsid w:val="00616727"/>
    <w:rsid w:val="00616C35"/>
    <w:rsid w:val="00616CC1"/>
    <w:rsid w:val="00617581"/>
    <w:rsid w:val="006176CE"/>
    <w:rsid w:val="00617E3F"/>
    <w:rsid w:val="00620174"/>
    <w:rsid w:val="006206B7"/>
    <w:rsid w:val="00620D29"/>
    <w:rsid w:val="00620DED"/>
    <w:rsid w:val="006223AE"/>
    <w:rsid w:val="00622E45"/>
    <w:rsid w:val="0062326C"/>
    <w:rsid w:val="006236CC"/>
    <w:rsid w:val="006242FE"/>
    <w:rsid w:val="006255B2"/>
    <w:rsid w:val="00626C2D"/>
    <w:rsid w:val="006271D5"/>
    <w:rsid w:val="006271FF"/>
    <w:rsid w:val="00627E87"/>
    <w:rsid w:val="006300A0"/>
    <w:rsid w:val="006300BA"/>
    <w:rsid w:val="006301BB"/>
    <w:rsid w:val="00630307"/>
    <w:rsid w:val="0063037B"/>
    <w:rsid w:val="0063084F"/>
    <w:rsid w:val="006317B1"/>
    <w:rsid w:val="0063277F"/>
    <w:rsid w:val="006329E9"/>
    <w:rsid w:val="00633D85"/>
    <w:rsid w:val="006374E1"/>
    <w:rsid w:val="00637EC5"/>
    <w:rsid w:val="006402D3"/>
    <w:rsid w:val="0064076A"/>
    <w:rsid w:val="00640B9D"/>
    <w:rsid w:val="00640DFC"/>
    <w:rsid w:val="006414F0"/>
    <w:rsid w:val="0064154D"/>
    <w:rsid w:val="0064192C"/>
    <w:rsid w:val="00642910"/>
    <w:rsid w:val="006430D1"/>
    <w:rsid w:val="0064455A"/>
    <w:rsid w:val="00645CEF"/>
    <w:rsid w:val="006466B4"/>
    <w:rsid w:val="00646A75"/>
    <w:rsid w:val="0064763C"/>
    <w:rsid w:val="00647FE8"/>
    <w:rsid w:val="0065008C"/>
    <w:rsid w:val="006502FE"/>
    <w:rsid w:val="006503EC"/>
    <w:rsid w:val="0065054C"/>
    <w:rsid w:val="00651A63"/>
    <w:rsid w:val="00651D49"/>
    <w:rsid w:val="00651F68"/>
    <w:rsid w:val="006521CB"/>
    <w:rsid w:val="00652D5B"/>
    <w:rsid w:val="0065448B"/>
    <w:rsid w:val="0065504D"/>
    <w:rsid w:val="006555DA"/>
    <w:rsid w:val="0065595C"/>
    <w:rsid w:val="00656893"/>
    <w:rsid w:val="0065695E"/>
    <w:rsid w:val="00657C84"/>
    <w:rsid w:val="00657FBB"/>
    <w:rsid w:val="006600F9"/>
    <w:rsid w:val="006603C5"/>
    <w:rsid w:val="00660A95"/>
    <w:rsid w:val="00661354"/>
    <w:rsid w:val="0066156F"/>
    <w:rsid w:val="0066228D"/>
    <w:rsid w:val="00662D0F"/>
    <w:rsid w:val="006631BF"/>
    <w:rsid w:val="00663D40"/>
    <w:rsid w:val="00663DA7"/>
    <w:rsid w:val="00664326"/>
    <w:rsid w:val="00664416"/>
    <w:rsid w:val="00664715"/>
    <w:rsid w:val="0066494C"/>
    <w:rsid w:val="0066501F"/>
    <w:rsid w:val="00665867"/>
    <w:rsid w:val="00665CC1"/>
    <w:rsid w:val="00665D69"/>
    <w:rsid w:val="006663AB"/>
    <w:rsid w:val="00666639"/>
    <w:rsid w:val="006668DD"/>
    <w:rsid w:val="00667476"/>
    <w:rsid w:val="00667AC9"/>
    <w:rsid w:val="00667E8F"/>
    <w:rsid w:val="006714D4"/>
    <w:rsid w:val="00671E68"/>
    <w:rsid w:val="00672504"/>
    <w:rsid w:val="00672CC0"/>
    <w:rsid w:val="00673E73"/>
    <w:rsid w:val="0067606D"/>
    <w:rsid w:val="006762DD"/>
    <w:rsid w:val="0067697D"/>
    <w:rsid w:val="00676BDE"/>
    <w:rsid w:val="00676E62"/>
    <w:rsid w:val="00677768"/>
    <w:rsid w:val="00677862"/>
    <w:rsid w:val="00677F2C"/>
    <w:rsid w:val="0068012F"/>
    <w:rsid w:val="00680681"/>
    <w:rsid w:val="006809ED"/>
    <w:rsid w:val="0068184B"/>
    <w:rsid w:val="00681A5D"/>
    <w:rsid w:val="00681AC6"/>
    <w:rsid w:val="00681B8D"/>
    <w:rsid w:val="00681EA2"/>
    <w:rsid w:val="00683AD9"/>
    <w:rsid w:val="006846CA"/>
    <w:rsid w:val="00684E5A"/>
    <w:rsid w:val="00685050"/>
    <w:rsid w:val="006854D5"/>
    <w:rsid w:val="006869D0"/>
    <w:rsid w:val="00686F18"/>
    <w:rsid w:val="00686FD1"/>
    <w:rsid w:val="00687063"/>
    <w:rsid w:val="0068720E"/>
    <w:rsid w:val="00690451"/>
    <w:rsid w:val="0069069C"/>
    <w:rsid w:val="00690B27"/>
    <w:rsid w:val="006920D5"/>
    <w:rsid w:val="00692E40"/>
    <w:rsid w:val="00693004"/>
    <w:rsid w:val="00695698"/>
    <w:rsid w:val="006960A6"/>
    <w:rsid w:val="00697E63"/>
    <w:rsid w:val="00697EB9"/>
    <w:rsid w:val="006A07AE"/>
    <w:rsid w:val="006A09FF"/>
    <w:rsid w:val="006A0C88"/>
    <w:rsid w:val="006A14E7"/>
    <w:rsid w:val="006A1650"/>
    <w:rsid w:val="006A1A72"/>
    <w:rsid w:val="006A1D44"/>
    <w:rsid w:val="006A23D0"/>
    <w:rsid w:val="006A2DBE"/>
    <w:rsid w:val="006A3019"/>
    <w:rsid w:val="006A35B5"/>
    <w:rsid w:val="006A369D"/>
    <w:rsid w:val="006A3B7F"/>
    <w:rsid w:val="006A419D"/>
    <w:rsid w:val="006A4803"/>
    <w:rsid w:val="006A57A1"/>
    <w:rsid w:val="006A6AF9"/>
    <w:rsid w:val="006A6BBB"/>
    <w:rsid w:val="006A6D00"/>
    <w:rsid w:val="006A7178"/>
    <w:rsid w:val="006B07E6"/>
    <w:rsid w:val="006B19AB"/>
    <w:rsid w:val="006B1F8A"/>
    <w:rsid w:val="006B2C10"/>
    <w:rsid w:val="006B40C8"/>
    <w:rsid w:val="006B44CC"/>
    <w:rsid w:val="006B44F0"/>
    <w:rsid w:val="006B7054"/>
    <w:rsid w:val="006B7937"/>
    <w:rsid w:val="006B7D62"/>
    <w:rsid w:val="006C0206"/>
    <w:rsid w:val="006C0EAC"/>
    <w:rsid w:val="006C172A"/>
    <w:rsid w:val="006C1B78"/>
    <w:rsid w:val="006C1ECC"/>
    <w:rsid w:val="006C2286"/>
    <w:rsid w:val="006C235D"/>
    <w:rsid w:val="006C2514"/>
    <w:rsid w:val="006C3317"/>
    <w:rsid w:val="006C3616"/>
    <w:rsid w:val="006C57C5"/>
    <w:rsid w:val="006C5D00"/>
    <w:rsid w:val="006C73C9"/>
    <w:rsid w:val="006C7B4E"/>
    <w:rsid w:val="006C7F64"/>
    <w:rsid w:val="006D0721"/>
    <w:rsid w:val="006D0BDC"/>
    <w:rsid w:val="006D1023"/>
    <w:rsid w:val="006D1465"/>
    <w:rsid w:val="006D1A69"/>
    <w:rsid w:val="006D2C6B"/>
    <w:rsid w:val="006D31F9"/>
    <w:rsid w:val="006D3F1E"/>
    <w:rsid w:val="006D477E"/>
    <w:rsid w:val="006D4873"/>
    <w:rsid w:val="006D4F59"/>
    <w:rsid w:val="006D525B"/>
    <w:rsid w:val="006D5CDE"/>
    <w:rsid w:val="006D5DDB"/>
    <w:rsid w:val="006D757C"/>
    <w:rsid w:val="006D78BF"/>
    <w:rsid w:val="006D7C06"/>
    <w:rsid w:val="006D7CDA"/>
    <w:rsid w:val="006E029B"/>
    <w:rsid w:val="006E0DA7"/>
    <w:rsid w:val="006E0F43"/>
    <w:rsid w:val="006E13F1"/>
    <w:rsid w:val="006E1442"/>
    <w:rsid w:val="006E20E8"/>
    <w:rsid w:val="006E21D4"/>
    <w:rsid w:val="006E22CB"/>
    <w:rsid w:val="006E27D4"/>
    <w:rsid w:val="006E3829"/>
    <w:rsid w:val="006E3DAD"/>
    <w:rsid w:val="006E3F71"/>
    <w:rsid w:val="006E47A7"/>
    <w:rsid w:val="006E4D68"/>
    <w:rsid w:val="006E4E7B"/>
    <w:rsid w:val="006E51FD"/>
    <w:rsid w:val="006E58B2"/>
    <w:rsid w:val="006E7862"/>
    <w:rsid w:val="006E7899"/>
    <w:rsid w:val="006E7B59"/>
    <w:rsid w:val="006F0150"/>
    <w:rsid w:val="006F0165"/>
    <w:rsid w:val="006F0642"/>
    <w:rsid w:val="006F089F"/>
    <w:rsid w:val="006F0A74"/>
    <w:rsid w:val="006F14D5"/>
    <w:rsid w:val="006F15AF"/>
    <w:rsid w:val="006F1B06"/>
    <w:rsid w:val="006F1C3F"/>
    <w:rsid w:val="006F3B8B"/>
    <w:rsid w:val="006F3D10"/>
    <w:rsid w:val="006F3E60"/>
    <w:rsid w:val="006F40B2"/>
    <w:rsid w:val="006F4AB1"/>
    <w:rsid w:val="006F573B"/>
    <w:rsid w:val="006F7B7A"/>
    <w:rsid w:val="007009D0"/>
    <w:rsid w:val="00701221"/>
    <w:rsid w:val="00702338"/>
    <w:rsid w:val="00704FAE"/>
    <w:rsid w:val="007058CA"/>
    <w:rsid w:val="00705D3B"/>
    <w:rsid w:val="0070748D"/>
    <w:rsid w:val="00707E63"/>
    <w:rsid w:val="00710563"/>
    <w:rsid w:val="0071181E"/>
    <w:rsid w:val="00712B63"/>
    <w:rsid w:val="007138A9"/>
    <w:rsid w:val="007138AE"/>
    <w:rsid w:val="007146F6"/>
    <w:rsid w:val="00714C97"/>
    <w:rsid w:val="007159CA"/>
    <w:rsid w:val="00716817"/>
    <w:rsid w:val="00716B7E"/>
    <w:rsid w:val="00720309"/>
    <w:rsid w:val="00720377"/>
    <w:rsid w:val="007208FB"/>
    <w:rsid w:val="00721500"/>
    <w:rsid w:val="0072247C"/>
    <w:rsid w:val="007227CA"/>
    <w:rsid w:val="00722A88"/>
    <w:rsid w:val="00722D01"/>
    <w:rsid w:val="007237EC"/>
    <w:rsid w:val="00723974"/>
    <w:rsid w:val="007246D6"/>
    <w:rsid w:val="00725AB8"/>
    <w:rsid w:val="00727E8C"/>
    <w:rsid w:val="00727FB9"/>
    <w:rsid w:val="00730FFD"/>
    <w:rsid w:val="00731CE2"/>
    <w:rsid w:val="00732396"/>
    <w:rsid w:val="00732E3B"/>
    <w:rsid w:val="00733BC6"/>
    <w:rsid w:val="0073412D"/>
    <w:rsid w:val="007347F1"/>
    <w:rsid w:val="00734AA3"/>
    <w:rsid w:val="00734C3A"/>
    <w:rsid w:val="0073526B"/>
    <w:rsid w:val="0073536B"/>
    <w:rsid w:val="0073600E"/>
    <w:rsid w:val="0073629F"/>
    <w:rsid w:val="00737B7A"/>
    <w:rsid w:val="00737BEB"/>
    <w:rsid w:val="00740657"/>
    <w:rsid w:val="007422E2"/>
    <w:rsid w:val="0074277A"/>
    <w:rsid w:val="00744409"/>
    <w:rsid w:val="0074450E"/>
    <w:rsid w:val="00744EAD"/>
    <w:rsid w:val="007458D1"/>
    <w:rsid w:val="00745A49"/>
    <w:rsid w:val="00745D12"/>
    <w:rsid w:val="007462A5"/>
    <w:rsid w:val="007464BD"/>
    <w:rsid w:val="00746608"/>
    <w:rsid w:val="00746E29"/>
    <w:rsid w:val="00746EB8"/>
    <w:rsid w:val="00746EC8"/>
    <w:rsid w:val="00747C42"/>
    <w:rsid w:val="00750086"/>
    <w:rsid w:val="0075060F"/>
    <w:rsid w:val="007507EE"/>
    <w:rsid w:val="007508E4"/>
    <w:rsid w:val="00751341"/>
    <w:rsid w:val="007516BD"/>
    <w:rsid w:val="00751A66"/>
    <w:rsid w:val="007523AC"/>
    <w:rsid w:val="00752483"/>
    <w:rsid w:val="007528EB"/>
    <w:rsid w:val="00752AFD"/>
    <w:rsid w:val="00752FDC"/>
    <w:rsid w:val="00753632"/>
    <w:rsid w:val="007543E9"/>
    <w:rsid w:val="00754EB0"/>
    <w:rsid w:val="00755114"/>
    <w:rsid w:val="00755CFE"/>
    <w:rsid w:val="00756896"/>
    <w:rsid w:val="00756A7F"/>
    <w:rsid w:val="00757F22"/>
    <w:rsid w:val="00762546"/>
    <w:rsid w:val="00762E15"/>
    <w:rsid w:val="00763A9E"/>
    <w:rsid w:val="0076426F"/>
    <w:rsid w:val="00765018"/>
    <w:rsid w:val="00765331"/>
    <w:rsid w:val="0076577B"/>
    <w:rsid w:val="007657AA"/>
    <w:rsid w:val="00766CF2"/>
    <w:rsid w:val="00767AE9"/>
    <w:rsid w:val="00770A2A"/>
    <w:rsid w:val="00770AA0"/>
    <w:rsid w:val="00770CD0"/>
    <w:rsid w:val="007710DD"/>
    <w:rsid w:val="007711E4"/>
    <w:rsid w:val="00771336"/>
    <w:rsid w:val="00772BC9"/>
    <w:rsid w:val="00773E3F"/>
    <w:rsid w:val="007742A6"/>
    <w:rsid w:val="0077438B"/>
    <w:rsid w:val="007749C5"/>
    <w:rsid w:val="00775398"/>
    <w:rsid w:val="007757EB"/>
    <w:rsid w:val="0077587A"/>
    <w:rsid w:val="00775A13"/>
    <w:rsid w:val="00775C82"/>
    <w:rsid w:val="007760CF"/>
    <w:rsid w:val="00776734"/>
    <w:rsid w:val="00776775"/>
    <w:rsid w:val="00777180"/>
    <w:rsid w:val="007775E5"/>
    <w:rsid w:val="007777F0"/>
    <w:rsid w:val="00777C73"/>
    <w:rsid w:val="007800C5"/>
    <w:rsid w:val="0078050D"/>
    <w:rsid w:val="00780722"/>
    <w:rsid w:val="00780A35"/>
    <w:rsid w:val="00781CB5"/>
    <w:rsid w:val="0078218E"/>
    <w:rsid w:val="00782917"/>
    <w:rsid w:val="00783065"/>
    <w:rsid w:val="00783200"/>
    <w:rsid w:val="00783821"/>
    <w:rsid w:val="007844EF"/>
    <w:rsid w:val="0078459A"/>
    <w:rsid w:val="00785BBD"/>
    <w:rsid w:val="00785EEA"/>
    <w:rsid w:val="0078654A"/>
    <w:rsid w:val="00786C47"/>
    <w:rsid w:val="00791A0C"/>
    <w:rsid w:val="0079325A"/>
    <w:rsid w:val="00793785"/>
    <w:rsid w:val="00794008"/>
    <w:rsid w:val="00794386"/>
    <w:rsid w:val="007956B0"/>
    <w:rsid w:val="0079600E"/>
    <w:rsid w:val="0079654F"/>
    <w:rsid w:val="00797739"/>
    <w:rsid w:val="00797C72"/>
    <w:rsid w:val="007A028C"/>
    <w:rsid w:val="007A1526"/>
    <w:rsid w:val="007A1E39"/>
    <w:rsid w:val="007A28A9"/>
    <w:rsid w:val="007A3432"/>
    <w:rsid w:val="007A3C98"/>
    <w:rsid w:val="007A46F9"/>
    <w:rsid w:val="007A4724"/>
    <w:rsid w:val="007A481A"/>
    <w:rsid w:val="007A4E3C"/>
    <w:rsid w:val="007A51D2"/>
    <w:rsid w:val="007A5C5D"/>
    <w:rsid w:val="007A6CEA"/>
    <w:rsid w:val="007A6E39"/>
    <w:rsid w:val="007A7008"/>
    <w:rsid w:val="007A7403"/>
    <w:rsid w:val="007B006F"/>
    <w:rsid w:val="007B00ED"/>
    <w:rsid w:val="007B13CE"/>
    <w:rsid w:val="007B2BA6"/>
    <w:rsid w:val="007B2E17"/>
    <w:rsid w:val="007B31F6"/>
    <w:rsid w:val="007B61FB"/>
    <w:rsid w:val="007B7874"/>
    <w:rsid w:val="007B79D0"/>
    <w:rsid w:val="007C2DD8"/>
    <w:rsid w:val="007C2DED"/>
    <w:rsid w:val="007C2FEC"/>
    <w:rsid w:val="007C35B4"/>
    <w:rsid w:val="007C3CCA"/>
    <w:rsid w:val="007C43EE"/>
    <w:rsid w:val="007C521B"/>
    <w:rsid w:val="007C5D98"/>
    <w:rsid w:val="007C6781"/>
    <w:rsid w:val="007D03FD"/>
    <w:rsid w:val="007D0852"/>
    <w:rsid w:val="007D1348"/>
    <w:rsid w:val="007D28A4"/>
    <w:rsid w:val="007D32B2"/>
    <w:rsid w:val="007D61E4"/>
    <w:rsid w:val="007D6303"/>
    <w:rsid w:val="007D7B9A"/>
    <w:rsid w:val="007D7C0D"/>
    <w:rsid w:val="007E0860"/>
    <w:rsid w:val="007E0C94"/>
    <w:rsid w:val="007E11C7"/>
    <w:rsid w:val="007E1346"/>
    <w:rsid w:val="007E16C6"/>
    <w:rsid w:val="007E1713"/>
    <w:rsid w:val="007E2226"/>
    <w:rsid w:val="007E355E"/>
    <w:rsid w:val="007E41AB"/>
    <w:rsid w:val="007E56A2"/>
    <w:rsid w:val="007E5B31"/>
    <w:rsid w:val="007E5C2B"/>
    <w:rsid w:val="007E6427"/>
    <w:rsid w:val="007E6ECC"/>
    <w:rsid w:val="007E769C"/>
    <w:rsid w:val="007E78F2"/>
    <w:rsid w:val="007E7DB8"/>
    <w:rsid w:val="007F066E"/>
    <w:rsid w:val="007F1657"/>
    <w:rsid w:val="007F2FB6"/>
    <w:rsid w:val="007F3410"/>
    <w:rsid w:val="007F38FB"/>
    <w:rsid w:val="007F3AA5"/>
    <w:rsid w:val="007F4467"/>
    <w:rsid w:val="007F44AF"/>
    <w:rsid w:val="007F4E3F"/>
    <w:rsid w:val="007F613A"/>
    <w:rsid w:val="007F6343"/>
    <w:rsid w:val="007F6761"/>
    <w:rsid w:val="007F694A"/>
    <w:rsid w:val="007F7512"/>
    <w:rsid w:val="007F7796"/>
    <w:rsid w:val="008000FC"/>
    <w:rsid w:val="008004D7"/>
    <w:rsid w:val="0080067F"/>
    <w:rsid w:val="00800939"/>
    <w:rsid w:val="00800C05"/>
    <w:rsid w:val="0080176A"/>
    <w:rsid w:val="00802390"/>
    <w:rsid w:val="00802E8D"/>
    <w:rsid w:val="00803516"/>
    <w:rsid w:val="008036B1"/>
    <w:rsid w:val="00803948"/>
    <w:rsid w:val="00803D56"/>
    <w:rsid w:val="008041B8"/>
    <w:rsid w:val="008047DA"/>
    <w:rsid w:val="00804913"/>
    <w:rsid w:val="008049C1"/>
    <w:rsid w:val="00805B99"/>
    <w:rsid w:val="00807C0D"/>
    <w:rsid w:val="00810C46"/>
    <w:rsid w:val="008127C9"/>
    <w:rsid w:val="00812E8B"/>
    <w:rsid w:val="00813EF0"/>
    <w:rsid w:val="00814135"/>
    <w:rsid w:val="008154F2"/>
    <w:rsid w:val="0081595B"/>
    <w:rsid w:val="00815E70"/>
    <w:rsid w:val="008164C1"/>
    <w:rsid w:val="00816C8F"/>
    <w:rsid w:val="00816C99"/>
    <w:rsid w:val="00817498"/>
    <w:rsid w:val="008208CB"/>
    <w:rsid w:val="00820BD0"/>
    <w:rsid w:val="00821310"/>
    <w:rsid w:val="0082271E"/>
    <w:rsid w:val="00822C8B"/>
    <w:rsid w:val="0082331B"/>
    <w:rsid w:val="0082358F"/>
    <w:rsid w:val="008238FC"/>
    <w:rsid w:val="00823A5D"/>
    <w:rsid w:val="008241A6"/>
    <w:rsid w:val="0082428F"/>
    <w:rsid w:val="008254B4"/>
    <w:rsid w:val="00826F6F"/>
    <w:rsid w:val="008278EB"/>
    <w:rsid w:val="00830178"/>
    <w:rsid w:val="00830C37"/>
    <w:rsid w:val="00830F9B"/>
    <w:rsid w:val="00831ACB"/>
    <w:rsid w:val="00831BC4"/>
    <w:rsid w:val="008325D1"/>
    <w:rsid w:val="008326AC"/>
    <w:rsid w:val="00832DBB"/>
    <w:rsid w:val="00832F83"/>
    <w:rsid w:val="0083359D"/>
    <w:rsid w:val="00833E11"/>
    <w:rsid w:val="008349DB"/>
    <w:rsid w:val="008355DC"/>
    <w:rsid w:val="008358B0"/>
    <w:rsid w:val="008368E1"/>
    <w:rsid w:val="00836F04"/>
    <w:rsid w:val="00837176"/>
    <w:rsid w:val="008372D7"/>
    <w:rsid w:val="008400D2"/>
    <w:rsid w:val="008407CF"/>
    <w:rsid w:val="008412FB"/>
    <w:rsid w:val="0084169D"/>
    <w:rsid w:val="008425F5"/>
    <w:rsid w:val="0084358A"/>
    <w:rsid w:val="008439BF"/>
    <w:rsid w:val="00843FCC"/>
    <w:rsid w:val="00844A2D"/>
    <w:rsid w:val="00844A4A"/>
    <w:rsid w:val="00845CD8"/>
    <w:rsid w:val="00845F11"/>
    <w:rsid w:val="00847154"/>
    <w:rsid w:val="008475A6"/>
    <w:rsid w:val="00847707"/>
    <w:rsid w:val="00847A13"/>
    <w:rsid w:val="00847F0E"/>
    <w:rsid w:val="00850D5E"/>
    <w:rsid w:val="00850DB9"/>
    <w:rsid w:val="00850E0B"/>
    <w:rsid w:val="008512B1"/>
    <w:rsid w:val="00852883"/>
    <w:rsid w:val="008528BC"/>
    <w:rsid w:val="0085496A"/>
    <w:rsid w:val="00857674"/>
    <w:rsid w:val="00857698"/>
    <w:rsid w:val="00857AA7"/>
    <w:rsid w:val="0086078C"/>
    <w:rsid w:val="00861518"/>
    <w:rsid w:val="00861BF5"/>
    <w:rsid w:val="00862014"/>
    <w:rsid w:val="0086269E"/>
    <w:rsid w:val="0086269F"/>
    <w:rsid w:val="00862920"/>
    <w:rsid w:val="00862C5E"/>
    <w:rsid w:val="0086318A"/>
    <w:rsid w:val="00863AA0"/>
    <w:rsid w:val="00863E23"/>
    <w:rsid w:val="00863E28"/>
    <w:rsid w:val="00863EB5"/>
    <w:rsid w:val="008648C8"/>
    <w:rsid w:val="00865BED"/>
    <w:rsid w:val="00866611"/>
    <w:rsid w:val="00867054"/>
    <w:rsid w:val="00870672"/>
    <w:rsid w:val="008708A3"/>
    <w:rsid w:val="00870F97"/>
    <w:rsid w:val="00871086"/>
    <w:rsid w:val="00871193"/>
    <w:rsid w:val="00871649"/>
    <w:rsid w:val="00871977"/>
    <w:rsid w:val="00873076"/>
    <w:rsid w:val="00873750"/>
    <w:rsid w:val="00873866"/>
    <w:rsid w:val="00873AAA"/>
    <w:rsid w:val="00873FDF"/>
    <w:rsid w:val="008741E7"/>
    <w:rsid w:val="00874A39"/>
    <w:rsid w:val="00874DD9"/>
    <w:rsid w:val="00874E94"/>
    <w:rsid w:val="00876B16"/>
    <w:rsid w:val="008775FA"/>
    <w:rsid w:val="008776E9"/>
    <w:rsid w:val="008777BA"/>
    <w:rsid w:val="00877CDF"/>
    <w:rsid w:val="00880107"/>
    <w:rsid w:val="00882CA0"/>
    <w:rsid w:val="00883BE0"/>
    <w:rsid w:val="008840E2"/>
    <w:rsid w:val="00884C47"/>
    <w:rsid w:val="00884D51"/>
    <w:rsid w:val="008851C3"/>
    <w:rsid w:val="0088540C"/>
    <w:rsid w:val="0088575B"/>
    <w:rsid w:val="00886391"/>
    <w:rsid w:val="00887704"/>
    <w:rsid w:val="00887EC5"/>
    <w:rsid w:val="00892DCF"/>
    <w:rsid w:val="00894AFC"/>
    <w:rsid w:val="00895CCD"/>
    <w:rsid w:val="008A0405"/>
    <w:rsid w:val="008A0A6C"/>
    <w:rsid w:val="008A0D3B"/>
    <w:rsid w:val="008A11CA"/>
    <w:rsid w:val="008A15EE"/>
    <w:rsid w:val="008A16E3"/>
    <w:rsid w:val="008A1F08"/>
    <w:rsid w:val="008A22C9"/>
    <w:rsid w:val="008A2E6B"/>
    <w:rsid w:val="008A2FA9"/>
    <w:rsid w:val="008A3249"/>
    <w:rsid w:val="008A3E90"/>
    <w:rsid w:val="008A5C1A"/>
    <w:rsid w:val="008A6143"/>
    <w:rsid w:val="008A6342"/>
    <w:rsid w:val="008B0AFD"/>
    <w:rsid w:val="008B0D35"/>
    <w:rsid w:val="008B0D6C"/>
    <w:rsid w:val="008B23E0"/>
    <w:rsid w:val="008B3078"/>
    <w:rsid w:val="008B3628"/>
    <w:rsid w:val="008B38D5"/>
    <w:rsid w:val="008B3AB2"/>
    <w:rsid w:val="008B49AA"/>
    <w:rsid w:val="008B4BA3"/>
    <w:rsid w:val="008B57CA"/>
    <w:rsid w:val="008B5B09"/>
    <w:rsid w:val="008B5D8A"/>
    <w:rsid w:val="008B6361"/>
    <w:rsid w:val="008B64EF"/>
    <w:rsid w:val="008B70BD"/>
    <w:rsid w:val="008C02AE"/>
    <w:rsid w:val="008C0F38"/>
    <w:rsid w:val="008C17D4"/>
    <w:rsid w:val="008C1B09"/>
    <w:rsid w:val="008C26AC"/>
    <w:rsid w:val="008C2BBE"/>
    <w:rsid w:val="008C3524"/>
    <w:rsid w:val="008C5030"/>
    <w:rsid w:val="008C5FD1"/>
    <w:rsid w:val="008C61D0"/>
    <w:rsid w:val="008C69CD"/>
    <w:rsid w:val="008C6BEE"/>
    <w:rsid w:val="008D0DED"/>
    <w:rsid w:val="008D103D"/>
    <w:rsid w:val="008D1C3C"/>
    <w:rsid w:val="008D2112"/>
    <w:rsid w:val="008D284C"/>
    <w:rsid w:val="008D2D48"/>
    <w:rsid w:val="008D3383"/>
    <w:rsid w:val="008D37C8"/>
    <w:rsid w:val="008D403B"/>
    <w:rsid w:val="008D50EA"/>
    <w:rsid w:val="008D545B"/>
    <w:rsid w:val="008D5C53"/>
    <w:rsid w:val="008D65E9"/>
    <w:rsid w:val="008D6EEB"/>
    <w:rsid w:val="008D711A"/>
    <w:rsid w:val="008E0986"/>
    <w:rsid w:val="008E0C86"/>
    <w:rsid w:val="008E1CE7"/>
    <w:rsid w:val="008E2135"/>
    <w:rsid w:val="008E2623"/>
    <w:rsid w:val="008E3023"/>
    <w:rsid w:val="008E32A2"/>
    <w:rsid w:val="008E3581"/>
    <w:rsid w:val="008E4C59"/>
    <w:rsid w:val="008E5A63"/>
    <w:rsid w:val="008E768A"/>
    <w:rsid w:val="008E7942"/>
    <w:rsid w:val="008F0259"/>
    <w:rsid w:val="008F0378"/>
    <w:rsid w:val="008F0BC9"/>
    <w:rsid w:val="008F0CD8"/>
    <w:rsid w:val="008F0E57"/>
    <w:rsid w:val="008F0F13"/>
    <w:rsid w:val="008F1DF5"/>
    <w:rsid w:val="008F1F55"/>
    <w:rsid w:val="008F365A"/>
    <w:rsid w:val="008F4009"/>
    <w:rsid w:val="008F43A1"/>
    <w:rsid w:val="008F4E73"/>
    <w:rsid w:val="008F5AB2"/>
    <w:rsid w:val="008F62AD"/>
    <w:rsid w:val="008F6457"/>
    <w:rsid w:val="008F6852"/>
    <w:rsid w:val="008F6EBC"/>
    <w:rsid w:val="008F6FB2"/>
    <w:rsid w:val="008F733D"/>
    <w:rsid w:val="008F7940"/>
    <w:rsid w:val="009003F8"/>
    <w:rsid w:val="00900BE2"/>
    <w:rsid w:val="00900DF4"/>
    <w:rsid w:val="00901B60"/>
    <w:rsid w:val="00901F52"/>
    <w:rsid w:val="009031C7"/>
    <w:rsid w:val="00903581"/>
    <w:rsid w:val="00903EEF"/>
    <w:rsid w:val="009045FC"/>
    <w:rsid w:val="00904D8C"/>
    <w:rsid w:val="00905466"/>
    <w:rsid w:val="0090559D"/>
    <w:rsid w:val="009062BA"/>
    <w:rsid w:val="009069D0"/>
    <w:rsid w:val="00906FD6"/>
    <w:rsid w:val="00907517"/>
    <w:rsid w:val="00907D8B"/>
    <w:rsid w:val="00910439"/>
    <w:rsid w:val="0091046D"/>
    <w:rsid w:val="009107F0"/>
    <w:rsid w:val="009110A1"/>
    <w:rsid w:val="00911914"/>
    <w:rsid w:val="0091226C"/>
    <w:rsid w:val="0091248D"/>
    <w:rsid w:val="009130F2"/>
    <w:rsid w:val="009135CC"/>
    <w:rsid w:val="009136D2"/>
    <w:rsid w:val="00913E9B"/>
    <w:rsid w:val="00913FAF"/>
    <w:rsid w:val="009144F3"/>
    <w:rsid w:val="00915541"/>
    <w:rsid w:val="0091687D"/>
    <w:rsid w:val="00917EC2"/>
    <w:rsid w:val="00917FA6"/>
    <w:rsid w:val="009221A4"/>
    <w:rsid w:val="0092304D"/>
    <w:rsid w:val="00923C7C"/>
    <w:rsid w:val="00923FF8"/>
    <w:rsid w:val="00924088"/>
    <w:rsid w:val="009240D3"/>
    <w:rsid w:val="00925153"/>
    <w:rsid w:val="00926B16"/>
    <w:rsid w:val="00927894"/>
    <w:rsid w:val="00931630"/>
    <w:rsid w:val="00932643"/>
    <w:rsid w:val="00933D52"/>
    <w:rsid w:val="00934098"/>
    <w:rsid w:val="00934986"/>
    <w:rsid w:val="009352B5"/>
    <w:rsid w:val="00937B6B"/>
    <w:rsid w:val="0094012B"/>
    <w:rsid w:val="00940AD1"/>
    <w:rsid w:val="0094108C"/>
    <w:rsid w:val="009421AA"/>
    <w:rsid w:val="00942371"/>
    <w:rsid w:val="00942547"/>
    <w:rsid w:val="009425B5"/>
    <w:rsid w:val="00942620"/>
    <w:rsid w:val="009426BF"/>
    <w:rsid w:val="00942751"/>
    <w:rsid w:val="0094345F"/>
    <w:rsid w:val="009461E2"/>
    <w:rsid w:val="0094666C"/>
    <w:rsid w:val="00947B48"/>
    <w:rsid w:val="00947EFC"/>
    <w:rsid w:val="00950943"/>
    <w:rsid w:val="00950B15"/>
    <w:rsid w:val="00951103"/>
    <w:rsid w:val="009511D3"/>
    <w:rsid w:val="009515BE"/>
    <w:rsid w:val="00951F19"/>
    <w:rsid w:val="00952810"/>
    <w:rsid w:val="00952B03"/>
    <w:rsid w:val="0095395C"/>
    <w:rsid w:val="00954523"/>
    <w:rsid w:val="00955950"/>
    <w:rsid w:val="00956123"/>
    <w:rsid w:val="00956F70"/>
    <w:rsid w:val="00957370"/>
    <w:rsid w:val="0095780A"/>
    <w:rsid w:val="009628F1"/>
    <w:rsid w:val="009629F5"/>
    <w:rsid w:val="009637B0"/>
    <w:rsid w:val="00963A22"/>
    <w:rsid w:val="009666A0"/>
    <w:rsid w:val="00966B35"/>
    <w:rsid w:val="00967355"/>
    <w:rsid w:val="00967CFC"/>
    <w:rsid w:val="009705E2"/>
    <w:rsid w:val="00970736"/>
    <w:rsid w:val="00970A9A"/>
    <w:rsid w:val="00970DE3"/>
    <w:rsid w:val="00971052"/>
    <w:rsid w:val="0097126F"/>
    <w:rsid w:val="00971A5B"/>
    <w:rsid w:val="0097205E"/>
    <w:rsid w:val="009737B3"/>
    <w:rsid w:val="0097387A"/>
    <w:rsid w:val="00973D02"/>
    <w:rsid w:val="00974B9C"/>
    <w:rsid w:val="00975581"/>
    <w:rsid w:val="009755F8"/>
    <w:rsid w:val="00975A7D"/>
    <w:rsid w:val="00975EE6"/>
    <w:rsid w:val="0097637C"/>
    <w:rsid w:val="00976515"/>
    <w:rsid w:val="00976B6D"/>
    <w:rsid w:val="009770A0"/>
    <w:rsid w:val="009770E3"/>
    <w:rsid w:val="00977356"/>
    <w:rsid w:val="00980AD5"/>
    <w:rsid w:val="00982247"/>
    <w:rsid w:val="00982896"/>
    <w:rsid w:val="009851D1"/>
    <w:rsid w:val="0098595A"/>
    <w:rsid w:val="00985CDD"/>
    <w:rsid w:val="00986043"/>
    <w:rsid w:val="00986048"/>
    <w:rsid w:val="0098619B"/>
    <w:rsid w:val="0098655C"/>
    <w:rsid w:val="00987221"/>
    <w:rsid w:val="0098733D"/>
    <w:rsid w:val="00987B75"/>
    <w:rsid w:val="00987C6A"/>
    <w:rsid w:val="0099090D"/>
    <w:rsid w:val="0099179E"/>
    <w:rsid w:val="00992294"/>
    <w:rsid w:val="00992D2C"/>
    <w:rsid w:val="009939EA"/>
    <w:rsid w:val="00993A0C"/>
    <w:rsid w:val="00993DFE"/>
    <w:rsid w:val="00994B4B"/>
    <w:rsid w:val="0099556A"/>
    <w:rsid w:val="0099565C"/>
    <w:rsid w:val="00995678"/>
    <w:rsid w:val="00995CDF"/>
    <w:rsid w:val="00996EAD"/>
    <w:rsid w:val="009A05D9"/>
    <w:rsid w:val="009A12AB"/>
    <w:rsid w:val="009A14D2"/>
    <w:rsid w:val="009A1E8C"/>
    <w:rsid w:val="009A2157"/>
    <w:rsid w:val="009A252F"/>
    <w:rsid w:val="009A2857"/>
    <w:rsid w:val="009A2DEC"/>
    <w:rsid w:val="009A3230"/>
    <w:rsid w:val="009A3559"/>
    <w:rsid w:val="009A38B3"/>
    <w:rsid w:val="009A3AD7"/>
    <w:rsid w:val="009A3BA8"/>
    <w:rsid w:val="009A439D"/>
    <w:rsid w:val="009A5EE8"/>
    <w:rsid w:val="009B0BC8"/>
    <w:rsid w:val="009B0CD3"/>
    <w:rsid w:val="009B0DC2"/>
    <w:rsid w:val="009B0EF9"/>
    <w:rsid w:val="009B132B"/>
    <w:rsid w:val="009B1D4C"/>
    <w:rsid w:val="009B274C"/>
    <w:rsid w:val="009B2DD8"/>
    <w:rsid w:val="009B3430"/>
    <w:rsid w:val="009B37B2"/>
    <w:rsid w:val="009B41E4"/>
    <w:rsid w:val="009B4CC1"/>
    <w:rsid w:val="009B5AA8"/>
    <w:rsid w:val="009B5DBE"/>
    <w:rsid w:val="009B5F5F"/>
    <w:rsid w:val="009B604A"/>
    <w:rsid w:val="009B6317"/>
    <w:rsid w:val="009B6C2D"/>
    <w:rsid w:val="009B6FA2"/>
    <w:rsid w:val="009B7829"/>
    <w:rsid w:val="009B7965"/>
    <w:rsid w:val="009C0135"/>
    <w:rsid w:val="009C1531"/>
    <w:rsid w:val="009C1834"/>
    <w:rsid w:val="009C246E"/>
    <w:rsid w:val="009C331D"/>
    <w:rsid w:val="009C3E63"/>
    <w:rsid w:val="009C4303"/>
    <w:rsid w:val="009C4D5C"/>
    <w:rsid w:val="009C5974"/>
    <w:rsid w:val="009C5E06"/>
    <w:rsid w:val="009C662F"/>
    <w:rsid w:val="009C68AF"/>
    <w:rsid w:val="009C6B4A"/>
    <w:rsid w:val="009D04C4"/>
    <w:rsid w:val="009D0A1C"/>
    <w:rsid w:val="009D1019"/>
    <w:rsid w:val="009D2446"/>
    <w:rsid w:val="009D29EF"/>
    <w:rsid w:val="009D2A1B"/>
    <w:rsid w:val="009D3A1B"/>
    <w:rsid w:val="009D3AD6"/>
    <w:rsid w:val="009D4762"/>
    <w:rsid w:val="009D47EF"/>
    <w:rsid w:val="009D4824"/>
    <w:rsid w:val="009D48E2"/>
    <w:rsid w:val="009D5084"/>
    <w:rsid w:val="009D77F2"/>
    <w:rsid w:val="009D7833"/>
    <w:rsid w:val="009D79DA"/>
    <w:rsid w:val="009D7DC6"/>
    <w:rsid w:val="009E0022"/>
    <w:rsid w:val="009E1D04"/>
    <w:rsid w:val="009E2046"/>
    <w:rsid w:val="009E23A4"/>
    <w:rsid w:val="009E2854"/>
    <w:rsid w:val="009E2A4B"/>
    <w:rsid w:val="009E3191"/>
    <w:rsid w:val="009E32BB"/>
    <w:rsid w:val="009E34C1"/>
    <w:rsid w:val="009E506F"/>
    <w:rsid w:val="009E562C"/>
    <w:rsid w:val="009E581A"/>
    <w:rsid w:val="009E62C1"/>
    <w:rsid w:val="009E6E14"/>
    <w:rsid w:val="009E6E62"/>
    <w:rsid w:val="009E7041"/>
    <w:rsid w:val="009E733C"/>
    <w:rsid w:val="009E769D"/>
    <w:rsid w:val="009E78C5"/>
    <w:rsid w:val="009E7EAA"/>
    <w:rsid w:val="009F08EF"/>
    <w:rsid w:val="009F09B0"/>
    <w:rsid w:val="009F3281"/>
    <w:rsid w:val="009F4081"/>
    <w:rsid w:val="009F4527"/>
    <w:rsid w:val="009F4FF0"/>
    <w:rsid w:val="009F5426"/>
    <w:rsid w:val="009F5487"/>
    <w:rsid w:val="009F5667"/>
    <w:rsid w:val="009F592C"/>
    <w:rsid w:val="009F62FC"/>
    <w:rsid w:val="009F64B5"/>
    <w:rsid w:val="009F6E79"/>
    <w:rsid w:val="009F73F0"/>
    <w:rsid w:val="009F7F72"/>
    <w:rsid w:val="00A019C1"/>
    <w:rsid w:val="00A01CF6"/>
    <w:rsid w:val="00A02278"/>
    <w:rsid w:val="00A04B0B"/>
    <w:rsid w:val="00A04C10"/>
    <w:rsid w:val="00A04F9A"/>
    <w:rsid w:val="00A05F1A"/>
    <w:rsid w:val="00A06FFE"/>
    <w:rsid w:val="00A07674"/>
    <w:rsid w:val="00A07BF3"/>
    <w:rsid w:val="00A07BF5"/>
    <w:rsid w:val="00A10B16"/>
    <w:rsid w:val="00A10B19"/>
    <w:rsid w:val="00A12270"/>
    <w:rsid w:val="00A129D0"/>
    <w:rsid w:val="00A13ABB"/>
    <w:rsid w:val="00A14743"/>
    <w:rsid w:val="00A14744"/>
    <w:rsid w:val="00A15005"/>
    <w:rsid w:val="00A150D0"/>
    <w:rsid w:val="00A1602E"/>
    <w:rsid w:val="00A16DDC"/>
    <w:rsid w:val="00A16F81"/>
    <w:rsid w:val="00A173F4"/>
    <w:rsid w:val="00A177CD"/>
    <w:rsid w:val="00A17EE1"/>
    <w:rsid w:val="00A17FA3"/>
    <w:rsid w:val="00A20A89"/>
    <w:rsid w:val="00A20DFD"/>
    <w:rsid w:val="00A21773"/>
    <w:rsid w:val="00A217F3"/>
    <w:rsid w:val="00A230FE"/>
    <w:rsid w:val="00A234CD"/>
    <w:rsid w:val="00A23C1E"/>
    <w:rsid w:val="00A23EA1"/>
    <w:rsid w:val="00A24409"/>
    <w:rsid w:val="00A24E33"/>
    <w:rsid w:val="00A25045"/>
    <w:rsid w:val="00A25A8A"/>
    <w:rsid w:val="00A25E62"/>
    <w:rsid w:val="00A26108"/>
    <w:rsid w:val="00A26629"/>
    <w:rsid w:val="00A26D49"/>
    <w:rsid w:val="00A26FAA"/>
    <w:rsid w:val="00A270E6"/>
    <w:rsid w:val="00A2788A"/>
    <w:rsid w:val="00A278D8"/>
    <w:rsid w:val="00A27A98"/>
    <w:rsid w:val="00A307B4"/>
    <w:rsid w:val="00A30D45"/>
    <w:rsid w:val="00A30D9D"/>
    <w:rsid w:val="00A316DF"/>
    <w:rsid w:val="00A31798"/>
    <w:rsid w:val="00A3187C"/>
    <w:rsid w:val="00A32F17"/>
    <w:rsid w:val="00A33A53"/>
    <w:rsid w:val="00A33C05"/>
    <w:rsid w:val="00A35049"/>
    <w:rsid w:val="00A35904"/>
    <w:rsid w:val="00A35B3D"/>
    <w:rsid w:val="00A362DA"/>
    <w:rsid w:val="00A3715B"/>
    <w:rsid w:val="00A37D19"/>
    <w:rsid w:val="00A4133A"/>
    <w:rsid w:val="00A4134C"/>
    <w:rsid w:val="00A41572"/>
    <w:rsid w:val="00A41C19"/>
    <w:rsid w:val="00A41FA6"/>
    <w:rsid w:val="00A41FD7"/>
    <w:rsid w:val="00A42088"/>
    <w:rsid w:val="00A4390C"/>
    <w:rsid w:val="00A43EF2"/>
    <w:rsid w:val="00A45034"/>
    <w:rsid w:val="00A45A18"/>
    <w:rsid w:val="00A46108"/>
    <w:rsid w:val="00A46C7C"/>
    <w:rsid w:val="00A46F6F"/>
    <w:rsid w:val="00A47758"/>
    <w:rsid w:val="00A47F08"/>
    <w:rsid w:val="00A50802"/>
    <w:rsid w:val="00A508AB"/>
    <w:rsid w:val="00A50C2B"/>
    <w:rsid w:val="00A50D33"/>
    <w:rsid w:val="00A5183D"/>
    <w:rsid w:val="00A5199E"/>
    <w:rsid w:val="00A51BEB"/>
    <w:rsid w:val="00A51CAB"/>
    <w:rsid w:val="00A51FB3"/>
    <w:rsid w:val="00A5212B"/>
    <w:rsid w:val="00A52BB5"/>
    <w:rsid w:val="00A52F7F"/>
    <w:rsid w:val="00A53167"/>
    <w:rsid w:val="00A53B54"/>
    <w:rsid w:val="00A53E8D"/>
    <w:rsid w:val="00A548C9"/>
    <w:rsid w:val="00A549D3"/>
    <w:rsid w:val="00A54E8C"/>
    <w:rsid w:val="00A55842"/>
    <w:rsid w:val="00A56ED5"/>
    <w:rsid w:val="00A57428"/>
    <w:rsid w:val="00A57D72"/>
    <w:rsid w:val="00A603CE"/>
    <w:rsid w:val="00A61248"/>
    <w:rsid w:val="00A615F8"/>
    <w:rsid w:val="00A6172E"/>
    <w:rsid w:val="00A62012"/>
    <w:rsid w:val="00A62353"/>
    <w:rsid w:val="00A636A8"/>
    <w:rsid w:val="00A63B2F"/>
    <w:rsid w:val="00A63CC7"/>
    <w:rsid w:val="00A63DBF"/>
    <w:rsid w:val="00A64BDE"/>
    <w:rsid w:val="00A64F5F"/>
    <w:rsid w:val="00A6504F"/>
    <w:rsid w:val="00A65290"/>
    <w:rsid w:val="00A657B0"/>
    <w:rsid w:val="00A65AE7"/>
    <w:rsid w:val="00A65CFE"/>
    <w:rsid w:val="00A666F6"/>
    <w:rsid w:val="00A66848"/>
    <w:rsid w:val="00A66ADE"/>
    <w:rsid w:val="00A6765D"/>
    <w:rsid w:val="00A67901"/>
    <w:rsid w:val="00A67EEE"/>
    <w:rsid w:val="00A70737"/>
    <w:rsid w:val="00A70AB0"/>
    <w:rsid w:val="00A712FD"/>
    <w:rsid w:val="00A716B4"/>
    <w:rsid w:val="00A7191F"/>
    <w:rsid w:val="00A728F7"/>
    <w:rsid w:val="00A72925"/>
    <w:rsid w:val="00A72F8F"/>
    <w:rsid w:val="00A73184"/>
    <w:rsid w:val="00A73891"/>
    <w:rsid w:val="00A73A96"/>
    <w:rsid w:val="00A73B2B"/>
    <w:rsid w:val="00A753E2"/>
    <w:rsid w:val="00A759A6"/>
    <w:rsid w:val="00A76264"/>
    <w:rsid w:val="00A76CD5"/>
    <w:rsid w:val="00A76E07"/>
    <w:rsid w:val="00A7749D"/>
    <w:rsid w:val="00A77776"/>
    <w:rsid w:val="00A77C74"/>
    <w:rsid w:val="00A77F11"/>
    <w:rsid w:val="00A8055C"/>
    <w:rsid w:val="00A8118F"/>
    <w:rsid w:val="00A814A4"/>
    <w:rsid w:val="00A820EA"/>
    <w:rsid w:val="00A8224B"/>
    <w:rsid w:val="00A82600"/>
    <w:rsid w:val="00A82BB9"/>
    <w:rsid w:val="00A82F5A"/>
    <w:rsid w:val="00A83550"/>
    <w:rsid w:val="00A83873"/>
    <w:rsid w:val="00A83BAF"/>
    <w:rsid w:val="00A84584"/>
    <w:rsid w:val="00A85235"/>
    <w:rsid w:val="00A852E0"/>
    <w:rsid w:val="00A859F2"/>
    <w:rsid w:val="00A86060"/>
    <w:rsid w:val="00A86A06"/>
    <w:rsid w:val="00A86E02"/>
    <w:rsid w:val="00A86EDB"/>
    <w:rsid w:val="00A86F63"/>
    <w:rsid w:val="00A8704D"/>
    <w:rsid w:val="00A90399"/>
    <w:rsid w:val="00A90C54"/>
    <w:rsid w:val="00A9148F"/>
    <w:rsid w:val="00A9262D"/>
    <w:rsid w:val="00A929E1"/>
    <w:rsid w:val="00A9396B"/>
    <w:rsid w:val="00A93D9F"/>
    <w:rsid w:val="00A9406A"/>
    <w:rsid w:val="00A9417F"/>
    <w:rsid w:val="00A94233"/>
    <w:rsid w:val="00A9467F"/>
    <w:rsid w:val="00A94E41"/>
    <w:rsid w:val="00A963AA"/>
    <w:rsid w:val="00A96EF0"/>
    <w:rsid w:val="00A978C2"/>
    <w:rsid w:val="00A97D16"/>
    <w:rsid w:val="00AA2805"/>
    <w:rsid w:val="00AA3C5F"/>
    <w:rsid w:val="00AA3E19"/>
    <w:rsid w:val="00AA3EFF"/>
    <w:rsid w:val="00AA54B1"/>
    <w:rsid w:val="00AA62E9"/>
    <w:rsid w:val="00AA6386"/>
    <w:rsid w:val="00AA6525"/>
    <w:rsid w:val="00AA6740"/>
    <w:rsid w:val="00AA68D4"/>
    <w:rsid w:val="00AA6C04"/>
    <w:rsid w:val="00AA7982"/>
    <w:rsid w:val="00AA7A70"/>
    <w:rsid w:val="00AB0467"/>
    <w:rsid w:val="00AB22B8"/>
    <w:rsid w:val="00AB3486"/>
    <w:rsid w:val="00AB3ABC"/>
    <w:rsid w:val="00AB5CA6"/>
    <w:rsid w:val="00AB6888"/>
    <w:rsid w:val="00AC0D02"/>
    <w:rsid w:val="00AC0DBC"/>
    <w:rsid w:val="00AC150C"/>
    <w:rsid w:val="00AC21EC"/>
    <w:rsid w:val="00AC2567"/>
    <w:rsid w:val="00AC297F"/>
    <w:rsid w:val="00AC2B2F"/>
    <w:rsid w:val="00AC348F"/>
    <w:rsid w:val="00AC423F"/>
    <w:rsid w:val="00AC4968"/>
    <w:rsid w:val="00AC4D5A"/>
    <w:rsid w:val="00AC5007"/>
    <w:rsid w:val="00AC5F3E"/>
    <w:rsid w:val="00AC6252"/>
    <w:rsid w:val="00AC7294"/>
    <w:rsid w:val="00AC7683"/>
    <w:rsid w:val="00AD2270"/>
    <w:rsid w:val="00AD278D"/>
    <w:rsid w:val="00AD3507"/>
    <w:rsid w:val="00AD390E"/>
    <w:rsid w:val="00AD4265"/>
    <w:rsid w:val="00AD4ABE"/>
    <w:rsid w:val="00AD50C8"/>
    <w:rsid w:val="00AD546A"/>
    <w:rsid w:val="00AD6267"/>
    <w:rsid w:val="00AD63BA"/>
    <w:rsid w:val="00AD6AB5"/>
    <w:rsid w:val="00AD7331"/>
    <w:rsid w:val="00AD7D6E"/>
    <w:rsid w:val="00AE0B07"/>
    <w:rsid w:val="00AE0CC5"/>
    <w:rsid w:val="00AE0DE3"/>
    <w:rsid w:val="00AE0EB0"/>
    <w:rsid w:val="00AE1443"/>
    <w:rsid w:val="00AE1834"/>
    <w:rsid w:val="00AE1B8F"/>
    <w:rsid w:val="00AE22A4"/>
    <w:rsid w:val="00AE2CEC"/>
    <w:rsid w:val="00AE386E"/>
    <w:rsid w:val="00AE3FB0"/>
    <w:rsid w:val="00AE4CEF"/>
    <w:rsid w:val="00AE4D77"/>
    <w:rsid w:val="00AE4F11"/>
    <w:rsid w:val="00AE507B"/>
    <w:rsid w:val="00AE525F"/>
    <w:rsid w:val="00AE560B"/>
    <w:rsid w:val="00AE5979"/>
    <w:rsid w:val="00AE6C60"/>
    <w:rsid w:val="00AE74DE"/>
    <w:rsid w:val="00AE77BF"/>
    <w:rsid w:val="00AE7C77"/>
    <w:rsid w:val="00AF00EF"/>
    <w:rsid w:val="00AF0640"/>
    <w:rsid w:val="00AF19D3"/>
    <w:rsid w:val="00AF2009"/>
    <w:rsid w:val="00AF2240"/>
    <w:rsid w:val="00AF2425"/>
    <w:rsid w:val="00AF299D"/>
    <w:rsid w:val="00AF29D8"/>
    <w:rsid w:val="00AF3F9F"/>
    <w:rsid w:val="00AF4DDD"/>
    <w:rsid w:val="00AF5BFA"/>
    <w:rsid w:val="00AF6182"/>
    <w:rsid w:val="00AF6908"/>
    <w:rsid w:val="00AF69C4"/>
    <w:rsid w:val="00B00DA0"/>
    <w:rsid w:val="00B02564"/>
    <w:rsid w:val="00B02752"/>
    <w:rsid w:val="00B0401B"/>
    <w:rsid w:val="00B05D8E"/>
    <w:rsid w:val="00B061BF"/>
    <w:rsid w:val="00B07271"/>
    <w:rsid w:val="00B076A8"/>
    <w:rsid w:val="00B1036B"/>
    <w:rsid w:val="00B10BA6"/>
    <w:rsid w:val="00B11211"/>
    <w:rsid w:val="00B11BE2"/>
    <w:rsid w:val="00B12F88"/>
    <w:rsid w:val="00B14232"/>
    <w:rsid w:val="00B15A53"/>
    <w:rsid w:val="00B165A5"/>
    <w:rsid w:val="00B17019"/>
    <w:rsid w:val="00B171F6"/>
    <w:rsid w:val="00B174F2"/>
    <w:rsid w:val="00B20345"/>
    <w:rsid w:val="00B21495"/>
    <w:rsid w:val="00B214CA"/>
    <w:rsid w:val="00B21A67"/>
    <w:rsid w:val="00B22BFF"/>
    <w:rsid w:val="00B231DF"/>
    <w:rsid w:val="00B23EE9"/>
    <w:rsid w:val="00B2445B"/>
    <w:rsid w:val="00B245E3"/>
    <w:rsid w:val="00B249FB"/>
    <w:rsid w:val="00B25111"/>
    <w:rsid w:val="00B2592E"/>
    <w:rsid w:val="00B25A31"/>
    <w:rsid w:val="00B25F2B"/>
    <w:rsid w:val="00B25F50"/>
    <w:rsid w:val="00B26958"/>
    <w:rsid w:val="00B26E22"/>
    <w:rsid w:val="00B27033"/>
    <w:rsid w:val="00B314E6"/>
    <w:rsid w:val="00B31CC4"/>
    <w:rsid w:val="00B33832"/>
    <w:rsid w:val="00B343F2"/>
    <w:rsid w:val="00B34406"/>
    <w:rsid w:val="00B34F32"/>
    <w:rsid w:val="00B35886"/>
    <w:rsid w:val="00B3694F"/>
    <w:rsid w:val="00B36B42"/>
    <w:rsid w:val="00B36E0A"/>
    <w:rsid w:val="00B37148"/>
    <w:rsid w:val="00B376DE"/>
    <w:rsid w:val="00B37A66"/>
    <w:rsid w:val="00B37D93"/>
    <w:rsid w:val="00B37EAC"/>
    <w:rsid w:val="00B4081B"/>
    <w:rsid w:val="00B41338"/>
    <w:rsid w:val="00B42209"/>
    <w:rsid w:val="00B42525"/>
    <w:rsid w:val="00B429DF"/>
    <w:rsid w:val="00B42F69"/>
    <w:rsid w:val="00B42FD7"/>
    <w:rsid w:val="00B44430"/>
    <w:rsid w:val="00B445FB"/>
    <w:rsid w:val="00B4473E"/>
    <w:rsid w:val="00B44B3D"/>
    <w:rsid w:val="00B46454"/>
    <w:rsid w:val="00B46E35"/>
    <w:rsid w:val="00B4797C"/>
    <w:rsid w:val="00B5060A"/>
    <w:rsid w:val="00B50833"/>
    <w:rsid w:val="00B50CFF"/>
    <w:rsid w:val="00B51143"/>
    <w:rsid w:val="00B51571"/>
    <w:rsid w:val="00B51A7F"/>
    <w:rsid w:val="00B53AC3"/>
    <w:rsid w:val="00B53C35"/>
    <w:rsid w:val="00B53EC4"/>
    <w:rsid w:val="00B55015"/>
    <w:rsid w:val="00B55075"/>
    <w:rsid w:val="00B553F8"/>
    <w:rsid w:val="00B55846"/>
    <w:rsid w:val="00B55AE7"/>
    <w:rsid w:val="00B56BF4"/>
    <w:rsid w:val="00B607C7"/>
    <w:rsid w:val="00B626DA"/>
    <w:rsid w:val="00B62863"/>
    <w:rsid w:val="00B63019"/>
    <w:rsid w:val="00B637FC"/>
    <w:rsid w:val="00B6441F"/>
    <w:rsid w:val="00B64CE9"/>
    <w:rsid w:val="00B65A32"/>
    <w:rsid w:val="00B67EC2"/>
    <w:rsid w:val="00B70057"/>
    <w:rsid w:val="00B7129C"/>
    <w:rsid w:val="00B71767"/>
    <w:rsid w:val="00B71B28"/>
    <w:rsid w:val="00B727FF"/>
    <w:rsid w:val="00B73306"/>
    <w:rsid w:val="00B7338E"/>
    <w:rsid w:val="00B737B0"/>
    <w:rsid w:val="00B74118"/>
    <w:rsid w:val="00B743DF"/>
    <w:rsid w:val="00B7565B"/>
    <w:rsid w:val="00B763D4"/>
    <w:rsid w:val="00B766BE"/>
    <w:rsid w:val="00B77AE6"/>
    <w:rsid w:val="00B80415"/>
    <w:rsid w:val="00B806E8"/>
    <w:rsid w:val="00B80785"/>
    <w:rsid w:val="00B81537"/>
    <w:rsid w:val="00B820E1"/>
    <w:rsid w:val="00B82AB3"/>
    <w:rsid w:val="00B82C27"/>
    <w:rsid w:val="00B831EA"/>
    <w:rsid w:val="00B83A04"/>
    <w:rsid w:val="00B84126"/>
    <w:rsid w:val="00B841DA"/>
    <w:rsid w:val="00B84278"/>
    <w:rsid w:val="00B845B7"/>
    <w:rsid w:val="00B85906"/>
    <w:rsid w:val="00B86398"/>
    <w:rsid w:val="00B86A22"/>
    <w:rsid w:val="00B87FA3"/>
    <w:rsid w:val="00B903B5"/>
    <w:rsid w:val="00B90473"/>
    <w:rsid w:val="00B90592"/>
    <w:rsid w:val="00B90644"/>
    <w:rsid w:val="00B9208E"/>
    <w:rsid w:val="00B92DF7"/>
    <w:rsid w:val="00B92F2A"/>
    <w:rsid w:val="00B93330"/>
    <w:rsid w:val="00B93EA9"/>
    <w:rsid w:val="00B941DE"/>
    <w:rsid w:val="00B94ED4"/>
    <w:rsid w:val="00B9510C"/>
    <w:rsid w:val="00B96C03"/>
    <w:rsid w:val="00B96DC9"/>
    <w:rsid w:val="00B97215"/>
    <w:rsid w:val="00B97386"/>
    <w:rsid w:val="00BA0024"/>
    <w:rsid w:val="00BA0163"/>
    <w:rsid w:val="00BA1395"/>
    <w:rsid w:val="00BA1843"/>
    <w:rsid w:val="00BA1E80"/>
    <w:rsid w:val="00BA2176"/>
    <w:rsid w:val="00BA2793"/>
    <w:rsid w:val="00BA3391"/>
    <w:rsid w:val="00BA3524"/>
    <w:rsid w:val="00BA38A1"/>
    <w:rsid w:val="00BA4421"/>
    <w:rsid w:val="00BA4BDE"/>
    <w:rsid w:val="00BA7389"/>
    <w:rsid w:val="00BB0402"/>
    <w:rsid w:val="00BB0C59"/>
    <w:rsid w:val="00BB0E7F"/>
    <w:rsid w:val="00BB19C2"/>
    <w:rsid w:val="00BB389B"/>
    <w:rsid w:val="00BB3C9F"/>
    <w:rsid w:val="00BB4792"/>
    <w:rsid w:val="00BB4D01"/>
    <w:rsid w:val="00BB50DE"/>
    <w:rsid w:val="00BB57FB"/>
    <w:rsid w:val="00BB5EE7"/>
    <w:rsid w:val="00BB647B"/>
    <w:rsid w:val="00BB6B50"/>
    <w:rsid w:val="00BB6E0D"/>
    <w:rsid w:val="00BB6FDD"/>
    <w:rsid w:val="00BC0065"/>
    <w:rsid w:val="00BC02CC"/>
    <w:rsid w:val="00BC0AC4"/>
    <w:rsid w:val="00BC1C1F"/>
    <w:rsid w:val="00BC1E10"/>
    <w:rsid w:val="00BC22A3"/>
    <w:rsid w:val="00BC25B9"/>
    <w:rsid w:val="00BC2749"/>
    <w:rsid w:val="00BC33E9"/>
    <w:rsid w:val="00BC383E"/>
    <w:rsid w:val="00BC3C07"/>
    <w:rsid w:val="00BC4274"/>
    <w:rsid w:val="00BC5042"/>
    <w:rsid w:val="00BC525E"/>
    <w:rsid w:val="00BC5445"/>
    <w:rsid w:val="00BC5A21"/>
    <w:rsid w:val="00BC5E5E"/>
    <w:rsid w:val="00BC616F"/>
    <w:rsid w:val="00BC6A2A"/>
    <w:rsid w:val="00BC6AE5"/>
    <w:rsid w:val="00BC71EB"/>
    <w:rsid w:val="00BC7A32"/>
    <w:rsid w:val="00BC7D90"/>
    <w:rsid w:val="00BC7D93"/>
    <w:rsid w:val="00BD1969"/>
    <w:rsid w:val="00BD19F3"/>
    <w:rsid w:val="00BD28C8"/>
    <w:rsid w:val="00BD3E0E"/>
    <w:rsid w:val="00BD4037"/>
    <w:rsid w:val="00BD50E8"/>
    <w:rsid w:val="00BD5282"/>
    <w:rsid w:val="00BD68A7"/>
    <w:rsid w:val="00BD7296"/>
    <w:rsid w:val="00BD7789"/>
    <w:rsid w:val="00BD7796"/>
    <w:rsid w:val="00BD7C8D"/>
    <w:rsid w:val="00BE00F1"/>
    <w:rsid w:val="00BE0690"/>
    <w:rsid w:val="00BE235D"/>
    <w:rsid w:val="00BE262C"/>
    <w:rsid w:val="00BE2C8B"/>
    <w:rsid w:val="00BE2DC7"/>
    <w:rsid w:val="00BE347A"/>
    <w:rsid w:val="00BE36FF"/>
    <w:rsid w:val="00BE3BA0"/>
    <w:rsid w:val="00BE40AD"/>
    <w:rsid w:val="00BE44E7"/>
    <w:rsid w:val="00BE4868"/>
    <w:rsid w:val="00BE4994"/>
    <w:rsid w:val="00BE53B9"/>
    <w:rsid w:val="00BE5B0B"/>
    <w:rsid w:val="00BE5E01"/>
    <w:rsid w:val="00BE66A8"/>
    <w:rsid w:val="00BE722A"/>
    <w:rsid w:val="00BE7726"/>
    <w:rsid w:val="00BF15AB"/>
    <w:rsid w:val="00BF2043"/>
    <w:rsid w:val="00BF37D3"/>
    <w:rsid w:val="00BF4F40"/>
    <w:rsid w:val="00BF7731"/>
    <w:rsid w:val="00BF7794"/>
    <w:rsid w:val="00BF79D2"/>
    <w:rsid w:val="00BF7B30"/>
    <w:rsid w:val="00C02D23"/>
    <w:rsid w:val="00C03F1D"/>
    <w:rsid w:val="00C04513"/>
    <w:rsid w:val="00C0468C"/>
    <w:rsid w:val="00C05FD3"/>
    <w:rsid w:val="00C065C0"/>
    <w:rsid w:val="00C0715C"/>
    <w:rsid w:val="00C10C88"/>
    <w:rsid w:val="00C11623"/>
    <w:rsid w:val="00C11CB6"/>
    <w:rsid w:val="00C11D22"/>
    <w:rsid w:val="00C13FC4"/>
    <w:rsid w:val="00C1406A"/>
    <w:rsid w:val="00C15A1B"/>
    <w:rsid w:val="00C16C88"/>
    <w:rsid w:val="00C17144"/>
    <w:rsid w:val="00C20415"/>
    <w:rsid w:val="00C20568"/>
    <w:rsid w:val="00C2090E"/>
    <w:rsid w:val="00C20A32"/>
    <w:rsid w:val="00C21200"/>
    <w:rsid w:val="00C21A02"/>
    <w:rsid w:val="00C2238D"/>
    <w:rsid w:val="00C22F91"/>
    <w:rsid w:val="00C23CAD"/>
    <w:rsid w:val="00C23E68"/>
    <w:rsid w:val="00C24284"/>
    <w:rsid w:val="00C24B52"/>
    <w:rsid w:val="00C24BF5"/>
    <w:rsid w:val="00C24C21"/>
    <w:rsid w:val="00C30C74"/>
    <w:rsid w:val="00C30F21"/>
    <w:rsid w:val="00C30F40"/>
    <w:rsid w:val="00C30F41"/>
    <w:rsid w:val="00C31679"/>
    <w:rsid w:val="00C31E60"/>
    <w:rsid w:val="00C331BC"/>
    <w:rsid w:val="00C336B5"/>
    <w:rsid w:val="00C33CDB"/>
    <w:rsid w:val="00C341BE"/>
    <w:rsid w:val="00C3459C"/>
    <w:rsid w:val="00C34C17"/>
    <w:rsid w:val="00C34C61"/>
    <w:rsid w:val="00C355DC"/>
    <w:rsid w:val="00C368B6"/>
    <w:rsid w:val="00C37202"/>
    <w:rsid w:val="00C37514"/>
    <w:rsid w:val="00C37782"/>
    <w:rsid w:val="00C3797F"/>
    <w:rsid w:val="00C37DCD"/>
    <w:rsid w:val="00C37E07"/>
    <w:rsid w:val="00C404C5"/>
    <w:rsid w:val="00C40674"/>
    <w:rsid w:val="00C40856"/>
    <w:rsid w:val="00C40A03"/>
    <w:rsid w:val="00C419A9"/>
    <w:rsid w:val="00C41DA5"/>
    <w:rsid w:val="00C425F2"/>
    <w:rsid w:val="00C4289D"/>
    <w:rsid w:val="00C432F7"/>
    <w:rsid w:val="00C434C3"/>
    <w:rsid w:val="00C443B9"/>
    <w:rsid w:val="00C4441E"/>
    <w:rsid w:val="00C451AE"/>
    <w:rsid w:val="00C45473"/>
    <w:rsid w:val="00C46B09"/>
    <w:rsid w:val="00C46D05"/>
    <w:rsid w:val="00C47DBD"/>
    <w:rsid w:val="00C50763"/>
    <w:rsid w:val="00C50A97"/>
    <w:rsid w:val="00C50D1B"/>
    <w:rsid w:val="00C523D1"/>
    <w:rsid w:val="00C52EB6"/>
    <w:rsid w:val="00C53874"/>
    <w:rsid w:val="00C54233"/>
    <w:rsid w:val="00C545E5"/>
    <w:rsid w:val="00C55155"/>
    <w:rsid w:val="00C5531F"/>
    <w:rsid w:val="00C55466"/>
    <w:rsid w:val="00C56613"/>
    <w:rsid w:val="00C56A86"/>
    <w:rsid w:val="00C573F0"/>
    <w:rsid w:val="00C5756F"/>
    <w:rsid w:val="00C575C8"/>
    <w:rsid w:val="00C57936"/>
    <w:rsid w:val="00C57C15"/>
    <w:rsid w:val="00C57FBD"/>
    <w:rsid w:val="00C61028"/>
    <w:rsid w:val="00C61125"/>
    <w:rsid w:val="00C61AA3"/>
    <w:rsid w:val="00C6200D"/>
    <w:rsid w:val="00C62606"/>
    <w:rsid w:val="00C62931"/>
    <w:rsid w:val="00C646D9"/>
    <w:rsid w:val="00C65353"/>
    <w:rsid w:val="00C65866"/>
    <w:rsid w:val="00C67FFA"/>
    <w:rsid w:val="00C714FE"/>
    <w:rsid w:val="00C7163A"/>
    <w:rsid w:val="00C71C6B"/>
    <w:rsid w:val="00C71CD8"/>
    <w:rsid w:val="00C72153"/>
    <w:rsid w:val="00C72406"/>
    <w:rsid w:val="00C72EA5"/>
    <w:rsid w:val="00C72F0A"/>
    <w:rsid w:val="00C730C6"/>
    <w:rsid w:val="00C73D2E"/>
    <w:rsid w:val="00C73E18"/>
    <w:rsid w:val="00C74378"/>
    <w:rsid w:val="00C743F4"/>
    <w:rsid w:val="00C76197"/>
    <w:rsid w:val="00C76CE1"/>
    <w:rsid w:val="00C76F92"/>
    <w:rsid w:val="00C7708F"/>
    <w:rsid w:val="00C771A1"/>
    <w:rsid w:val="00C775D7"/>
    <w:rsid w:val="00C77A33"/>
    <w:rsid w:val="00C80A42"/>
    <w:rsid w:val="00C81667"/>
    <w:rsid w:val="00C81BFA"/>
    <w:rsid w:val="00C822F0"/>
    <w:rsid w:val="00C83232"/>
    <w:rsid w:val="00C8362F"/>
    <w:rsid w:val="00C837D6"/>
    <w:rsid w:val="00C83A72"/>
    <w:rsid w:val="00C83D26"/>
    <w:rsid w:val="00C83F72"/>
    <w:rsid w:val="00C84524"/>
    <w:rsid w:val="00C848F3"/>
    <w:rsid w:val="00C8509F"/>
    <w:rsid w:val="00C85ABE"/>
    <w:rsid w:val="00C85BA0"/>
    <w:rsid w:val="00C860BB"/>
    <w:rsid w:val="00C860F5"/>
    <w:rsid w:val="00C86117"/>
    <w:rsid w:val="00C8629F"/>
    <w:rsid w:val="00C86A7E"/>
    <w:rsid w:val="00C86DF2"/>
    <w:rsid w:val="00C8705B"/>
    <w:rsid w:val="00C90E65"/>
    <w:rsid w:val="00C90F5A"/>
    <w:rsid w:val="00C91106"/>
    <w:rsid w:val="00C91893"/>
    <w:rsid w:val="00C91F3C"/>
    <w:rsid w:val="00C923A7"/>
    <w:rsid w:val="00C92B29"/>
    <w:rsid w:val="00C931E1"/>
    <w:rsid w:val="00C935DB"/>
    <w:rsid w:val="00C93F2E"/>
    <w:rsid w:val="00C945BA"/>
    <w:rsid w:val="00C94693"/>
    <w:rsid w:val="00C94E7A"/>
    <w:rsid w:val="00C95624"/>
    <w:rsid w:val="00C95BF1"/>
    <w:rsid w:val="00C96EED"/>
    <w:rsid w:val="00CA0116"/>
    <w:rsid w:val="00CA0DF8"/>
    <w:rsid w:val="00CA13AF"/>
    <w:rsid w:val="00CA2B1E"/>
    <w:rsid w:val="00CA2CA0"/>
    <w:rsid w:val="00CA31B0"/>
    <w:rsid w:val="00CA31D6"/>
    <w:rsid w:val="00CA3B7C"/>
    <w:rsid w:val="00CA3BD1"/>
    <w:rsid w:val="00CA3FDA"/>
    <w:rsid w:val="00CA3FF8"/>
    <w:rsid w:val="00CA4576"/>
    <w:rsid w:val="00CA488C"/>
    <w:rsid w:val="00CA7137"/>
    <w:rsid w:val="00CA7CC0"/>
    <w:rsid w:val="00CA7D37"/>
    <w:rsid w:val="00CB04DF"/>
    <w:rsid w:val="00CB0866"/>
    <w:rsid w:val="00CB0B20"/>
    <w:rsid w:val="00CB0BD5"/>
    <w:rsid w:val="00CB1611"/>
    <w:rsid w:val="00CB17C6"/>
    <w:rsid w:val="00CB1F53"/>
    <w:rsid w:val="00CB2368"/>
    <w:rsid w:val="00CB2429"/>
    <w:rsid w:val="00CB2485"/>
    <w:rsid w:val="00CB2729"/>
    <w:rsid w:val="00CB37B9"/>
    <w:rsid w:val="00CB3FEE"/>
    <w:rsid w:val="00CB4530"/>
    <w:rsid w:val="00CB5B8C"/>
    <w:rsid w:val="00CB5F69"/>
    <w:rsid w:val="00CB662B"/>
    <w:rsid w:val="00CB76B4"/>
    <w:rsid w:val="00CB7DED"/>
    <w:rsid w:val="00CC0152"/>
    <w:rsid w:val="00CC097D"/>
    <w:rsid w:val="00CC0CC6"/>
    <w:rsid w:val="00CC1DCB"/>
    <w:rsid w:val="00CC1DEA"/>
    <w:rsid w:val="00CC27E4"/>
    <w:rsid w:val="00CC2AA0"/>
    <w:rsid w:val="00CC2E06"/>
    <w:rsid w:val="00CC3284"/>
    <w:rsid w:val="00CC3621"/>
    <w:rsid w:val="00CC3776"/>
    <w:rsid w:val="00CC4078"/>
    <w:rsid w:val="00CC5D34"/>
    <w:rsid w:val="00CC637A"/>
    <w:rsid w:val="00CD02E6"/>
    <w:rsid w:val="00CD0645"/>
    <w:rsid w:val="00CD0FC3"/>
    <w:rsid w:val="00CD1774"/>
    <w:rsid w:val="00CD1FD1"/>
    <w:rsid w:val="00CD232E"/>
    <w:rsid w:val="00CD3894"/>
    <w:rsid w:val="00CD47E7"/>
    <w:rsid w:val="00CD4A8B"/>
    <w:rsid w:val="00CD59AE"/>
    <w:rsid w:val="00CD5A8C"/>
    <w:rsid w:val="00CD5B19"/>
    <w:rsid w:val="00CD7479"/>
    <w:rsid w:val="00CD7694"/>
    <w:rsid w:val="00CE0883"/>
    <w:rsid w:val="00CE153A"/>
    <w:rsid w:val="00CE17BF"/>
    <w:rsid w:val="00CE21DE"/>
    <w:rsid w:val="00CE2446"/>
    <w:rsid w:val="00CE2C4A"/>
    <w:rsid w:val="00CE344B"/>
    <w:rsid w:val="00CE3AAD"/>
    <w:rsid w:val="00CE4FC1"/>
    <w:rsid w:val="00CE518E"/>
    <w:rsid w:val="00CE6A0B"/>
    <w:rsid w:val="00CE7491"/>
    <w:rsid w:val="00CE7AE2"/>
    <w:rsid w:val="00CF0D0E"/>
    <w:rsid w:val="00CF15BE"/>
    <w:rsid w:val="00CF167A"/>
    <w:rsid w:val="00CF1EAB"/>
    <w:rsid w:val="00CF3FA7"/>
    <w:rsid w:val="00CF473F"/>
    <w:rsid w:val="00CF55E7"/>
    <w:rsid w:val="00CF5C93"/>
    <w:rsid w:val="00CF6A49"/>
    <w:rsid w:val="00CF7047"/>
    <w:rsid w:val="00CF7235"/>
    <w:rsid w:val="00D007F3"/>
    <w:rsid w:val="00D01869"/>
    <w:rsid w:val="00D01E1C"/>
    <w:rsid w:val="00D0219C"/>
    <w:rsid w:val="00D02580"/>
    <w:rsid w:val="00D03E28"/>
    <w:rsid w:val="00D04C68"/>
    <w:rsid w:val="00D0559A"/>
    <w:rsid w:val="00D05988"/>
    <w:rsid w:val="00D05F47"/>
    <w:rsid w:val="00D06BE1"/>
    <w:rsid w:val="00D078B7"/>
    <w:rsid w:val="00D10016"/>
    <w:rsid w:val="00D10393"/>
    <w:rsid w:val="00D1207E"/>
    <w:rsid w:val="00D1257A"/>
    <w:rsid w:val="00D128C4"/>
    <w:rsid w:val="00D150BA"/>
    <w:rsid w:val="00D154F3"/>
    <w:rsid w:val="00D15C19"/>
    <w:rsid w:val="00D15C8B"/>
    <w:rsid w:val="00D15E58"/>
    <w:rsid w:val="00D16FA0"/>
    <w:rsid w:val="00D17B2E"/>
    <w:rsid w:val="00D20686"/>
    <w:rsid w:val="00D210CB"/>
    <w:rsid w:val="00D21B42"/>
    <w:rsid w:val="00D21E6C"/>
    <w:rsid w:val="00D22D49"/>
    <w:rsid w:val="00D23418"/>
    <w:rsid w:val="00D2380F"/>
    <w:rsid w:val="00D238BA"/>
    <w:rsid w:val="00D244CF"/>
    <w:rsid w:val="00D2512A"/>
    <w:rsid w:val="00D2529A"/>
    <w:rsid w:val="00D254C1"/>
    <w:rsid w:val="00D25512"/>
    <w:rsid w:val="00D2592D"/>
    <w:rsid w:val="00D25A97"/>
    <w:rsid w:val="00D2616B"/>
    <w:rsid w:val="00D274E4"/>
    <w:rsid w:val="00D277B1"/>
    <w:rsid w:val="00D27B55"/>
    <w:rsid w:val="00D27DCF"/>
    <w:rsid w:val="00D30680"/>
    <w:rsid w:val="00D3074A"/>
    <w:rsid w:val="00D308CB"/>
    <w:rsid w:val="00D30BF2"/>
    <w:rsid w:val="00D30BF5"/>
    <w:rsid w:val="00D315A3"/>
    <w:rsid w:val="00D31786"/>
    <w:rsid w:val="00D320F8"/>
    <w:rsid w:val="00D329A3"/>
    <w:rsid w:val="00D32A09"/>
    <w:rsid w:val="00D32CC5"/>
    <w:rsid w:val="00D32E1D"/>
    <w:rsid w:val="00D33069"/>
    <w:rsid w:val="00D3361E"/>
    <w:rsid w:val="00D336AD"/>
    <w:rsid w:val="00D33D68"/>
    <w:rsid w:val="00D34FD0"/>
    <w:rsid w:val="00D356E0"/>
    <w:rsid w:val="00D35B70"/>
    <w:rsid w:val="00D35EE4"/>
    <w:rsid w:val="00D366A6"/>
    <w:rsid w:val="00D36BEF"/>
    <w:rsid w:val="00D36D31"/>
    <w:rsid w:val="00D36D7B"/>
    <w:rsid w:val="00D36DE3"/>
    <w:rsid w:val="00D37C4B"/>
    <w:rsid w:val="00D37D34"/>
    <w:rsid w:val="00D37E5B"/>
    <w:rsid w:val="00D419FA"/>
    <w:rsid w:val="00D424E9"/>
    <w:rsid w:val="00D4260A"/>
    <w:rsid w:val="00D42BC9"/>
    <w:rsid w:val="00D43037"/>
    <w:rsid w:val="00D44257"/>
    <w:rsid w:val="00D45E7D"/>
    <w:rsid w:val="00D464C6"/>
    <w:rsid w:val="00D466BD"/>
    <w:rsid w:val="00D46869"/>
    <w:rsid w:val="00D47F8C"/>
    <w:rsid w:val="00D509E2"/>
    <w:rsid w:val="00D50AFA"/>
    <w:rsid w:val="00D50BAB"/>
    <w:rsid w:val="00D50C40"/>
    <w:rsid w:val="00D5100E"/>
    <w:rsid w:val="00D51034"/>
    <w:rsid w:val="00D51314"/>
    <w:rsid w:val="00D514A0"/>
    <w:rsid w:val="00D514E2"/>
    <w:rsid w:val="00D52016"/>
    <w:rsid w:val="00D521D1"/>
    <w:rsid w:val="00D52A0D"/>
    <w:rsid w:val="00D52D7B"/>
    <w:rsid w:val="00D52DB5"/>
    <w:rsid w:val="00D5338D"/>
    <w:rsid w:val="00D54F59"/>
    <w:rsid w:val="00D5611B"/>
    <w:rsid w:val="00D56F79"/>
    <w:rsid w:val="00D5741B"/>
    <w:rsid w:val="00D57A73"/>
    <w:rsid w:val="00D60E39"/>
    <w:rsid w:val="00D61AD1"/>
    <w:rsid w:val="00D624B5"/>
    <w:rsid w:val="00D625F4"/>
    <w:rsid w:val="00D628F1"/>
    <w:rsid w:val="00D62AF9"/>
    <w:rsid w:val="00D64064"/>
    <w:rsid w:val="00D653F1"/>
    <w:rsid w:val="00D65E01"/>
    <w:rsid w:val="00D66AA1"/>
    <w:rsid w:val="00D671C4"/>
    <w:rsid w:val="00D6754A"/>
    <w:rsid w:val="00D70366"/>
    <w:rsid w:val="00D71228"/>
    <w:rsid w:val="00D71D38"/>
    <w:rsid w:val="00D71F19"/>
    <w:rsid w:val="00D73FB9"/>
    <w:rsid w:val="00D756D3"/>
    <w:rsid w:val="00D75BD1"/>
    <w:rsid w:val="00D75E7C"/>
    <w:rsid w:val="00D775B5"/>
    <w:rsid w:val="00D77C6C"/>
    <w:rsid w:val="00D80069"/>
    <w:rsid w:val="00D8090F"/>
    <w:rsid w:val="00D83DCE"/>
    <w:rsid w:val="00D84122"/>
    <w:rsid w:val="00D85243"/>
    <w:rsid w:val="00D86BDE"/>
    <w:rsid w:val="00D87AF6"/>
    <w:rsid w:val="00D87DDB"/>
    <w:rsid w:val="00D87FF4"/>
    <w:rsid w:val="00D9004B"/>
    <w:rsid w:val="00D913E9"/>
    <w:rsid w:val="00D91B45"/>
    <w:rsid w:val="00D91B8C"/>
    <w:rsid w:val="00D920C8"/>
    <w:rsid w:val="00D922A0"/>
    <w:rsid w:val="00D92742"/>
    <w:rsid w:val="00D9275B"/>
    <w:rsid w:val="00D92BC9"/>
    <w:rsid w:val="00D931E2"/>
    <w:rsid w:val="00D93401"/>
    <w:rsid w:val="00D93FC2"/>
    <w:rsid w:val="00D94144"/>
    <w:rsid w:val="00D9494E"/>
    <w:rsid w:val="00D9650B"/>
    <w:rsid w:val="00D96DCD"/>
    <w:rsid w:val="00D97063"/>
    <w:rsid w:val="00D974E9"/>
    <w:rsid w:val="00D97593"/>
    <w:rsid w:val="00D97BD1"/>
    <w:rsid w:val="00DA0648"/>
    <w:rsid w:val="00DA0B1D"/>
    <w:rsid w:val="00DA1079"/>
    <w:rsid w:val="00DA113B"/>
    <w:rsid w:val="00DA15E7"/>
    <w:rsid w:val="00DA193D"/>
    <w:rsid w:val="00DA2290"/>
    <w:rsid w:val="00DA244D"/>
    <w:rsid w:val="00DA2D8F"/>
    <w:rsid w:val="00DA3B39"/>
    <w:rsid w:val="00DA3B51"/>
    <w:rsid w:val="00DA3BB7"/>
    <w:rsid w:val="00DA4262"/>
    <w:rsid w:val="00DA457D"/>
    <w:rsid w:val="00DA45AB"/>
    <w:rsid w:val="00DA4A17"/>
    <w:rsid w:val="00DA59DA"/>
    <w:rsid w:val="00DA5C2F"/>
    <w:rsid w:val="00DA6065"/>
    <w:rsid w:val="00DA6FBE"/>
    <w:rsid w:val="00DA713D"/>
    <w:rsid w:val="00DA71BB"/>
    <w:rsid w:val="00DB045F"/>
    <w:rsid w:val="00DB046E"/>
    <w:rsid w:val="00DB14DB"/>
    <w:rsid w:val="00DB3AEB"/>
    <w:rsid w:val="00DB3B65"/>
    <w:rsid w:val="00DB465A"/>
    <w:rsid w:val="00DB55DF"/>
    <w:rsid w:val="00DB605B"/>
    <w:rsid w:val="00DB61F6"/>
    <w:rsid w:val="00DB767C"/>
    <w:rsid w:val="00DB7EA3"/>
    <w:rsid w:val="00DC06B2"/>
    <w:rsid w:val="00DC07E9"/>
    <w:rsid w:val="00DC0CB6"/>
    <w:rsid w:val="00DC0F97"/>
    <w:rsid w:val="00DC110E"/>
    <w:rsid w:val="00DC1332"/>
    <w:rsid w:val="00DC1A64"/>
    <w:rsid w:val="00DC1B70"/>
    <w:rsid w:val="00DC2519"/>
    <w:rsid w:val="00DC2BCC"/>
    <w:rsid w:val="00DC2F14"/>
    <w:rsid w:val="00DC3C9B"/>
    <w:rsid w:val="00DC4239"/>
    <w:rsid w:val="00DC5012"/>
    <w:rsid w:val="00DC501B"/>
    <w:rsid w:val="00DC63AE"/>
    <w:rsid w:val="00DC665B"/>
    <w:rsid w:val="00DC6830"/>
    <w:rsid w:val="00DC758A"/>
    <w:rsid w:val="00DC777C"/>
    <w:rsid w:val="00DC7BB8"/>
    <w:rsid w:val="00DC7EC7"/>
    <w:rsid w:val="00DD0A8F"/>
    <w:rsid w:val="00DD1C16"/>
    <w:rsid w:val="00DD231D"/>
    <w:rsid w:val="00DD3527"/>
    <w:rsid w:val="00DD3CE2"/>
    <w:rsid w:val="00DD417E"/>
    <w:rsid w:val="00DD5A57"/>
    <w:rsid w:val="00DD612E"/>
    <w:rsid w:val="00DD6FFB"/>
    <w:rsid w:val="00DD7DEC"/>
    <w:rsid w:val="00DE0FA3"/>
    <w:rsid w:val="00DE18CF"/>
    <w:rsid w:val="00DE1E6E"/>
    <w:rsid w:val="00DE24C1"/>
    <w:rsid w:val="00DE476F"/>
    <w:rsid w:val="00DE4F41"/>
    <w:rsid w:val="00DE6407"/>
    <w:rsid w:val="00DE644B"/>
    <w:rsid w:val="00DE6BA7"/>
    <w:rsid w:val="00DF00FF"/>
    <w:rsid w:val="00DF0214"/>
    <w:rsid w:val="00DF0F67"/>
    <w:rsid w:val="00DF1296"/>
    <w:rsid w:val="00DF191F"/>
    <w:rsid w:val="00DF48E6"/>
    <w:rsid w:val="00DF4F51"/>
    <w:rsid w:val="00DF5327"/>
    <w:rsid w:val="00DF588B"/>
    <w:rsid w:val="00DF642C"/>
    <w:rsid w:val="00DF6AF5"/>
    <w:rsid w:val="00DF6C57"/>
    <w:rsid w:val="00DF6D24"/>
    <w:rsid w:val="00DF73D1"/>
    <w:rsid w:val="00E00FE1"/>
    <w:rsid w:val="00E01F21"/>
    <w:rsid w:val="00E0248D"/>
    <w:rsid w:val="00E03044"/>
    <w:rsid w:val="00E034F6"/>
    <w:rsid w:val="00E049E7"/>
    <w:rsid w:val="00E04E28"/>
    <w:rsid w:val="00E0594E"/>
    <w:rsid w:val="00E06050"/>
    <w:rsid w:val="00E06078"/>
    <w:rsid w:val="00E06F02"/>
    <w:rsid w:val="00E10071"/>
    <w:rsid w:val="00E10460"/>
    <w:rsid w:val="00E10707"/>
    <w:rsid w:val="00E10897"/>
    <w:rsid w:val="00E10993"/>
    <w:rsid w:val="00E11701"/>
    <w:rsid w:val="00E11CFC"/>
    <w:rsid w:val="00E12F01"/>
    <w:rsid w:val="00E1344F"/>
    <w:rsid w:val="00E137BA"/>
    <w:rsid w:val="00E13A1C"/>
    <w:rsid w:val="00E13BD3"/>
    <w:rsid w:val="00E148E4"/>
    <w:rsid w:val="00E14FB6"/>
    <w:rsid w:val="00E14FDF"/>
    <w:rsid w:val="00E15DC4"/>
    <w:rsid w:val="00E162DA"/>
    <w:rsid w:val="00E16C7F"/>
    <w:rsid w:val="00E175A3"/>
    <w:rsid w:val="00E20F7C"/>
    <w:rsid w:val="00E22114"/>
    <w:rsid w:val="00E23065"/>
    <w:rsid w:val="00E233A9"/>
    <w:rsid w:val="00E23481"/>
    <w:rsid w:val="00E235A4"/>
    <w:rsid w:val="00E23A38"/>
    <w:rsid w:val="00E23E8A"/>
    <w:rsid w:val="00E24BF7"/>
    <w:rsid w:val="00E24D4E"/>
    <w:rsid w:val="00E30B31"/>
    <w:rsid w:val="00E31C9A"/>
    <w:rsid w:val="00E32AFD"/>
    <w:rsid w:val="00E33A8D"/>
    <w:rsid w:val="00E33DE7"/>
    <w:rsid w:val="00E33EC4"/>
    <w:rsid w:val="00E35C33"/>
    <w:rsid w:val="00E35C45"/>
    <w:rsid w:val="00E35CEC"/>
    <w:rsid w:val="00E36358"/>
    <w:rsid w:val="00E37B5B"/>
    <w:rsid w:val="00E37B8C"/>
    <w:rsid w:val="00E37E83"/>
    <w:rsid w:val="00E40062"/>
    <w:rsid w:val="00E4011F"/>
    <w:rsid w:val="00E40D26"/>
    <w:rsid w:val="00E41474"/>
    <w:rsid w:val="00E41493"/>
    <w:rsid w:val="00E41B6A"/>
    <w:rsid w:val="00E41C6A"/>
    <w:rsid w:val="00E41F04"/>
    <w:rsid w:val="00E4211C"/>
    <w:rsid w:val="00E4364E"/>
    <w:rsid w:val="00E4392E"/>
    <w:rsid w:val="00E440AF"/>
    <w:rsid w:val="00E44267"/>
    <w:rsid w:val="00E4551A"/>
    <w:rsid w:val="00E456EC"/>
    <w:rsid w:val="00E45977"/>
    <w:rsid w:val="00E45BEB"/>
    <w:rsid w:val="00E45C63"/>
    <w:rsid w:val="00E46E08"/>
    <w:rsid w:val="00E4713C"/>
    <w:rsid w:val="00E47DA4"/>
    <w:rsid w:val="00E47DED"/>
    <w:rsid w:val="00E5010D"/>
    <w:rsid w:val="00E50E57"/>
    <w:rsid w:val="00E512A4"/>
    <w:rsid w:val="00E52408"/>
    <w:rsid w:val="00E528F7"/>
    <w:rsid w:val="00E52914"/>
    <w:rsid w:val="00E53147"/>
    <w:rsid w:val="00E54984"/>
    <w:rsid w:val="00E54995"/>
    <w:rsid w:val="00E54DC6"/>
    <w:rsid w:val="00E552EE"/>
    <w:rsid w:val="00E557AF"/>
    <w:rsid w:val="00E56608"/>
    <w:rsid w:val="00E5693C"/>
    <w:rsid w:val="00E56D3E"/>
    <w:rsid w:val="00E574CB"/>
    <w:rsid w:val="00E57859"/>
    <w:rsid w:val="00E57976"/>
    <w:rsid w:val="00E57CD0"/>
    <w:rsid w:val="00E60546"/>
    <w:rsid w:val="00E60A3D"/>
    <w:rsid w:val="00E6121A"/>
    <w:rsid w:val="00E6145A"/>
    <w:rsid w:val="00E619BB"/>
    <w:rsid w:val="00E62303"/>
    <w:rsid w:val="00E62320"/>
    <w:rsid w:val="00E62993"/>
    <w:rsid w:val="00E62D67"/>
    <w:rsid w:val="00E62E61"/>
    <w:rsid w:val="00E6327A"/>
    <w:rsid w:val="00E6329A"/>
    <w:rsid w:val="00E64203"/>
    <w:rsid w:val="00E65908"/>
    <w:rsid w:val="00E65978"/>
    <w:rsid w:val="00E65AA3"/>
    <w:rsid w:val="00E67326"/>
    <w:rsid w:val="00E67934"/>
    <w:rsid w:val="00E70568"/>
    <w:rsid w:val="00E7074C"/>
    <w:rsid w:val="00E71169"/>
    <w:rsid w:val="00E7169A"/>
    <w:rsid w:val="00E726DC"/>
    <w:rsid w:val="00E72797"/>
    <w:rsid w:val="00E72AC7"/>
    <w:rsid w:val="00E72B73"/>
    <w:rsid w:val="00E72BAF"/>
    <w:rsid w:val="00E73803"/>
    <w:rsid w:val="00E74928"/>
    <w:rsid w:val="00E74E37"/>
    <w:rsid w:val="00E75094"/>
    <w:rsid w:val="00E75B6E"/>
    <w:rsid w:val="00E76DA7"/>
    <w:rsid w:val="00E76DCA"/>
    <w:rsid w:val="00E76E8B"/>
    <w:rsid w:val="00E80156"/>
    <w:rsid w:val="00E811FB"/>
    <w:rsid w:val="00E81845"/>
    <w:rsid w:val="00E82C3A"/>
    <w:rsid w:val="00E840B5"/>
    <w:rsid w:val="00E8433F"/>
    <w:rsid w:val="00E854A3"/>
    <w:rsid w:val="00E85934"/>
    <w:rsid w:val="00E85F52"/>
    <w:rsid w:val="00E873FC"/>
    <w:rsid w:val="00E876D4"/>
    <w:rsid w:val="00E87FDF"/>
    <w:rsid w:val="00E904CA"/>
    <w:rsid w:val="00E919FC"/>
    <w:rsid w:val="00E9231A"/>
    <w:rsid w:val="00E927A3"/>
    <w:rsid w:val="00E92825"/>
    <w:rsid w:val="00E94D44"/>
    <w:rsid w:val="00E94E82"/>
    <w:rsid w:val="00E951F1"/>
    <w:rsid w:val="00E962BD"/>
    <w:rsid w:val="00E972A6"/>
    <w:rsid w:val="00E979B5"/>
    <w:rsid w:val="00E97A70"/>
    <w:rsid w:val="00E97ECA"/>
    <w:rsid w:val="00EA0024"/>
    <w:rsid w:val="00EA0138"/>
    <w:rsid w:val="00EA06DC"/>
    <w:rsid w:val="00EA08B7"/>
    <w:rsid w:val="00EA0AF4"/>
    <w:rsid w:val="00EA0B3F"/>
    <w:rsid w:val="00EA2B7D"/>
    <w:rsid w:val="00EA2C5B"/>
    <w:rsid w:val="00EA362C"/>
    <w:rsid w:val="00EA3838"/>
    <w:rsid w:val="00EA3DA6"/>
    <w:rsid w:val="00EA44DE"/>
    <w:rsid w:val="00EA4CC6"/>
    <w:rsid w:val="00EA5E78"/>
    <w:rsid w:val="00EA63DF"/>
    <w:rsid w:val="00EA702A"/>
    <w:rsid w:val="00EA721C"/>
    <w:rsid w:val="00EA778C"/>
    <w:rsid w:val="00EA7979"/>
    <w:rsid w:val="00EB0757"/>
    <w:rsid w:val="00EB0CC4"/>
    <w:rsid w:val="00EB0DD8"/>
    <w:rsid w:val="00EB0FF9"/>
    <w:rsid w:val="00EB1C3E"/>
    <w:rsid w:val="00EB1CDA"/>
    <w:rsid w:val="00EB1FE4"/>
    <w:rsid w:val="00EB3AF1"/>
    <w:rsid w:val="00EB46F3"/>
    <w:rsid w:val="00EB59B3"/>
    <w:rsid w:val="00EB6799"/>
    <w:rsid w:val="00EB680D"/>
    <w:rsid w:val="00EB6915"/>
    <w:rsid w:val="00EB7765"/>
    <w:rsid w:val="00EB7C89"/>
    <w:rsid w:val="00EB7ED3"/>
    <w:rsid w:val="00EC094A"/>
    <w:rsid w:val="00EC0A77"/>
    <w:rsid w:val="00EC14CE"/>
    <w:rsid w:val="00EC1C5A"/>
    <w:rsid w:val="00EC1DE9"/>
    <w:rsid w:val="00EC250E"/>
    <w:rsid w:val="00EC456B"/>
    <w:rsid w:val="00EC48A4"/>
    <w:rsid w:val="00EC4E03"/>
    <w:rsid w:val="00EC5640"/>
    <w:rsid w:val="00EC56A9"/>
    <w:rsid w:val="00EC585C"/>
    <w:rsid w:val="00EC5A1A"/>
    <w:rsid w:val="00EC5FE4"/>
    <w:rsid w:val="00EC646B"/>
    <w:rsid w:val="00EC6619"/>
    <w:rsid w:val="00EC7C3E"/>
    <w:rsid w:val="00EC7C70"/>
    <w:rsid w:val="00ED007D"/>
    <w:rsid w:val="00ED0BBD"/>
    <w:rsid w:val="00ED0C00"/>
    <w:rsid w:val="00ED0D34"/>
    <w:rsid w:val="00ED2700"/>
    <w:rsid w:val="00ED2B0B"/>
    <w:rsid w:val="00ED460E"/>
    <w:rsid w:val="00ED5D61"/>
    <w:rsid w:val="00ED6410"/>
    <w:rsid w:val="00ED6CF3"/>
    <w:rsid w:val="00ED7405"/>
    <w:rsid w:val="00ED7DDB"/>
    <w:rsid w:val="00ED7F95"/>
    <w:rsid w:val="00EE0078"/>
    <w:rsid w:val="00EE0B53"/>
    <w:rsid w:val="00EE0F38"/>
    <w:rsid w:val="00EE1069"/>
    <w:rsid w:val="00EE182D"/>
    <w:rsid w:val="00EE1EAA"/>
    <w:rsid w:val="00EE2E71"/>
    <w:rsid w:val="00EE3710"/>
    <w:rsid w:val="00EE4545"/>
    <w:rsid w:val="00EE5925"/>
    <w:rsid w:val="00EE66C8"/>
    <w:rsid w:val="00EE68CE"/>
    <w:rsid w:val="00EE6CD0"/>
    <w:rsid w:val="00EF00A5"/>
    <w:rsid w:val="00EF0795"/>
    <w:rsid w:val="00EF4B2B"/>
    <w:rsid w:val="00EF5DC3"/>
    <w:rsid w:val="00EF5F91"/>
    <w:rsid w:val="00EF6462"/>
    <w:rsid w:val="00EF6500"/>
    <w:rsid w:val="00EF699E"/>
    <w:rsid w:val="00EF7467"/>
    <w:rsid w:val="00F00C16"/>
    <w:rsid w:val="00F00FE7"/>
    <w:rsid w:val="00F01135"/>
    <w:rsid w:val="00F01268"/>
    <w:rsid w:val="00F013A0"/>
    <w:rsid w:val="00F0192E"/>
    <w:rsid w:val="00F023C0"/>
    <w:rsid w:val="00F023F6"/>
    <w:rsid w:val="00F02E06"/>
    <w:rsid w:val="00F03904"/>
    <w:rsid w:val="00F04323"/>
    <w:rsid w:val="00F05A44"/>
    <w:rsid w:val="00F06532"/>
    <w:rsid w:val="00F06DFF"/>
    <w:rsid w:val="00F07451"/>
    <w:rsid w:val="00F0788F"/>
    <w:rsid w:val="00F120F2"/>
    <w:rsid w:val="00F12AE9"/>
    <w:rsid w:val="00F12B22"/>
    <w:rsid w:val="00F14445"/>
    <w:rsid w:val="00F15E18"/>
    <w:rsid w:val="00F15E42"/>
    <w:rsid w:val="00F1643A"/>
    <w:rsid w:val="00F16EA6"/>
    <w:rsid w:val="00F17494"/>
    <w:rsid w:val="00F17F06"/>
    <w:rsid w:val="00F20B67"/>
    <w:rsid w:val="00F20E49"/>
    <w:rsid w:val="00F2158F"/>
    <w:rsid w:val="00F21D09"/>
    <w:rsid w:val="00F21E0A"/>
    <w:rsid w:val="00F21F8F"/>
    <w:rsid w:val="00F228B2"/>
    <w:rsid w:val="00F2327C"/>
    <w:rsid w:val="00F237A3"/>
    <w:rsid w:val="00F23EFB"/>
    <w:rsid w:val="00F2503B"/>
    <w:rsid w:val="00F25DA4"/>
    <w:rsid w:val="00F265EB"/>
    <w:rsid w:val="00F2677B"/>
    <w:rsid w:val="00F2746E"/>
    <w:rsid w:val="00F27531"/>
    <w:rsid w:val="00F27890"/>
    <w:rsid w:val="00F30151"/>
    <w:rsid w:val="00F301E5"/>
    <w:rsid w:val="00F30348"/>
    <w:rsid w:val="00F30EA8"/>
    <w:rsid w:val="00F311D1"/>
    <w:rsid w:val="00F317F1"/>
    <w:rsid w:val="00F31942"/>
    <w:rsid w:val="00F319B3"/>
    <w:rsid w:val="00F3287B"/>
    <w:rsid w:val="00F32DC4"/>
    <w:rsid w:val="00F346D7"/>
    <w:rsid w:val="00F3515F"/>
    <w:rsid w:val="00F356AA"/>
    <w:rsid w:val="00F35BEF"/>
    <w:rsid w:val="00F35D25"/>
    <w:rsid w:val="00F362DD"/>
    <w:rsid w:val="00F3664E"/>
    <w:rsid w:val="00F3726B"/>
    <w:rsid w:val="00F40FDF"/>
    <w:rsid w:val="00F42DAF"/>
    <w:rsid w:val="00F4348C"/>
    <w:rsid w:val="00F43AE8"/>
    <w:rsid w:val="00F449EE"/>
    <w:rsid w:val="00F455F4"/>
    <w:rsid w:val="00F468BF"/>
    <w:rsid w:val="00F47A3C"/>
    <w:rsid w:val="00F503B1"/>
    <w:rsid w:val="00F50A64"/>
    <w:rsid w:val="00F515CE"/>
    <w:rsid w:val="00F515DA"/>
    <w:rsid w:val="00F51E2F"/>
    <w:rsid w:val="00F52C57"/>
    <w:rsid w:val="00F52DC0"/>
    <w:rsid w:val="00F52E26"/>
    <w:rsid w:val="00F52E67"/>
    <w:rsid w:val="00F53155"/>
    <w:rsid w:val="00F55701"/>
    <w:rsid w:val="00F5574F"/>
    <w:rsid w:val="00F55A4F"/>
    <w:rsid w:val="00F55CA8"/>
    <w:rsid w:val="00F56AAD"/>
    <w:rsid w:val="00F56C2E"/>
    <w:rsid w:val="00F570D8"/>
    <w:rsid w:val="00F57996"/>
    <w:rsid w:val="00F579C6"/>
    <w:rsid w:val="00F57EBA"/>
    <w:rsid w:val="00F606C3"/>
    <w:rsid w:val="00F60C81"/>
    <w:rsid w:val="00F60E34"/>
    <w:rsid w:val="00F60E71"/>
    <w:rsid w:val="00F61C29"/>
    <w:rsid w:val="00F61C2F"/>
    <w:rsid w:val="00F6215A"/>
    <w:rsid w:val="00F63913"/>
    <w:rsid w:val="00F63AB4"/>
    <w:rsid w:val="00F63C15"/>
    <w:rsid w:val="00F63F37"/>
    <w:rsid w:val="00F649B0"/>
    <w:rsid w:val="00F64FB9"/>
    <w:rsid w:val="00F66B10"/>
    <w:rsid w:val="00F672EE"/>
    <w:rsid w:val="00F678EF"/>
    <w:rsid w:val="00F67B9B"/>
    <w:rsid w:val="00F67C14"/>
    <w:rsid w:val="00F70136"/>
    <w:rsid w:val="00F72336"/>
    <w:rsid w:val="00F7268D"/>
    <w:rsid w:val="00F7292F"/>
    <w:rsid w:val="00F7375A"/>
    <w:rsid w:val="00F741AA"/>
    <w:rsid w:val="00F74597"/>
    <w:rsid w:val="00F77876"/>
    <w:rsid w:val="00F77B10"/>
    <w:rsid w:val="00F77D0A"/>
    <w:rsid w:val="00F804A0"/>
    <w:rsid w:val="00F80B34"/>
    <w:rsid w:val="00F80D60"/>
    <w:rsid w:val="00F810F5"/>
    <w:rsid w:val="00F812A0"/>
    <w:rsid w:val="00F815BF"/>
    <w:rsid w:val="00F8196D"/>
    <w:rsid w:val="00F824A1"/>
    <w:rsid w:val="00F82BCB"/>
    <w:rsid w:val="00F830BD"/>
    <w:rsid w:val="00F8343C"/>
    <w:rsid w:val="00F83C2C"/>
    <w:rsid w:val="00F841B7"/>
    <w:rsid w:val="00F84588"/>
    <w:rsid w:val="00F84788"/>
    <w:rsid w:val="00F84921"/>
    <w:rsid w:val="00F84CB4"/>
    <w:rsid w:val="00F86290"/>
    <w:rsid w:val="00F8779E"/>
    <w:rsid w:val="00F87CA3"/>
    <w:rsid w:val="00F900AF"/>
    <w:rsid w:val="00F90F5A"/>
    <w:rsid w:val="00F91179"/>
    <w:rsid w:val="00F91E1E"/>
    <w:rsid w:val="00F923B0"/>
    <w:rsid w:val="00F9370C"/>
    <w:rsid w:val="00F939C8"/>
    <w:rsid w:val="00F94C45"/>
    <w:rsid w:val="00F954EE"/>
    <w:rsid w:val="00F9573A"/>
    <w:rsid w:val="00F95DB3"/>
    <w:rsid w:val="00F96CCA"/>
    <w:rsid w:val="00F977F3"/>
    <w:rsid w:val="00FA00D7"/>
    <w:rsid w:val="00FA054E"/>
    <w:rsid w:val="00FA1714"/>
    <w:rsid w:val="00FA1A72"/>
    <w:rsid w:val="00FA31C6"/>
    <w:rsid w:val="00FA3952"/>
    <w:rsid w:val="00FA469D"/>
    <w:rsid w:val="00FA4D5D"/>
    <w:rsid w:val="00FA7984"/>
    <w:rsid w:val="00FB02D9"/>
    <w:rsid w:val="00FB0F0A"/>
    <w:rsid w:val="00FB113A"/>
    <w:rsid w:val="00FB1155"/>
    <w:rsid w:val="00FB1B93"/>
    <w:rsid w:val="00FB254E"/>
    <w:rsid w:val="00FB335F"/>
    <w:rsid w:val="00FB33BD"/>
    <w:rsid w:val="00FB3DF4"/>
    <w:rsid w:val="00FB48E0"/>
    <w:rsid w:val="00FB5342"/>
    <w:rsid w:val="00FB5451"/>
    <w:rsid w:val="00FB5F2E"/>
    <w:rsid w:val="00FB5FC1"/>
    <w:rsid w:val="00FB6118"/>
    <w:rsid w:val="00FB6A06"/>
    <w:rsid w:val="00FB6E98"/>
    <w:rsid w:val="00FB732F"/>
    <w:rsid w:val="00FB7726"/>
    <w:rsid w:val="00FC06B4"/>
    <w:rsid w:val="00FC1381"/>
    <w:rsid w:val="00FC17B7"/>
    <w:rsid w:val="00FC1831"/>
    <w:rsid w:val="00FC262B"/>
    <w:rsid w:val="00FC324E"/>
    <w:rsid w:val="00FC3BFC"/>
    <w:rsid w:val="00FC437A"/>
    <w:rsid w:val="00FC4876"/>
    <w:rsid w:val="00FC500B"/>
    <w:rsid w:val="00FC57B5"/>
    <w:rsid w:val="00FC5B01"/>
    <w:rsid w:val="00FC6932"/>
    <w:rsid w:val="00FC6E69"/>
    <w:rsid w:val="00FC6FF3"/>
    <w:rsid w:val="00FC7B35"/>
    <w:rsid w:val="00FC7BBE"/>
    <w:rsid w:val="00FC7C14"/>
    <w:rsid w:val="00FD01E1"/>
    <w:rsid w:val="00FD0285"/>
    <w:rsid w:val="00FD1B7F"/>
    <w:rsid w:val="00FD1D8F"/>
    <w:rsid w:val="00FD2EFF"/>
    <w:rsid w:val="00FD3A50"/>
    <w:rsid w:val="00FD3D58"/>
    <w:rsid w:val="00FD4083"/>
    <w:rsid w:val="00FD42DE"/>
    <w:rsid w:val="00FD55E3"/>
    <w:rsid w:val="00FD5D03"/>
    <w:rsid w:val="00FD6112"/>
    <w:rsid w:val="00FD61F7"/>
    <w:rsid w:val="00FD7707"/>
    <w:rsid w:val="00FD7C91"/>
    <w:rsid w:val="00FD7D88"/>
    <w:rsid w:val="00FD7F3D"/>
    <w:rsid w:val="00FE022B"/>
    <w:rsid w:val="00FE06FB"/>
    <w:rsid w:val="00FE111B"/>
    <w:rsid w:val="00FE1A3A"/>
    <w:rsid w:val="00FE249C"/>
    <w:rsid w:val="00FE25BB"/>
    <w:rsid w:val="00FE263D"/>
    <w:rsid w:val="00FE2C34"/>
    <w:rsid w:val="00FE3750"/>
    <w:rsid w:val="00FE3904"/>
    <w:rsid w:val="00FE40FD"/>
    <w:rsid w:val="00FE53E3"/>
    <w:rsid w:val="00FE60EC"/>
    <w:rsid w:val="00FE6680"/>
    <w:rsid w:val="00FE6A9C"/>
    <w:rsid w:val="00FE7619"/>
    <w:rsid w:val="00FE777C"/>
    <w:rsid w:val="00FF01CE"/>
    <w:rsid w:val="00FF02DE"/>
    <w:rsid w:val="00FF03A8"/>
    <w:rsid w:val="00FF0406"/>
    <w:rsid w:val="00FF048A"/>
    <w:rsid w:val="00FF0C36"/>
    <w:rsid w:val="00FF14EE"/>
    <w:rsid w:val="00FF15F0"/>
    <w:rsid w:val="00FF1B6F"/>
    <w:rsid w:val="00FF1D12"/>
    <w:rsid w:val="00FF1E39"/>
    <w:rsid w:val="00FF28A5"/>
    <w:rsid w:val="00FF3007"/>
    <w:rsid w:val="00FF372B"/>
    <w:rsid w:val="00FF3A51"/>
    <w:rsid w:val="00FF406C"/>
    <w:rsid w:val="00FF40D5"/>
    <w:rsid w:val="00FF4102"/>
    <w:rsid w:val="00FF4AF4"/>
    <w:rsid w:val="00FF5A85"/>
    <w:rsid w:val="00FF5CFE"/>
    <w:rsid w:val="00FF5FAE"/>
    <w:rsid w:val="00FF65D2"/>
    <w:rsid w:val="00FF69E1"/>
    <w:rsid w:val="00FF6F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2D7"/>
  </w:style>
  <w:style w:type="paragraph" w:styleId="3">
    <w:name w:val="heading 3"/>
    <w:basedOn w:val="a"/>
    <w:link w:val="30"/>
    <w:uiPriority w:val="9"/>
    <w:qFormat/>
    <w:rsid w:val="000950BF"/>
    <w:pPr>
      <w:spacing w:before="100" w:beforeAutospacing="1" w:after="300" w:line="240" w:lineRule="auto"/>
      <w:outlineLvl w:val="2"/>
    </w:pPr>
    <w:rPr>
      <w:rFonts w:ascii="Times New Roman" w:eastAsia="Times New Roman" w:hAnsi="Times New Roman" w:cs="Times New Roman"/>
      <w:b/>
      <w:bCs/>
      <w:color w:val="000000"/>
      <w:sz w:val="29"/>
      <w:szCs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E45977"/>
  </w:style>
  <w:style w:type="paragraph" w:customStyle="1" w:styleId="ConsPlusNormal">
    <w:name w:val="ConsPlusNormal"/>
    <w:rsid w:val="00E459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w:aliases w:val="Знак,Знак Знак Знак,Знак Знак,Знак Знак Знак Знак Знак Знак Знак,Знак Знак Знак Знак Знак Знак,Знак Знак Знак Знак Знак,Знак Знак Знак Знак,Знак Знак Знак Знак Знак Зн"/>
    <w:basedOn w:val="a"/>
    <w:link w:val="a4"/>
    <w:rsid w:val="00E45977"/>
    <w:pPr>
      <w:spacing w:after="0" w:line="240" w:lineRule="auto"/>
      <w:jc w:val="both"/>
    </w:pPr>
    <w:rPr>
      <w:rFonts w:ascii="Times New Roman" w:eastAsia="Times New Roman" w:hAnsi="Times New Roman" w:cs="Times New Roman"/>
      <w:sz w:val="24"/>
      <w:szCs w:val="20"/>
      <w:lang w:eastAsia="ru-RU"/>
    </w:rPr>
  </w:style>
  <w:style w:type="character" w:customStyle="1" w:styleId="a4">
    <w:name w:val="Основной текст Знак"/>
    <w:aliases w:val="Знак Знак1,Знак Знак Знак Знак1,Знак Знак Знак1,Знак Знак Знак Знак Знак Знак Знак Знак,Знак Знак Знак Знак Знак Знак Знак1,Знак Знак Знак Знак Знак Знак1,Знак Знак Знак Знак Знак1,Знак Знак Знак Знак Знак Зн Знак"/>
    <w:basedOn w:val="a0"/>
    <w:link w:val="a3"/>
    <w:rsid w:val="00E45977"/>
    <w:rPr>
      <w:rFonts w:ascii="Times New Roman" w:eastAsia="Times New Roman" w:hAnsi="Times New Roman" w:cs="Times New Roman"/>
      <w:sz w:val="24"/>
      <w:szCs w:val="20"/>
      <w:lang w:eastAsia="ru-RU"/>
    </w:rPr>
  </w:style>
  <w:style w:type="paragraph" w:styleId="a5">
    <w:name w:val="header"/>
    <w:basedOn w:val="a"/>
    <w:link w:val="a6"/>
    <w:uiPriority w:val="99"/>
    <w:rsid w:val="00E4597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E45977"/>
    <w:rPr>
      <w:rFonts w:ascii="Times New Roman" w:eastAsia="Times New Roman" w:hAnsi="Times New Roman" w:cs="Times New Roman"/>
      <w:sz w:val="20"/>
      <w:szCs w:val="20"/>
      <w:lang w:eastAsia="ru-RU"/>
    </w:rPr>
  </w:style>
  <w:style w:type="character" w:styleId="a7">
    <w:name w:val="page number"/>
    <w:basedOn w:val="a0"/>
    <w:rsid w:val="00E45977"/>
  </w:style>
  <w:style w:type="paragraph" w:styleId="a8">
    <w:name w:val="Balloon Text"/>
    <w:basedOn w:val="a"/>
    <w:link w:val="a9"/>
    <w:semiHidden/>
    <w:rsid w:val="00E45977"/>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semiHidden/>
    <w:rsid w:val="00E45977"/>
    <w:rPr>
      <w:rFonts w:ascii="Tahoma" w:eastAsia="Times New Roman" w:hAnsi="Tahoma" w:cs="Tahoma"/>
      <w:sz w:val="16"/>
      <w:szCs w:val="16"/>
      <w:lang w:eastAsia="ru-RU"/>
    </w:rPr>
  </w:style>
  <w:style w:type="paragraph" w:styleId="aa">
    <w:name w:val="footer"/>
    <w:basedOn w:val="a"/>
    <w:link w:val="ab"/>
    <w:rsid w:val="00E4597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rsid w:val="00E45977"/>
    <w:rPr>
      <w:rFonts w:ascii="Times New Roman" w:eastAsia="Times New Roman" w:hAnsi="Times New Roman" w:cs="Times New Roman"/>
      <w:sz w:val="20"/>
      <w:szCs w:val="20"/>
      <w:lang w:eastAsia="ru-RU"/>
    </w:rPr>
  </w:style>
  <w:style w:type="paragraph" w:customStyle="1" w:styleId="10">
    <w:name w:val="Обычный1"/>
    <w:rsid w:val="00E45977"/>
    <w:pPr>
      <w:widowControl w:val="0"/>
      <w:spacing w:after="0" w:line="240" w:lineRule="auto"/>
      <w:ind w:firstLine="72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E45977"/>
    <w:pPr>
      <w:spacing w:after="0" w:line="240" w:lineRule="auto"/>
      <w:ind w:right="19772" w:firstLine="720"/>
    </w:pPr>
    <w:rPr>
      <w:rFonts w:ascii="Arial" w:eastAsia="Times New Roman" w:hAnsi="Arial" w:cs="Times New Roman"/>
      <w:snapToGrid w:val="0"/>
      <w:sz w:val="20"/>
      <w:szCs w:val="20"/>
      <w:lang w:eastAsia="ru-RU"/>
    </w:rPr>
  </w:style>
  <w:style w:type="paragraph" w:styleId="ac">
    <w:name w:val="Normal (Web)"/>
    <w:basedOn w:val="a"/>
    <w:uiPriority w:val="99"/>
    <w:rsid w:val="00E45977"/>
    <w:pPr>
      <w:spacing w:after="0" w:line="240" w:lineRule="auto"/>
    </w:pPr>
    <w:rPr>
      <w:rFonts w:ascii="Tahoma" w:eastAsia="Times New Roman" w:hAnsi="Tahoma" w:cs="Tahoma"/>
      <w:lang w:eastAsia="ru-RU"/>
    </w:rPr>
  </w:style>
  <w:style w:type="paragraph" w:styleId="ad">
    <w:name w:val="footnote text"/>
    <w:basedOn w:val="a"/>
    <w:link w:val="ae"/>
    <w:semiHidden/>
    <w:rsid w:val="00E45977"/>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E45977"/>
    <w:rPr>
      <w:rFonts w:ascii="Times New Roman" w:eastAsia="Times New Roman" w:hAnsi="Times New Roman" w:cs="Times New Roman"/>
      <w:sz w:val="20"/>
      <w:szCs w:val="20"/>
      <w:lang w:eastAsia="ru-RU"/>
    </w:rPr>
  </w:style>
  <w:style w:type="character" w:styleId="af">
    <w:name w:val="footnote reference"/>
    <w:basedOn w:val="a0"/>
    <w:semiHidden/>
    <w:rsid w:val="00E45977"/>
    <w:rPr>
      <w:vertAlign w:val="superscript"/>
    </w:rPr>
  </w:style>
  <w:style w:type="table" w:styleId="af0">
    <w:name w:val="Table Grid"/>
    <w:basedOn w:val="a1"/>
    <w:rsid w:val="00C20A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A25A8A"/>
    <w:pPr>
      <w:ind w:left="720"/>
      <w:contextualSpacing/>
    </w:pPr>
  </w:style>
  <w:style w:type="character" w:styleId="af2">
    <w:name w:val="Hyperlink"/>
    <w:basedOn w:val="a0"/>
    <w:uiPriority w:val="99"/>
    <w:unhideWhenUsed/>
    <w:rsid w:val="0018711F"/>
    <w:rPr>
      <w:color w:val="0000FF" w:themeColor="hyperlink"/>
      <w:u w:val="single"/>
    </w:rPr>
  </w:style>
  <w:style w:type="character" w:customStyle="1" w:styleId="FontStyle13">
    <w:name w:val="Font Style13"/>
    <w:uiPriority w:val="99"/>
    <w:rsid w:val="005D4F0F"/>
    <w:rPr>
      <w:rFonts w:ascii="Times New Roman" w:hAnsi="Times New Roman" w:cs="Times New Roman" w:hint="default"/>
      <w:sz w:val="26"/>
      <w:szCs w:val="26"/>
    </w:rPr>
  </w:style>
  <w:style w:type="paragraph" w:customStyle="1" w:styleId="Default">
    <w:name w:val="Default"/>
    <w:rsid w:val="007146F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15">
    <w:name w:val="Font Style15"/>
    <w:uiPriority w:val="99"/>
    <w:rsid w:val="00152204"/>
    <w:rPr>
      <w:rFonts w:ascii="Times New Roman" w:hAnsi="Times New Roman" w:cs="Times New Roman" w:hint="default"/>
      <w:b/>
      <w:bCs/>
      <w:spacing w:val="10"/>
      <w:sz w:val="20"/>
      <w:szCs w:val="20"/>
    </w:rPr>
  </w:style>
  <w:style w:type="character" w:styleId="af3">
    <w:name w:val="Strong"/>
    <w:basedOn w:val="a0"/>
    <w:uiPriority w:val="22"/>
    <w:qFormat/>
    <w:rsid w:val="00CC3776"/>
    <w:rPr>
      <w:b/>
      <w:bCs/>
    </w:rPr>
  </w:style>
  <w:style w:type="paragraph" w:styleId="2">
    <w:name w:val="Body Text Indent 2"/>
    <w:basedOn w:val="a"/>
    <w:link w:val="20"/>
    <w:uiPriority w:val="99"/>
    <w:unhideWhenUsed/>
    <w:rsid w:val="00987B75"/>
    <w:pPr>
      <w:spacing w:after="120" w:line="480" w:lineRule="auto"/>
      <w:ind w:left="283"/>
    </w:pPr>
  </w:style>
  <w:style w:type="character" w:customStyle="1" w:styleId="20">
    <w:name w:val="Основной текст с отступом 2 Знак"/>
    <w:basedOn w:val="a0"/>
    <w:link w:val="2"/>
    <w:uiPriority w:val="99"/>
    <w:rsid w:val="00987B75"/>
  </w:style>
  <w:style w:type="paragraph" w:styleId="af4">
    <w:name w:val="Body Text Indent"/>
    <w:basedOn w:val="a"/>
    <w:link w:val="af5"/>
    <w:uiPriority w:val="99"/>
    <w:unhideWhenUsed/>
    <w:rsid w:val="00074F1C"/>
    <w:pPr>
      <w:spacing w:after="120"/>
      <w:ind w:left="283"/>
    </w:pPr>
  </w:style>
  <w:style w:type="character" w:customStyle="1" w:styleId="af5">
    <w:name w:val="Основной текст с отступом Знак"/>
    <w:basedOn w:val="a0"/>
    <w:link w:val="af4"/>
    <w:uiPriority w:val="99"/>
    <w:rsid w:val="00074F1C"/>
  </w:style>
  <w:style w:type="paragraph" w:customStyle="1" w:styleId="Style8">
    <w:name w:val="Style8"/>
    <w:basedOn w:val="a"/>
    <w:uiPriority w:val="99"/>
    <w:rsid w:val="009B4CC1"/>
    <w:pPr>
      <w:widowControl w:val="0"/>
      <w:autoSpaceDE w:val="0"/>
      <w:autoSpaceDN w:val="0"/>
      <w:adjustRightInd w:val="0"/>
      <w:spacing w:after="0" w:line="278" w:lineRule="exact"/>
      <w:ind w:firstLine="701"/>
      <w:jc w:val="both"/>
    </w:pPr>
    <w:rPr>
      <w:rFonts w:ascii="Times New Roman" w:eastAsia="Times New Roman" w:hAnsi="Times New Roman" w:cs="Times New Roman"/>
      <w:sz w:val="24"/>
      <w:szCs w:val="24"/>
      <w:lang w:eastAsia="ru-RU"/>
    </w:rPr>
  </w:style>
  <w:style w:type="character" w:customStyle="1" w:styleId="FontStyle24">
    <w:name w:val="Font Style24"/>
    <w:uiPriority w:val="99"/>
    <w:rsid w:val="009B4CC1"/>
    <w:rPr>
      <w:rFonts w:ascii="Times New Roman" w:hAnsi="Times New Roman" w:cs="Times New Roman" w:hint="default"/>
      <w:sz w:val="24"/>
      <w:szCs w:val="24"/>
    </w:rPr>
  </w:style>
  <w:style w:type="character" w:customStyle="1" w:styleId="FontStyle23">
    <w:name w:val="Font Style23"/>
    <w:uiPriority w:val="99"/>
    <w:rsid w:val="009B4CC1"/>
    <w:rPr>
      <w:rFonts w:ascii="Times New Roman" w:hAnsi="Times New Roman" w:cs="Times New Roman" w:hint="default"/>
      <w:sz w:val="24"/>
      <w:szCs w:val="24"/>
    </w:rPr>
  </w:style>
  <w:style w:type="paragraph" w:styleId="HTML">
    <w:name w:val="HTML Preformatted"/>
    <w:basedOn w:val="a"/>
    <w:link w:val="HTML0"/>
    <w:rsid w:val="0001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1246A"/>
    <w:rPr>
      <w:rFonts w:ascii="Courier New" w:eastAsia="Times New Roman" w:hAnsi="Courier New" w:cs="Courier New"/>
      <w:sz w:val="20"/>
      <w:szCs w:val="20"/>
      <w:lang w:eastAsia="ru-RU"/>
    </w:rPr>
  </w:style>
  <w:style w:type="paragraph" w:customStyle="1" w:styleId="consplusnormal0">
    <w:name w:val="consplusnormal"/>
    <w:basedOn w:val="a"/>
    <w:rsid w:val="00140D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endnote text"/>
    <w:basedOn w:val="a"/>
    <w:link w:val="af7"/>
    <w:uiPriority w:val="99"/>
    <w:semiHidden/>
    <w:unhideWhenUsed/>
    <w:rsid w:val="00155EDB"/>
    <w:pPr>
      <w:spacing w:after="0" w:line="240" w:lineRule="auto"/>
    </w:pPr>
    <w:rPr>
      <w:sz w:val="20"/>
      <w:szCs w:val="20"/>
    </w:rPr>
  </w:style>
  <w:style w:type="character" w:customStyle="1" w:styleId="af7">
    <w:name w:val="Текст концевой сноски Знак"/>
    <w:basedOn w:val="a0"/>
    <w:link w:val="af6"/>
    <w:uiPriority w:val="99"/>
    <w:semiHidden/>
    <w:rsid w:val="00155EDB"/>
    <w:rPr>
      <w:sz w:val="20"/>
      <w:szCs w:val="20"/>
    </w:rPr>
  </w:style>
  <w:style w:type="character" w:styleId="af8">
    <w:name w:val="endnote reference"/>
    <w:basedOn w:val="a0"/>
    <w:uiPriority w:val="99"/>
    <w:semiHidden/>
    <w:unhideWhenUsed/>
    <w:rsid w:val="00155EDB"/>
    <w:rPr>
      <w:vertAlign w:val="superscript"/>
    </w:rPr>
  </w:style>
  <w:style w:type="paragraph" w:customStyle="1" w:styleId="Style5">
    <w:name w:val="Style5"/>
    <w:basedOn w:val="a"/>
    <w:uiPriority w:val="99"/>
    <w:rsid w:val="00B05D8E"/>
    <w:pPr>
      <w:widowControl w:val="0"/>
      <w:autoSpaceDE w:val="0"/>
      <w:autoSpaceDN w:val="0"/>
      <w:adjustRightInd w:val="0"/>
      <w:spacing w:after="0" w:line="485" w:lineRule="exact"/>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B05D8E"/>
    <w:rPr>
      <w:rFonts w:ascii="Times New Roman" w:hAnsi="Times New Roman" w:cs="Times New Roman" w:hint="default"/>
      <w:sz w:val="26"/>
      <w:szCs w:val="26"/>
    </w:rPr>
  </w:style>
  <w:style w:type="character" w:customStyle="1" w:styleId="FontStyle27">
    <w:name w:val="Font Style27"/>
    <w:uiPriority w:val="99"/>
    <w:rsid w:val="008164C1"/>
    <w:rPr>
      <w:rFonts w:ascii="Times New Roman" w:hAnsi="Times New Roman" w:cs="Times New Roman" w:hint="default"/>
      <w:b/>
      <w:bCs/>
      <w:i/>
      <w:iCs/>
      <w:spacing w:val="10"/>
      <w:sz w:val="20"/>
      <w:szCs w:val="20"/>
    </w:rPr>
  </w:style>
  <w:style w:type="paragraph" w:customStyle="1" w:styleId="Style4">
    <w:name w:val="Style4"/>
    <w:basedOn w:val="a"/>
    <w:uiPriority w:val="99"/>
    <w:rsid w:val="00C8362F"/>
    <w:pPr>
      <w:widowControl w:val="0"/>
      <w:autoSpaceDE w:val="0"/>
      <w:autoSpaceDN w:val="0"/>
      <w:adjustRightInd w:val="0"/>
      <w:spacing w:after="0" w:line="485" w:lineRule="exact"/>
      <w:ind w:firstLine="566"/>
      <w:jc w:val="both"/>
    </w:pPr>
    <w:rPr>
      <w:rFonts w:ascii="Times New Roman" w:eastAsia="Times New Roman" w:hAnsi="Times New Roman" w:cs="Times New Roman"/>
      <w:sz w:val="24"/>
      <w:szCs w:val="24"/>
      <w:lang w:eastAsia="ru-RU"/>
    </w:rPr>
  </w:style>
  <w:style w:type="paragraph" w:styleId="af9">
    <w:name w:val="No Spacing"/>
    <w:uiPriority w:val="1"/>
    <w:qFormat/>
    <w:rsid w:val="00C5756F"/>
    <w:pPr>
      <w:spacing w:after="0" w:line="240" w:lineRule="auto"/>
    </w:pPr>
    <w:rPr>
      <w:rFonts w:ascii="Times New Roman" w:eastAsia="Times New Roman" w:hAnsi="Times New Roman" w:cs="Times New Roman"/>
      <w:sz w:val="20"/>
      <w:szCs w:val="20"/>
      <w:lang w:eastAsia="ru-RU"/>
    </w:rPr>
  </w:style>
  <w:style w:type="character" w:customStyle="1" w:styleId="FontStyle21">
    <w:name w:val="Font Style21"/>
    <w:uiPriority w:val="99"/>
    <w:rsid w:val="009D3AD6"/>
    <w:rPr>
      <w:rFonts w:ascii="Times New Roman" w:hAnsi="Times New Roman" w:cs="Times New Roman" w:hint="default"/>
      <w:sz w:val="22"/>
      <w:szCs w:val="22"/>
    </w:rPr>
  </w:style>
  <w:style w:type="paragraph" w:styleId="afa">
    <w:name w:val="Block Text"/>
    <w:basedOn w:val="a"/>
    <w:uiPriority w:val="99"/>
    <w:unhideWhenUsed/>
    <w:rsid w:val="001F2EC8"/>
    <w:pPr>
      <w:spacing w:after="0" w:line="240" w:lineRule="auto"/>
      <w:ind w:left="561" w:right="-8" w:firstLine="709"/>
      <w:jc w:val="both"/>
    </w:pPr>
    <w:rPr>
      <w:rFonts w:ascii="Times New Roman" w:eastAsia="Times New Roman" w:hAnsi="Times New Roman" w:cs="Times New Roman"/>
      <w:sz w:val="26"/>
      <w:szCs w:val="26"/>
      <w:lang w:eastAsia="ru-RU"/>
    </w:rPr>
  </w:style>
  <w:style w:type="paragraph" w:customStyle="1" w:styleId="paragraph1">
    <w:name w:val="paragraph1"/>
    <w:basedOn w:val="a"/>
    <w:rsid w:val="00A129D0"/>
    <w:pPr>
      <w:spacing w:after="240" w:line="408" w:lineRule="auto"/>
    </w:pPr>
    <w:rPr>
      <w:rFonts w:ascii="Times New Roman" w:eastAsia="Times New Roman" w:hAnsi="Times New Roman" w:cs="Times New Roman"/>
      <w:sz w:val="24"/>
      <w:szCs w:val="24"/>
      <w:lang w:eastAsia="ru-RU"/>
    </w:rPr>
  </w:style>
  <w:style w:type="character" w:customStyle="1" w:styleId="FontStyle14">
    <w:name w:val="Font Style14"/>
    <w:rsid w:val="00114F59"/>
    <w:rPr>
      <w:rFonts w:ascii="Times New Roman" w:hAnsi="Times New Roman" w:cs="Times New Roman" w:hint="default"/>
      <w:sz w:val="26"/>
      <w:szCs w:val="26"/>
    </w:rPr>
  </w:style>
  <w:style w:type="paragraph" w:customStyle="1" w:styleId="Style16">
    <w:name w:val="Style16"/>
    <w:basedOn w:val="a"/>
    <w:uiPriority w:val="99"/>
    <w:rsid w:val="008A0405"/>
    <w:pPr>
      <w:widowControl w:val="0"/>
      <w:autoSpaceDE w:val="0"/>
      <w:autoSpaceDN w:val="0"/>
      <w:adjustRightInd w:val="0"/>
      <w:spacing w:after="0" w:line="322" w:lineRule="exact"/>
      <w:ind w:firstLine="538"/>
      <w:jc w:val="both"/>
    </w:pPr>
    <w:rPr>
      <w:rFonts w:ascii="Times New Roman" w:eastAsia="Times New Roman" w:hAnsi="Times New Roman" w:cs="Times New Roman"/>
      <w:sz w:val="24"/>
      <w:szCs w:val="24"/>
      <w:lang w:eastAsia="ru-RU"/>
    </w:rPr>
  </w:style>
  <w:style w:type="character" w:customStyle="1" w:styleId="FontStyle41">
    <w:name w:val="Font Style41"/>
    <w:uiPriority w:val="99"/>
    <w:rsid w:val="008A0405"/>
    <w:rPr>
      <w:rFonts w:ascii="Times New Roman" w:hAnsi="Times New Roman" w:cs="Times New Roman" w:hint="default"/>
      <w:sz w:val="26"/>
      <w:szCs w:val="26"/>
    </w:rPr>
  </w:style>
  <w:style w:type="character" w:customStyle="1" w:styleId="30">
    <w:name w:val="Заголовок 3 Знак"/>
    <w:basedOn w:val="a0"/>
    <w:link w:val="3"/>
    <w:uiPriority w:val="9"/>
    <w:rsid w:val="000950BF"/>
    <w:rPr>
      <w:rFonts w:ascii="Times New Roman" w:eastAsia="Times New Roman" w:hAnsi="Times New Roman" w:cs="Times New Roman"/>
      <w:b/>
      <w:bCs/>
      <w:color w:val="000000"/>
      <w:sz w:val="29"/>
      <w:szCs w:val="29"/>
      <w:lang w:eastAsia="ru-RU"/>
    </w:rPr>
  </w:style>
  <w:style w:type="character" w:customStyle="1" w:styleId="FontStyle17">
    <w:name w:val="Font Style17"/>
    <w:uiPriority w:val="99"/>
    <w:rsid w:val="004A6BAD"/>
    <w:rPr>
      <w:rFonts w:ascii="Times New Roman" w:hAnsi="Times New Roman" w:cs="Times New Roman" w:hint="default"/>
      <w:sz w:val="22"/>
      <w:szCs w:val="22"/>
    </w:rPr>
  </w:style>
  <w:style w:type="paragraph" w:customStyle="1" w:styleId="Style2">
    <w:name w:val="Style2"/>
    <w:basedOn w:val="a"/>
    <w:uiPriority w:val="99"/>
    <w:rsid w:val="008B5B09"/>
    <w:pPr>
      <w:widowControl w:val="0"/>
      <w:autoSpaceDE w:val="0"/>
      <w:autoSpaceDN w:val="0"/>
      <w:adjustRightInd w:val="0"/>
      <w:spacing w:after="0" w:line="494" w:lineRule="exact"/>
      <w:ind w:firstLine="706"/>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069D0"/>
    <w:pPr>
      <w:autoSpaceDE w:val="0"/>
      <w:autoSpaceDN w:val="0"/>
      <w:adjustRightInd w:val="0"/>
      <w:spacing w:after="0" w:line="240" w:lineRule="auto"/>
    </w:pPr>
    <w:rPr>
      <w:rFonts w:ascii="Courier New" w:hAnsi="Courier New" w:cs="Courier New"/>
      <w:sz w:val="20"/>
      <w:szCs w:val="20"/>
    </w:rPr>
  </w:style>
  <w:style w:type="paragraph" w:customStyle="1" w:styleId="justifyfull">
    <w:name w:val="justifyfull"/>
    <w:basedOn w:val="a"/>
    <w:rsid w:val="00D261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1">
    <w:name w:val="Font Style31"/>
    <w:uiPriority w:val="99"/>
    <w:rsid w:val="00134F79"/>
    <w:rPr>
      <w:rFonts w:ascii="Times New Roman" w:hAnsi="Times New Roman" w:cs="Times New Roman" w:hint="default"/>
      <w:sz w:val="22"/>
      <w:szCs w:val="22"/>
    </w:rPr>
  </w:style>
  <w:style w:type="character" w:customStyle="1" w:styleId="FontStyle32">
    <w:name w:val="Font Style32"/>
    <w:uiPriority w:val="99"/>
    <w:rsid w:val="00134F79"/>
    <w:rPr>
      <w:rFonts w:ascii="Times New Roman" w:hAnsi="Times New Roman" w:cs="Times New Roman" w:hint="default"/>
      <w:i/>
      <w:iCs/>
      <w:sz w:val="22"/>
      <w:szCs w:val="22"/>
    </w:rPr>
  </w:style>
  <w:style w:type="character" w:customStyle="1" w:styleId="fn1">
    <w:name w:val="fn1"/>
    <w:rsid w:val="00723974"/>
    <w:rPr>
      <w:bdr w:val="none" w:sz="0" w:space="0" w:color="auto" w:frame="1"/>
    </w:rPr>
  </w:style>
  <w:style w:type="character" w:customStyle="1" w:styleId="FontStyle19">
    <w:name w:val="Font Style19"/>
    <w:uiPriority w:val="99"/>
    <w:rsid w:val="00DB61F6"/>
    <w:rPr>
      <w:rFonts w:ascii="Times New Roman" w:hAnsi="Times New Roman" w:cs="Times New Roman" w:hint="default"/>
      <w:sz w:val="20"/>
      <w:szCs w:val="20"/>
    </w:rPr>
  </w:style>
  <w:style w:type="character" w:customStyle="1" w:styleId="FontStyle29">
    <w:name w:val="Font Style29"/>
    <w:basedOn w:val="a0"/>
    <w:uiPriority w:val="99"/>
    <w:rsid w:val="007D61E4"/>
    <w:rPr>
      <w:rFonts w:ascii="Times New Roman" w:hAnsi="Times New Roman" w:cs="Times New Roman" w:hint="default"/>
      <w:sz w:val="24"/>
      <w:szCs w:val="24"/>
    </w:rPr>
  </w:style>
  <w:style w:type="character" w:customStyle="1" w:styleId="FontStyle16">
    <w:name w:val="Font Style16"/>
    <w:uiPriority w:val="99"/>
    <w:rsid w:val="00334A64"/>
    <w:rPr>
      <w:rFonts w:ascii="Arial" w:hAnsi="Arial" w:cs="Arial" w:hint="default"/>
      <w:sz w:val="20"/>
      <w:szCs w:val="20"/>
    </w:rPr>
  </w:style>
  <w:style w:type="paragraph" w:customStyle="1" w:styleId="Style6">
    <w:name w:val="Style6"/>
    <w:basedOn w:val="a"/>
    <w:uiPriority w:val="99"/>
    <w:rsid w:val="002B617E"/>
    <w:pPr>
      <w:widowControl w:val="0"/>
      <w:autoSpaceDE w:val="0"/>
      <w:autoSpaceDN w:val="0"/>
      <w:adjustRightInd w:val="0"/>
      <w:spacing w:after="0" w:line="278" w:lineRule="exact"/>
      <w:ind w:firstLine="1219"/>
    </w:pPr>
    <w:rPr>
      <w:rFonts w:ascii="Times New Roman" w:eastAsiaTheme="minorEastAsia" w:hAnsi="Times New Roman" w:cs="Times New Roman"/>
      <w:sz w:val="24"/>
      <w:szCs w:val="24"/>
      <w:lang w:eastAsia="ru-RU"/>
    </w:rPr>
  </w:style>
  <w:style w:type="paragraph" w:styleId="31">
    <w:name w:val="Body Text Indent 3"/>
    <w:basedOn w:val="a"/>
    <w:link w:val="32"/>
    <w:uiPriority w:val="99"/>
    <w:semiHidden/>
    <w:unhideWhenUsed/>
    <w:rsid w:val="00C368B6"/>
    <w:pPr>
      <w:spacing w:after="120"/>
      <w:ind w:left="283"/>
    </w:pPr>
    <w:rPr>
      <w:sz w:val="16"/>
      <w:szCs w:val="16"/>
    </w:rPr>
  </w:style>
  <w:style w:type="character" w:customStyle="1" w:styleId="32">
    <w:name w:val="Основной текст с отступом 3 Знак"/>
    <w:basedOn w:val="a0"/>
    <w:link w:val="31"/>
    <w:uiPriority w:val="99"/>
    <w:semiHidden/>
    <w:rsid w:val="00C368B6"/>
    <w:rPr>
      <w:sz w:val="16"/>
      <w:szCs w:val="16"/>
    </w:rPr>
  </w:style>
  <w:style w:type="character" w:customStyle="1" w:styleId="FontStyle11">
    <w:name w:val="Font Style11"/>
    <w:uiPriority w:val="99"/>
    <w:rsid w:val="004E53EB"/>
    <w:rPr>
      <w:rFonts w:ascii="Times New Roman" w:hAnsi="Times New Roman" w:cs="Times New Roman" w:hint="default"/>
      <w:spacing w:val="10"/>
      <w:sz w:val="20"/>
      <w:szCs w:val="20"/>
    </w:rPr>
  </w:style>
  <w:style w:type="paragraph" w:customStyle="1" w:styleId="Style9">
    <w:name w:val="Style9"/>
    <w:basedOn w:val="a"/>
    <w:uiPriority w:val="99"/>
    <w:rsid w:val="003F181E"/>
    <w:pPr>
      <w:widowControl w:val="0"/>
      <w:autoSpaceDE w:val="0"/>
      <w:autoSpaceDN w:val="0"/>
      <w:adjustRightInd w:val="0"/>
      <w:spacing w:after="0" w:line="278" w:lineRule="exact"/>
      <w:ind w:firstLine="710"/>
      <w:jc w:val="both"/>
    </w:pPr>
    <w:rPr>
      <w:rFonts w:ascii="Times New Roman" w:eastAsiaTheme="minorEastAsia" w:hAnsi="Times New Roman" w:cs="Times New Roman"/>
      <w:sz w:val="24"/>
      <w:szCs w:val="24"/>
      <w:lang w:eastAsia="ru-RU"/>
    </w:rPr>
  </w:style>
  <w:style w:type="character" w:styleId="afb">
    <w:name w:val="Emphasis"/>
    <w:basedOn w:val="a0"/>
    <w:uiPriority w:val="20"/>
    <w:qFormat/>
    <w:rsid w:val="00697EB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2D7"/>
  </w:style>
  <w:style w:type="paragraph" w:styleId="3">
    <w:name w:val="heading 3"/>
    <w:basedOn w:val="a"/>
    <w:link w:val="30"/>
    <w:uiPriority w:val="9"/>
    <w:qFormat/>
    <w:rsid w:val="000950BF"/>
    <w:pPr>
      <w:spacing w:before="100" w:beforeAutospacing="1" w:after="300" w:line="240" w:lineRule="auto"/>
      <w:outlineLvl w:val="2"/>
    </w:pPr>
    <w:rPr>
      <w:rFonts w:ascii="Times New Roman" w:eastAsia="Times New Roman" w:hAnsi="Times New Roman" w:cs="Times New Roman"/>
      <w:b/>
      <w:bCs/>
      <w:color w:val="000000"/>
      <w:sz w:val="29"/>
      <w:szCs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E45977"/>
  </w:style>
  <w:style w:type="paragraph" w:customStyle="1" w:styleId="ConsPlusNormal">
    <w:name w:val="ConsPlusNormal"/>
    <w:rsid w:val="00E459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w:aliases w:val="Знак,Знак Знак Знак,Знак Знак,Знак Знак Знак Знак Знак Знак Знак,Знак Знак Знак Знак Знак Знак,Знак Знак Знак Знак Знак,Знак Знак Знак Знак,Знак Знак Знак Знак Знак Зн"/>
    <w:basedOn w:val="a"/>
    <w:link w:val="a4"/>
    <w:rsid w:val="00E45977"/>
    <w:pPr>
      <w:spacing w:after="0" w:line="240" w:lineRule="auto"/>
      <w:jc w:val="both"/>
    </w:pPr>
    <w:rPr>
      <w:rFonts w:ascii="Times New Roman" w:eastAsia="Times New Roman" w:hAnsi="Times New Roman" w:cs="Times New Roman"/>
      <w:sz w:val="24"/>
      <w:szCs w:val="20"/>
      <w:lang w:eastAsia="ru-RU"/>
    </w:rPr>
  </w:style>
  <w:style w:type="character" w:customStyle="1" w:styleId="a4">
    <w:name w:val="Основной текст Знак"/>
    <w:aliases w:val="Знак Знак1,Знак Знак Знак Знак1,Знак Знак Знак1,Знак Знак Знак Знак Знак Знак Знак Знак,Знак Знак Знак Знак Знак Знак Знак1,Знак Знак Знак Знак Знак Знак1,Знак Знак Знак Знак Знак1,Знак Знак Знак Знак Знак Зн Знак"/>
    <w:basedOn w:val="a0"/>
    <w:link w:val="a3"/>
    <w:rsid w:val="00E45977"/>
    <w:rPr>
      <w:rFonts w:ascii="Times New Roman" w:eastAsia="Times New Roman" w:hAnsi="Times New Roman" w:cs="Times New Roman"/>
      <w:sz w:val="24"/>
      <w:szCs w:val="20"/>
      <w:lang w:eastAsia="ru-RU"/>
    </w:rPr>
  </w:style>
  <w:style w:type="paragraph" w:styleId="a5">
    <w:name w:val="header"/>
    <w:basedOn w:val="a"/>
    <w:link w:val="a6"/>
    <w:uiPriority w:val="99"/>
    <w:rsid w:val="00E4597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E45977"/>
    <w:rPr>
      <w:rFonts w:ascii="Times New Roman" w:eastAsia="Times New Roman" w:hAnsi="Times New Roman" w:cs="Times New Roman"/>
      <w:sz w:val="20"/>
      <w:szCs w:val="20"/>
      <w:lang w:eastAsia="ru-RU"/>
    </w:rPr>
  </w:style>
  <w:style w:type="character" w:styleId="a7">
    <w:name w:val="page number"/>
    <w:basedOn w:val="a0"/>
    <w:rsid w:val="00E45977"/>
  </w:style>
  <w:style w:type="paragraph" w:styleId="a8">
    <w:name w:val="Balloon Text"/>
    <w:basedOn w:val="a"/>
    <w:link w:val="a9"/>
    <w:semiHidden/>
    <w:rsid w:val="00E45977"/>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semiHidden/>
    <w:rsid w:val="00E45977"/>
    <w:rPr>
      <w:rFonts w:ascii="Tahoma" w:eastAsia="Times New Roman" w:hAnsi="Tahoma" w:cs="Tahoma"/>
      <w:sz w:val="16"/>
      <w:szCs w:val="16"/>
      <w:lang w:eastAsia="ru-RU"/>
    </w:rPr>
  </w:style>
  <w:style w:type="paragraph" w:styleId="aa">
    <w:name w:val="footer"/>
    <w:basedOn w:val="a"/>
    <w:link w:val="ab"/>
    <w:rsid w:val="00E4597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rsid w:val="00E45977"/>
    <w:rPr>
      <w:rFonts w:ascii="Times New Roman" w:eastAsia="Times New Roman" w:hAnsi="Times New Roman" w:cs="Times New Roman"/>
      <w:sz w:val="20"/>
      <w:szCs w:val="20"/>
      <w:lang w:eastAsia="ru-RU"/>
    </w:rPr>
  </w:style>
  <w:style w:type="paragraph" w:customStyle="1" w:styleId="10">
    <w:name w:val="Обычный1"/>
    <w:rsid w:val="00E45977"/>
    <w:pPr>
      <w:widowControl w:val="0"/>
      <w:spacing w:after="0" w:line="240" w:lineRule="auto"/>
      <w:ind w:firstLine="72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E45977"/>
    <w:pPr>
      <w:spacing w:after="0" w:line="240" w:lineRule="auto"/>
      <w:ind w:right="19772" w:firstLine="720"/>
    </w:pPr>
    <w:rPr>
      <w:rFonts w:ascii="Arial" w:eastAsia="Times New Roman" w:hAnsi="Arial" w:cs="Times New Roman"/>
      <w:snapToGrid w:val="0"/>
      <w:sz w:val="20"/>
      <w:szCs w:val="20"/>
      <w:lang w:eastAsia="ru-RU"/>
    </w:rPr>
  </w:style>
  <w:style w:type="paragraph" w:styleId="ac">
    <w:name w:val="Normal (Web)"/>
    <w:basedOn w:val="a"/>
    <w:uiPriority w:val="99"/>
    <w:rsid w:val="00E45977"/>
    <w:pPr>
      <w:spacing w:after="0" w:line="240" w:lineRule="auto"/>
    </w:pPr>
    <w:rPr>
      <w:rFonts w:ascii="Tahoma" w:eastAsia="Times New Roman" w:hAnsi="Tahoma" w:cs="Tahoma"/>
      <w:lang w:eastAsia="ru-RU"/>
    </w:rPr>
  </w:style>
  <w:style w:type="paragraph" w:styleId="ad">
    <w:name w:val="footnote text"/>
    <w:basedOn w:val="a"/>
    <w:link w:val="ae"/>
    <w:semiHidden/>
    <w:rsid w:val="00E45977"/>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E45977"/>
    <w:rPr>
      <w:rFonts w:ascii="Times New Roman" w:eastAsia="Times New Roman" w:hAnsi="Times New Roman" w:cs="Times New Roman"/>
      <w:sz w:val="20"/>
      <w:szCs w:val="20"/>
      <w:lang w:eastAsia="ru-RU"/>
    </w:rPr>
  </w:style>
  <w:style w:type="character" w:styleId="af">
    <w:name w:val="footnote reference"/>
    <w:basedOn w:val="a0"/>
    <w:semiHidden/>
    <w:rsid w:val="00E45977"/>
    <w:rPr>
      <w:vertAlign w:val="superscript"/>
    </w:rPr>
  </w:style>
  <w:style w:type="table" w:styleId="af0">
    <w:name w:val="Table Grid"/>
    <w:basedOn w:val="a1"/>
    <w:rsid w:val="00C20A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A25A8A"/>
    <w:pPr>
      <w:ind w:left="720"/>
      <w:contextualSpacing/>
    </w:pPr>
  </w:style>
  <w:style w:type="character" w:styleId="af2">
    <w:name w:val="Hyperlink"/>
    <w:basedOn w:val="a0"/>
    <w:uiPriority w:val="99"/>
    <w:unhideWhenUsed/>
    <w:rsid w:val="0018711F"/>
    <w:rPr>
      <w:color w:val="0000FF" w:themeColor="hyperlink"/>
      <w:u w:val="single"/>
    </w:rPr>
  </w:style>
  <w:style w:type="character" w:customStyle="1" w:styleId="FontStyle13">
    <w:name w:val="Font Style13"/>
    <w:uiPriority w:val="99"/>
    <w:rsid w:val="005D4F0F"/>
    <w:rPr>
      <w:rFonts w:ascii="Times New Roman" w:hAnsi="Times New Roman" w:cs="Times New Roman" w:hint="default"/>
      <w:sz w:val="26"/>
      <w:szCs w:val="26"/>
    </w:rPr>
  </w:style>
  <w:style w:type="paragraph" w:customStyle="1" w:styleId="Default">
    <w:name w:val="Default"/>
    <w:rsid w:val="007146F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15">
    <w:name w:val="Font Style15"/>
    <w:uiPriority w:val="99"/>
    <w:rsid w:val="00152204"/>
    <w:rPr>
      <w:rFonts w:ascii="Times New Roman" w:hAnsi="Times New Roman" w:cs="Times New Roman" w:hint="default"/>
      <w:b/>
      <w:bCs/>
      <w:spacing w:val="10"/>
      <w:sz w:val="20"/>
      <w:szCs w:val="20"/>
    </w:rPr>
  </w:style>
  <w:style w:type="character" w:styleId="af3">
    <w:name w:val="Strong"/>
    <w:basedOn w:val="a0"/>
    <w:uiPriority w:val="22"/>
    <w:qFormat/>
    <w:rsid w:val="00CC3776"/>
    <w:rPr>
      <w:b/>
      <w:bCs/>
    </w:rPr>
  </w:style>
  <w:style w:type="paragraph" w:styleId="2">
    <w:name w:val="Body Text Indent 2"/>
    <w:basedOn w:val="a"/>
    <w:link w:val="20"/>
    <w:uiPriority w:val="99"/>
    <w:unhideWhenUsed/>
    <w:rsid w:val="00987B75"/>
    <w:pPr>
      <w:spacing w:after="120" w:line="480" w:lineRule="auto"/>
      <w:ind w:left="283"/>
    </w:pPr>
  </w:style>
  <w:style w:type="character" w:customStyle="1" w:styleId="20">
    <w:name w:val="Основной текст с отступом 2 Знак"/>
    <w:basedOn w:val="a0"/>
    <w:link w:val="2"/>
    <w:uiPriority w:val="99"/>
    <w:rsid w:val="00987B75"/>
  </w:style>
  <w:style w:type="paragraph" w:styleId="af4">
    <w:name w:val="Body Text Indent"/>
    <w:basedOn w:val="a"/>
    <w:link w:val="af5"/>
    <w:uiPriority w:val="99"/>
    <w:unhideWhenUsed/>
    <w:rsid w:val="00074F1C"/>
    <w:pPr>
      <w:spacing w:after="120"/>
      <w:ind w:left="283"/>
    </w:pPr>
  </w:style>
  <w:style w:type="character" w:customStyle="1" w:styleId="af5">
    <w:name w:val="Основной текст с отступом Знак"/>
    <w:basedOn w:val="a0"/>
    <w:link w:val="af4"/>
    <w:uiPriority w:val="99"/>
    <w:rsid w:val="00074F1C"/>
  </w:style>
  <w:style w:type="paragraph" w:customStyle="1" w:styleId="Style8">
    <w:name w:val="Style8"/>
    <w:basedOn w:val="a"/>
    <w:uiPriority w:val="99"/>
    <w:rsid w:val="009B4CC1"/>
    <w:pPr>
      <w:widowControl w:val="0"/>
      <w:autoSpaceDE w:val="0"/>
      <w:autoSpaceDN w:val="0"/>
      <w:adjustRightInd w:val="0"/>
      <w:spacing w:after="0" w:line="278" w:lineRule="exact"/>
      <w:ind w:firstLine="701"/>
      <w:jc w:val="both"/>
    </w:pPr>
    <w:rPr>
      <w:rFonts w:ascii="Times New Roman" w:eastAsia="Times New Roman" w:hAnsi="Times New Roman" w:cs="Times New Roman"/>
      <w:sz w:val="24"/>
      <w:szCs w:val="24"/>
      <w:lang w:eastAsia="ru-RU"/>
    </w:rPr>
  </w:style>
  <w:style w:type="character" w:customStyle="1" w:styleId="FontStyle24">
    <w:name w:val="Font Style24"/>
    <w:uiPriority w:val="99"/>
    <w:rsid w:val="009B4CC1"/>
    <w:rPr>
      <w:rFonts w:ascii="Times New Roman" w:hAnsi="Times New Roman" w:cs="Times New Roman" w:hint="default"/>
      <w:sz w:val="24"/>
      <w:szCs w:val="24"/>
    </w:rPr>
  </w:style>
  <w:style w:type="character" w:customStyle="1" w:styleId="FontStyle23">
    <w:name w:val="Font Style23"/>
    <w:uiPriority w:val="99"/>
    <w:rsid w:val="009B4CC1"/>
    <w:rPr>
      <w:rFonts w:ascii="Times New Roman" w:hAnsi="Times New Roman" w:cs="Times New Roman" w:hint="default"/>
      <w:sz w:val="24"/>
      <w:szCs w:val="24"/>
    </w:rPr>
  </w:style>
  <w:style w:type="paragraph" w:styleId="HTML">
    <w:name w:val="HTML Preformatted"/>
    <w:basedOn w:val="a"/>
    <w:link w:val="HTML0"/>
    <w:rsid w:val="0001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1246A"/>
    <w:rPr>
      <w:rFonts w:ascii="Courier New" w:eastAsia="Times New Roman" w:hAnsi="Courier New" w:cs="Courier New"/>
      <w:sz w:val="20"/>
      <w:szCs w:val="20"/>
      <w:lang w:eastAsia="ru-RU"/>
    </w:rPr>
  </w:style>
  <w:style w:type="paragraph" w:customStyle="1" w:styleId="consplusnormal0">
    <w:name w:val="consplusnormal"/>
    <w:basedOn w:val="a"/>
    <w:rsid w:val="00140D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endnote text"/>
    <w:basedOn w:val="a"/>
    <w:link w:val="af7"/>
    <w:uiPriority w:val="99"/>
    <w:semiHidden/>
    <w:unhideWhenUsed/>
    <w:rsid w:val="00155EDB"/>
    <w:pPr>
      <w:spacing w:after="0" w:line="240" w:lineRule="auto"/>
    </w:pPr>
    <w:rPr>
      <w:sz w:val="20"/>
      <w:szCs w:val="20"/>
    </w:rPr>
  </w:style>
  <w:style w:type="character" w:customStyle="1" w:styleId="af7">
    <w:name w:val="Текст концевой сноски Знак"/>
    <w:basedOn w:val="a0"/>
    <w:link w:val="af6"/>
    <w:uiPriority w:val="99"/>
    <w:semiHidden/>
    <w:rsid w:val="00155EDB"/>
    <w:rPr>
      <w:sz w:val="20"/>
      <w:szCs w:val="20"/>
    </w:rPr>
  </w:style>
  <w:style w:type="character" w:styleId="af8">
    <w:name w:val="endnote reference"/>
    <w:basedOn w:val="a0"/>
    <w:uiPriority w:val="99"/>
    <w:semiHidden/>
    <w:unhideWhenUsed/>
    <w:rsid w:val="00155EDB"/>
    <w:rPr>
      <w:vertAlign w:val="superscript"/>
    </w:rPr>
  </w:style>
  <w:style w:type="paragraph" w:customStyle="1" w:styleId="Style5">
    <w:name w:val="Style5"/>
    <w:basedOn w:val="a"/>
    <w:uiPriority w:val="99"/>
    <w:rsid w:val="00B05D8E"/>
    <w:pPr>
      <w:widowControl w:val="0"/>
      <w:autoSpaceDE w:val="0"/>
      <w:autoSpaceDN w:val="0"/>
      <w:adjustRightInd w:val="0"/>
      <w:spacing w:after="0" w:line="485" w:lineRule="exact"/>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B05D8E"/>
    <w:rPr>
      <w:rFonts w:ascii="Times New Roman" w:hAnsi="Times New Roman" w:cs="Times New Roman" w:hint="default"/>
      <w:sz w:val="26"/>
      <w:szCs w:val="26"/>
    </w:rPr>
  </w:style>
  <w:style w:type="character" w:customStyle="1" w:styleId="FontStyle27">
    <w:name w:val="Font Style27"/>
    <w:uiPriority w:val="99"/>
    <w:rsid w:val="008164C1"/>
    <w:rPr>
      <w:rFonts w:ascii="Times New Roman" w:hAnsi="Times New Roman" w:cs="Times New Roman" w:hint="default"/>
      <w:b/>
      <w:bCs/>
      <w:i/>
      <w:iCs/>
      <w:spacing w:val="10"/>
      <w:sz w:val="20"/>
      <w:szCs w:val="20"/>
    </w:rPr>
  </w:style>
  <w:style w:type="paragraph" w:customStyle="1" w:styleId="Style4">
    <w:name w:val="Style4"/>
    <w:basedOn w:val="a"/>
    <w:uiPriority w:val="99"/>
    <w:rsid w:val="00C8362F"/>
    <w:pPr>
      <w:widowControl w:val="0"/>
      <w:autoSpaceDE w:val="0"/>
      <w:autoSpaceDN w:val="0"/>
      <w:adjustRightInd w:val="0"/>
      <w:spacing w:after="0" w:line="485" w:lineRule="exact"/>
      <w:ind w:firstLine="566"/>
      <w:jc w:val="both"/>
    </w:pPr>
    <w:rPr>
      <w:rFonts w:ascii="Times New Roman" w:eastAsia="Times New Roman" w:hAnsi="Times New Roman" w:cs="Times New Roman"/>
      <w:sz w:val="24"/>
      <w:szCs w:val="24"/>
      <w:lang w:eastAsia="ru-RU"/>
    </w:rPr>
  </w:style>
  <w:style w:type="paragraph" w:styleId="af9">
    <w:name w:val="No Spacing"/>
    <w:uiPriority w:val="1"/>
    <w:qFormat/>
    <w:rsid w:val="00C5756F"/>
    <w:pPr>
      <w:spacing w:after="0" w:line="240" w:lineRule="auto"/>
    </w:pPr>
    <w:rPr>
      <w:rFonts w:ascii="Times New Roman" w:eastAsia="Times New Roman" w:hAnsi="Times New Roman" w:cs="Times New Roman"/>
      <w:sz w:val="20"/>
      <w:szCs w:val="20"/>
      <w:lang w:eastAsia="ru-RU"/>
    </w:rPr>
  </w:style>
  <w:style w:type="character" w:customStyle="1" w:styleId="FontStyle21">
    <w:name w:val="Font Style21"/>
    <w:uiPriority w:val="99"/>
    <w:rsid w:val="009D3AD6"/>
    <w:rPr>
      <w:rFonts w:ascii="Times New Roman" w:hAnsi="Times New Roman" w:cs="Times New Roman" w:hint="default"/>
      <w:sz w:val="22"/>
      <w:szCs w:val="22"/>
    </w:rPr>
  </w:style>
  <w:style w:type="paragraph" w:styleId="afa">
    <w:name w:val="Block Text"/>
    <w:basedOn w:val="a"/>
    <w:uiPriority w:val="99"/>
    <w:unhideWhenUsed/>
    <w:rsid w:val="001F2EC8"/>
    <w:pPr>
      <w:spacing w:after="0" w:line="240" w:lineRule="auto"/>
      <w:ind w:left="561" w:right="-8" w:firstLine="709"/>
      <w:jc w:val="both"/>
    </w:pPr>
    <w:rPr>
      <w:rFonts w:ascii="Times New Roman" w:eastAsia="Times New Roman" w:hAnsi="Times New Roman" w:cs="Times New Roman"/>
      <w:sz w:val="26"/>
      <w:szCs w:val="26"/>
      <w:lang w:eastAsia="ru-RU"/>
    </w:rPr>
  </w:style>
  <w:style w:type="paragraph" w:customStyle="1" w:styleId="paragraph1">
    <w:name w:val="paragraph1"/>
    <w:basedOn w:val="a"/>
    <w:rsid w:val="00A129D0"/>
    <w:pPr>
      <w:spacing w:after="240" w:line="408" w:lineRule="auto"/>
    </w:pPr>
    <w:rPr>
      <w:rFonts w:ascii="Times New Roman" w:eastAsia="Times New Roman" w:hAnsi="Times New Roman" w:cs="Times New Roman"/>
      <w:sz w:val="24"/>
      <w:szCs w:val="24"/>
      <w:lang w:eastAsia="ru-RU"/>
    </w:rPr>
  </w:style>
  <w:style w:type="character" w:customStyle="1" w:styleId="FontStyle14">
    <w:name w:val="Font Style14"/>
    <w:rsid w:val="00114F59"/>
    <w:rPr>
      <w:rFonts w:ascii="Times New Roman" w:hAnsi="Times New Roman" w:cs="Times New Roman" w:hint="default"/>
      <w:sz w:val="26"/>
      <w:szCs w:val="26"/>
    </w:rPr>
  </w:style>
  <w:style w:type="paragraph" w:customStyle="1" w:styleId="Style16">
    <w:name w:val="Style16"/>
    <w:basedOn w:val="a"/>
    <w:uiPriority w:val="99"/>
    <w:rsid w:val="008A0405"/>
    <w:pPr>
      <w:widowControl w:val="0"/>
      <w:autoSpaceDE w:val="0"/>
      <w:autoSpaceDN w:val="0"/>
      <w:adjustRightInd w:val="0"/>
      <w:spacing w:after="0" w:line="322" w:lineRule="exact"/>
      <w:ind w:firstLine="538"/>
      <w:jc w:val="both"/>
    </w:pPr>
    <w:rPr>
      <w:rFonts w:ascii="Times New Roman" w:eastAsia="Times New Roman" w:hAnsi="Times New Roman" w:cs="Times New Roman"/>
      <w:sz w:val="24"/>
      <w:szCs w:val="24"/>
      <w:lang w:eastAsia="ru-RU"/>
    </w:rPr>
  </w:style>
  <w:style w:type="character" w:customStyle="1" w:styleId="FontStyle41">
    <w:name w:val="Font Style41"/>
    <w:uiPriority w:val="99"/>
    <w:rsid w:val="008A0405"/>
    <w:rPr>
      <w:rFonts w:ascii="Times New Roman" w:hAnsi="Times New Roman" w:cs="Times New Roman" w:hint="default"/>
      <w:sz w:val="26"/>
      <w:szCs w:val="26"/>
    </w:rPr>
  </w:style>
  <w:style w:type="character" w:customStyle="1" w:styleId="30">
    <w:name w:val="Заголовок 3 Знак"/>
    <w:basedOn w:val="a0"/>
    <w:link w:val="3"/>
    <w:uiPriority w:val="9"/>
    <w:rsid w:val="000950BF"/>
    <w:rPr>
      <w:rFonts w:ascii="Times New Roman" w:eastAsia="Times New Roman" w:hAnsi="Times New Roman" w:cs="Times New Roman"/>
      <w:b/>
      <w:bCs/>
      <w:color w:val="000000"/>
      <w:sz w:val="29"/>
      <w:szCs w:val="29"/>
      <w:lang w:eastAsia="ru-RU"/>
    </w:rPr>
  </w:style>
  <w:style w:type="character" w:customStyle="1" w:styleId="FontStyle17">
    <w:name w:val="Font Style17"/>
    <w:uiPriority w:val="99"/>
    <w:rsid w:val="004A6BAD"/>
    <w:rPr>
      <w:rFonts w:ascii="Times New Roman" w:hAnsi="Times New Roman" w:cs="Times New Roman" w:hint="default"/>
      <w:sz w:val="22"/>
      <w:szCs w:val="22"/>
    </w:rPr>
  </w:style>
  <w:style w:type="paragraph" w:customStyle="1" w:styleId="Style2">
    <w:name w:val="Style2"/>
    <w:basedOn w:val="a"/>
    <w:uiPriority w:val="99"/>
    <w:rsid w:val="008B5B09"/>
    <w:pPr>
      <w:widowControl w:val="0"/>
      <w:autoSpaceDE w:val="0"/>
      <w:autoSpaceDN w:val="0"/>
      <w:adjustRightInd w:val="0"/>
      <w:spacing w:after="0" w:line="494" w:lineRule="exact"/>
      <w:ind w:firstLine="706"/>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069D0"/>
    <w:pPr>
      <w:autoSpaceDE w:val="0"/>
      <w:autoSpaceDN w:val="0"/>
      <w:adjustRightInd w:val="0"/>
      <w:spacing w:after="0" w:line="240" w:lineRule="auto"/>
    </w:pPr>
    <w:rPr>
      <w:rFonts w:ascii="Courier New" w:hAnsi="Courier New" w:cs="Courier New"/>
      <w:sz w:val="20"/>
      <w:szCs w:val="20"/>
    </w:rPr>
  </w:style>
  <w:style w:type="paragraph" w:customStyle="1" w:styleId="justifyfull">
    <w:name w:val="justifyfull"/>
    <w:basedOn w:val="a"/>
    <w:rsid w:val="00D261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1">
    <w:name w:val="Font Style31"/>
    <w:uiPriority w:val="99"/>
    <w:rsid w:val="00134F79"/>
    <w:rPr>
      <w:rFonts w:ascii="Times New Roman" w:hAnsi="Times New Roman" w:cs="Times New Roman" w:hint="default"/>
      <w:sz w:val="22"/>
      <w:szCs w:val="22"/>
    </w:rPr>
  </w:style>
  <w:style w:type="character" w:customStyle="1" w:styleId="FontStyle32">
    <w:name w:val="Font Style32"/>
    <w:uiPriority w:val="99"/>
    <w:rsid w:val="00134F79"/>
    <w:rPr>
      <w:rFonts w:ascii="Times New Roman" w:hAnsi="Times New Roman" w:cs="Times New Roman" w:hint="default"/>
      <w:i/>
      <w:iCs/>
      <w:sz w:val="22"/>
      <w:szCs w:val="22"/>
    </w:rPr>
  </w:style>
  <w:style w:type="character" w:customStyle="1" w:styleId="fn1">
    <w:name w:val="fn1"/>
    <w:rsid w:val="00723974"/>
    <w:rPr>
      <w:bdr w:val="none" w:sz="0" w:space="0" w:color="auto" w:frame="1"/>
    </w:rPr>
  </w:style>
  <w:style w:type="character" w:customStyle="1" w:styleId="FontStyle19">
    <w:name w:val="Font Style19"/>
    <w:uiPriority w:val="99"/>
    <w:rsid w:val="00DB61F6"/>
    <w:rPr>
      <w:rFonts w:ascii="Times New Roman" w:hAnsi="Times New Roman" w:cs="Times New Roman" w:hint="default"/>
      <w:sz w:val="20"/>
      <w:szCs w:val="20"/>
    </w:rPr>
  </w:style>
  <w:style w:type="character" w:customStyle="1" w:styleId="FontStyle29">
    <w:name w:val="Font Style29"/>
    <w:basedOn w:val="a0"/>
    <w:uiPriority w:val="99"/>
    <w:rsid w:val="007D61E4"/>
    <w:rPr>
      <w:rFonts w:ascii="Times New Roman" w:hAnsi="Times New Roman" w:cs="Times New Roman" w:hint="default"/>
      <w:sz w:val="24"/>
      <w:szCs w:val="24"/>
    </w:rPr>
  </w:style>
  <w:style w:type="character" w:customStyle="1" w:styleId="FontStyle16">
    <w:name w:val="Font Style16"/>
    <w:uiPriority w:val="99"/>
    <w:rsid w:val="00334A64"/>
    <w:rPr>
      <w:rFonts w:ascii="Arial" w:hAnsi="Arial" w:cs="Arial" w:hint="default"/>
      <w:sz w:val="20"/>
      <w:szCs w:val="20"/>
    </w:rPr>
  </w:style>
  <w:style w:type="paragraph" w:customStyle="1" w:styleId="Style6">
    <w:name w:val="Style6"/>
    <w:basedOn w:val="a"/>
    <w:uiPriority w:val="99"/>
    <w:rsid w:val="002B617E"/>
    <w:pPr>
      <w:widowControl w:val="0"/>
      <w:autoSpaceDE w:val="0"/>
      <w:autoSpaceDN w:val="0"/>
      <w:adjustRightInd w:val="0"/>
      <w:spacing w:after="0" w:line="278" w:lineRule="exact"/>
      <w:ind w:firstLine="1219"/>
    </w:pPr>
    <w:rPr>
      <w:rFonts w:ascii="Times New Roman" w:eastAsiaTheme="minorEastAsia" w:hAnsi="Times New Roman" w:cs="Times New Roman"/>
      <w:sz w:val="24"/>
      <w:szCs w:val="24"/>
      <w:lang w:eastAsia="ru-RU"/>
    </w:rPr>
  </w:style>
  <w:style w:type="paragraph" w:styleId="31">
    <w:name w:val="Body Text Indent 3"/>
    <w:basedOn w:val="a"/>
    <w:link w:val="32"/>
    <w:uiPriority w:val="99"/>
    <w:semiHidden/>
    <w:unhideWhenUsed/>
    <w:rsid w:val="00C368B6"/>
    <w:pPr>
      <w:spacing w:after="120"/>
      <w:ind w:left="283"/>
    </w:pPr>
    <w:rPr>
      <w:sz w:val="16"/>
      <w:szCs w:val="16"/>
    </w:rPr>
  </w:style>
  <w:style w:type="character" w:customStyle="1" w:styleId="32">
    <w:name w:val="Основной текст с отступом 3 Знак"/>
    <w:basedOn w:val="a0"/>
    <w:link w:val="31"/>
    <w:uiPriority w:val="99"/>
    <w:semiHidden/>
    <w:rsid w:val="00C368B6"/>
    <w:rPr>
      <w:sz w:val="16"/>
      <w:szCs w:val="16"/>
    </w:rPr>
  </w:style>
  <w:style w:type="character" w:customStyle="1" w:styleId="FontStyle11">
    <w:name w:val="Font Style11"/>
    <w:uiPriority w:val="99"/>
    <w:rsid w:val="004E53EB"/>
    <w:rPr>
      <w:rFonts w:ascii="Times New Roman" w:hAnsi="Times New Roman" w:cs="Times New Roman" w:hint="default"/>
      <w:spacing w:val="10"/>
      <w:sz w:val="20"/>
      <w:szCs w:val="20"/>
    </w:rPr>
  </w:style>
  <w:style w:type="paragraph" w:customStyle="1" w:styleId="Style9">
    <w:name w:val="Style9"/>
    <w:basedOn w:val="a"/>
    <w:uiPriority w:val="99"/>
    <w:rsid w:val="003F181E"/>
    <w:pPr>
      <w:widowControl w:val="0"/>
      <w:autoSpaceDE w:val="0"/>
      <w:autoSpaceDN w:val="0"/>
      <w:adjustRightInd w:val="0"/>
      <w:spacing w:after="0" w:line="278" w:lineRule="exact"/>
      <w:ind w:firstLine="710"/>
      <w:jc w:val="both"/>
    </w:pPr>
    <w:rPr>
      <w:rFonts w:ascii="Times New Roman" w:eastAsiaTheme="minorEastAsia" w:hAnsi="Times New Roman" w:cs="Times New Roman"/>
      <w:sz w:val="24"/>
      <w:szCs w:val="24"/>
      <w:lang w:eastAsia="ru-RU"/>
    </w:rPr>
  </w:style>
  <w:style w:type="character" w:styleId="afb">
    <w:name w:val="Emphasis"/>
    <w:basedOn w:val="a0"/>
    <w:uiPriority w:val="20"/>
    <w:qFormat/>
    <w:rsid w:val="00697E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2712">
      <w:bodyDiv w:val="1"/>
      <w:marLeft w:val="0"/>
      <w:marRight w:val="0"/>
      <w:marTop w:val="0"/>
      <w:marBottom w:val="0"/>
      <w:divBdr>
        <w:top w:val="none" w:sz="0" w:space="0" w:color="auto"/>
        <w:left w:val="none" w:sz="0" w:space="0" w:color="auto"/>
        <w:bottom w:val="none" w:sz="0" w:space="0" w:color="auto"/>
        <w:right w:val="none" w:sz="0" w:space="0" w:color="auto"/>
      </w:divBdr>
    </w:div>
    <w:div w:id="30883502">
      <w:bodyDiv w:val="1"/>
      <w:marLeft w:val="0"/>
      <w:marRight w:val="0"/>
      <w:marTop w:val="0"/>
      <w:marBottom w:val="0"/>
      <w:divBdr>
        <w:top w:val="none" w:sz="0" w:space="0" w:color="auto"/>
        <w:left w:val="none" w:sz="0" w:space="0" w:color="auto"/>
        <w:bottom w:val="none" w:sz="0" w:space="0" w:color="auto"/>
        <w:right w:val="none" w:sz="0" w:space="0" w:color="auto"/>
      </w:divBdr>
    </w:div>
    <w:div w:id="34962826">
      <w:bodyDiv w:val="1"/>
      <w:marLeft w:val="0"/>
      <w:marRight w:val="0"/>
      <w:marTop w:val="0"/>
      <w:marBottom w:val="0"/>
      <w:divBdr>
        <w:top w:val="none" w:sz="0" w:space="0" w:color="auto"/>
        <w:left w:val="none" w:sz="0" w:space="0" w:color="auto"/>
        <w:bottom w:val="none" w:sz="0" w:space="0" w:color="auto"/>
        <w:right w:val="none" w:sz="0" w:space="0" w:color="auto"/>
      </w:divBdr>
    </w:div>
    <w:div w:id="43874544">
      <w:bodyDiv w:val="1"/>
      <w:marLeft w:val="0"/>
      <w:marRight w:val="0"/>
      <w:marTop w:val="0"/>
      <w:marBottom w:val="0"/>
      <w:divBdr>
        <w:top w:val="none" w:sz="0" w:space="0" w:color="auto"/>
        <w:left w:val="none" w:sz="0" w:space="0" w:color="auto"/>
        <w:bottom w:val="none" w:sz="0" w:space="0" w:color="auto"/>
        <w:right w:val="none" w:sz="0" w:space="0" w:color="auto"/>
      </w:divBdr>
    </w:div>
    <w:div w:id="45186147">
      <w:bodyDiv w:val="1"/>
      <w:marLeft w:val="0"/>
      <w:marRight w:val="0"/>
      <w:marTop w:val="0"/>
      <w:marBottom w:val="0"/>
      <w:divBdr>
        <w:top w:val="none" w:sz="0" w:space="0" w:color="auto"/>
        <w:left w:val="none" w:sz="0" w:space="0" w:color="auto"/>
        <w:bottom w:val="none" w:sz="0" w:space="0" w:color="auto"/>
        <w:right w:val="none" w:sz="0" w:space="0" w:color="auto"/>
      </w:divBdr>
    </w:div>
    <w:div w:id="45225924">
      <w:bodyDiv w:val="1"/>
      <w:marLeft w:val="0"/>
      <w:marRight w:val="0"/>
      <w:marTop w:val="0"/>
      <w:marBottom w:val="0"/>
      <w:divBdr>
        <w:top w:val="none" w:sz="0" w:space="0" w:color="auto"/>
        <w:left w:val="none" w:sz="0" w:space="0" w:color="auto"/>
        <w:bottom w:val="none" w:sz="0" w:space="0" w:color="auto"/>
        <w:right w:val="none" w:sz="0" w:space="0" w:color="auto"/>
      </w:divBdr>
    </w:div>
    <w:div w:id="53431840">
      <w:bodyDiv w:val="1"/>
      <w:marLeft w:val="0"/>
      <w:marRight w:val="0"/>
      <w:marTop w:val="0"/>
      <w:marBottom w:val="0"/>
      <w:divBdr>
        <w:top w:val="none" w:sz="0" w:space="0" w:color="auto"/>
        <w:left w:val="none" w:sz="0" w:space="0" w:color="auto"/>
        <w:bottom w:val="none" w:sz="0" w:space="0" w:color="auto"/>
        <w:right w:val="none" w:sz="0" w:space="0" w:color="auto"/>
      </w:divBdr>
      <w:divsChild>
        <w:div w:id="1245412678">
          <w:marLeft w:val="0"/>
          <w:marRight w:val="0"/>
          <w:marTop w:val="0"/>
          <w:marBottom w:val="0"/>
          <w:divBdr>
            <w:top w:val="none" w:sz="0" w:space="0" w:color="auto"/>
            <w:left w:val="none" w:sz="0" w:space="0" w:color="auto"/>
            <w:bottom w:val="none" w:sz="0" w:space="0" w:color="auto"/>
            <w:right w:val="none" w:sz="0" w:space="0" w:color="auto"/>
          </w:divBdr>
          <w:divsChild>
            <w:div w:id="1711878493">
              <w:marLeft w:val="0"/>
              <w:marRight w:val="0"/>
              <w:marTop w:val="0"/>
              <w:marBottom w:val="0"/>
              <w:divBdr>
                <w:top w:val="none" w:sz="0" w:space="0" w:color="auto"/>
                <w:left w:val="none" w:sz="0" w:space="0" w:color="auto"/>
                <w:bottom w:val="none" w:sz="0" w:space="0" w:color="auto"/>
                <w:right w:val="none" w:sz="0" w:space="0" w:color="auto"/>
              </w:divBdr>
              <w:divsChild>
                <w:div w:id="506361543">
                  <w:marLeft w:val="0"/>
                  <w:marRight w:val="0"/>
                  <w:marTop w:val="0"/>
                  <w:marBottom w:val="0"/>
                  <w:divBdr>
                    <w:top w:val="none" w:sz="0" w:space="0" w:color="auto"/>
                    <w:left w:val="none" w:sz="0" w:space="0" w:color="auto"/>
                    <w:bottom w:val="none" w:sz="0" w:space="0" w:color="auto"/>
                    <w:right w:val="none" w:sz="0" w:space="0" w:color="auto"/>
                  </w:divBdr>
                  <w:divsChild>
                    <w:div w:id="129001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99560">
      <w:bodyDiv w:val="1"/>
      <w:marLeft w:val="0"/>
      <w:marRight w:val="0"/>
      <w:marTop w:val="0"/>
      <w:marBottom w:val="0"/>
      <w:divBdr>
        <w:top w:val="none" w:sz="0" w:space="0" w:color="auto"/>
        <w:left w:val="none" w:sz="0" w:space="0" w:color="auto"/>
        <w:bottom w:val="none" w:sz="0" w:space="0" w:color="auto"/>
        <w:right w:val="none" w:sz="0" w:space="0" w:color="auto"/>
      </w:divBdr>
    </w:div>
    <w:div w:id="58720395">
      <w:bodyDiv w:val="1"/>
      <w:marLeft w:val="0"/>
      <w:marRight w:val="0"/>
      <w:marTop w:val="0"/>
      <w:marBottom w:val="0"/>
      <w:divBdr>
        <w:top w:val="none" w:sz="0" w:space="0" w:color="auto"/>
        <w:left w:val="none" w:sz="0" w:space="0" w:color="auto"/>
        <w:bottom w:val="none" w:sz="0" w:space="0" w:color="auto"/>
        <w:right w:val="none" w:sz="0" w:space="0" w:color="auto"/>
      </w:divBdr>
    </w:div>
    <w:div w:id="60908532">
      <w:bodyDiv w:val="1"/>
      <w:marLeft w:val="0"/>
      <w:marRight w:val="0"/>
      <w:marTop w:val="0"/>
      <w:marBottom w:val="0"/>
      <w:divBdr>
        <w:top w:val="none" w:sz="0" w:space="0" w:color="auto"/>
        <w:left w:val="none" w:sz="0" w:space="0" w:color="auto"/>
        <w:bottom w:val="none" w:sz="0" w:space="0" w:color="auto"/>
        <w:right w:val="none" w:sz="0" w:space="0" w:color="auto"/>
      </w:divBdr>
    </w:div>
    <w:div w:id="62798399">
      <w:bodyDiv w:val="1"/>
      <w:marLeft w:val="0"/>
      <w:marRight w:val="0"/>
      <w:marTop w:val="0"/>
      <w:marBottom w:val="0"/>
      <w:divBdr>
        <w:top w:val="none" w:sz="0" w:space="0" w:color="auto"/>
        <w:left w:val="none" w:sz="0" w:space="0" w:color="auto"/>
        <w:bottom w:val="none" w:sz="0" w:space="0" w:color="auto"/>
        <w:right w:val="none" w:sz="0" w:space="0" w:color="auto"/>
      </w:divBdr>
    </w:div>
    <w:div w:id="72046088">
      <w:bodyDiv w:val="1"/>
      <w:marLeft w:val="0"/>
      <w:marRight w:val="0"/>
      <w:marTop w:val="0"/>
      <w:marBottom w:val="0"/>
      <w:divBdr>
        <w:top w:val="none" w:sz="0" w:space="0" w:color="auto"/>
        <w:left w:val="none" w:sz="0" w:space="0" w:color="auto"/>
        <w:bottom w:val="none" w:sz="0" w:space="0" w:color="auto"/>
        <w:right w:val="none" w:sz="0" w:space="0" w:color="auto"/>
      </w:divBdr>
      <w:divsChild>
        <w:div w:id="1334603824">
          <w:marLeft w:val="0"/>
          <w:marRight w:val="0"/>
          <w:marTop w:val="0"/>
          <w:marBottom w:val="0"/>
          <w:divBdr>
            <w:top w:val="none" w:sz="0" w:space="0" w:color="auto"/>
            <w:left w:val="none" w:sz="0" w:space="0" w:color="auto"/>
            <w:bottom w:val="none" w:sz="0" w:space="0" w:color="auto"/>
            <w:right w:val="none" w:sz="0" w:space="0" w:color="auto"/>
          </w:divBdr>
          <w:divsChild>
            <w:div w:id="124402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6766">
      <w:bodyDiv w:val="1"/>
      <w:marLeft w:val="0"/>
      <w:marRight w:val="0"/>
      <w:marTop w:val="0"/>
      <w:marBottom w:val="0"/>
      <w:divBdr>
        <w:top w:val="none" w:sz="0" w:space="0" w:color="auto"/>
        <w:left w:val="none" w:sz="0" w:space="0" w:color="auto"/>
        <w:bottom w:val="none" w:sz="0" w:space="0" w:color="auto"/>
        <w:right w:val="none" w:sz="0" w:space="0" w:color="auto"/>
      </w:divBdr>
    </w:div>
    <w:div w:id="84764530">
      <w:bodyDiv w:val="1"/>
      <w:marLeft w:val="0"/>
      <w:marRight w:val="0"/>
      <w:marTop w:val="0"/>
      <w:marBottom w:val="0"/>
      <w:divBdr>
        <w:top w:val="none" w:sz="0" w:space="0" w:color="auto"/>
        <w:left w:val="none" w:sz="0" w:space="0" w:color="auto"/>
        <w:bottom w:val="none" w:sz="0" w:space="0" w:color="auto"/>
        <w:right w:val="none" w:sz="0" w:space="0" w:color="auto"/>
      </w:divBdr>
    </w:div>
    <w:div w:id="102961203">
      <w:bodyDiv w:val="1"/>
      <w:marLeft w:val="0"/>
      <w:marRight w:val="0"/>
      <w:marTop w:val="0"/>
      <w:marBottom w:val="0"/>
      <w:divBdr>
        <w:top w:val="none" w:sz="0" w:space="0" w:color="auto"/>
        <w:left w:val="none" w:sz="0" w:space="0" w:color="auto"/>
        <w:bottom w:val="none" w:sz="0" w:space="0" w:color="auto"/>
        <w:right w:val="none" w:sz="0" w:space="0" w:color="auto"/>
      </w:divBdr>
    </w:div>
    <w:div w:id="108282078">
      <w:bodyDiv w:val="1"/>
      <w:marLeft w:val="0"/>
      <w:marRight w:val="0"/>
      <w:marTop w:val="0"/>
      <w:marBottom w:val="0"/>
      <w:divBdr>
        <w:top w:val="none" w:sz="0" w:space="0" w:color="auto"/>
        <w:left w:val="none" w:sz="0" w:space="0" w:color="auto"/>
        <w:bottom w:val="none" w:sz="0" w:space="0" w:color="auto"/>
        <w:right w:val="none" w:sz="0" w:space="0" w:color="auto"/>
      </w:divBdr>
    </w:div>
    <w:div w:id="112288876">
      <w:bodyDiv w:val="1"/>
      <w:marLeft w:val="0"/>
      <w:marRight w:val="0"/>
      <w:marTop w:val="0"/>
      <w:marBottom w:val="0"/>
      <w:divBdr>
        <w:top w:val="none" w:sz="0" w:space="0" w:color="auto"/>
        <w:left w:val="none" w:sz="0" w:space="0" w:color="auto"/>
        <w:bottom w:val="none" w:sz="0" w:space="0" w:color="auto"/>
        <w:right w:val="none" w:sz="0" w:space="0" w:color="auto"/>
      </w:divBdr>
    </w:div>
    <w:div w:id="120613142">
      <w:bodyDiv w:val="1"/>
      <w:marLeft w:val="0"/>
      <w:marRight w:val="0"/>
      <w:marTop w:val="0"/>
      <w:marBottom w:val="0"/>
      <w:divBdr>
        <w:top w:val="none" w:sz="0" w:space="0" w:color="auto"/>
        <w:left w:val="none" w:sz="0" w:space="0" w:color="auto"/>
        <w:bottom w:val="none" w:sz="0" w:space="0" w:color="auto"/>
        <w:right w:val="none" w:sz="0" w:space="0" w:color="auto"/>
      </w:divBdr>
    </w:div>
    <w:div w:id="121192677">
      <w:bodyDiv w:val="1"/>
      <w:marLeft w:val="0"/>
      <w:marRight w:val="0"/>
      <w:marTop w:val="0"/>
      <w:marBottom w:val="0"/>
      <w:divBdr>
        <w:top w:val="none" w:sz="0" w:space="0" w:color="auto"/>
        <w:left w:val="none" w:sz="0" w:space="0" w:color="auto"/>
        <w:bottom w:val="none" w:sz="0" w:space="0" w:color="auto"/>
        <w:right w:val="none" w:sz="0" w:space="0" w:color="auto"/>
      </w:divBdr>
      <w:divsChild>
        <w:div w:id="940185285">
          <w:marLeft w:val="0"/>
          <w:marRight w:val="0"/>
          <w:marTop w:val="0"/>
          <w:marBottom w:val="0"/>
          <w:divBdr>
            <w:top w:val="none" w:sz="0" w:space="0" w:color="auto"/>
            <w:left w:val="none" w:sz="0" w:space="0" w:color="auto"/>
            <w:bottom w:val="none" w:sz="0" w:space="0" w:color="auto"/>
            <w:right w:val="none" w:sz="0" w:space="0" w:color="auto"/>
          </w:divBdr>
          <w:divsChild>
            <w:div w:id="724529058">
              <w:marLeft w:val="0"/>
              <w:marRight w:val="0"/>
              <w:marTop w:val="0"/>
              <w:marBottom w:val="0"/>
              <w:divBdr>
                <w:top w:val="none" w:sz="0" w:space="0" w:color="auto"/>
                <w:left w:val="none" w:sz="0" w:space="0" w:color="auto"/>
                <w:bottom w:val="none" w:sz="0" w:space="0" w:color="auto"/>
                <w:right w:val="none" w:sz="0" w:space="0" w:color="auto"/>
              </w:divBdr>
              <w:divsChild>
                <w:div w:id="2019457764">
                  <w:marLeft w:val="0"/>
                  <w:marRight w:val="0"/>
                  <w:marTop w:val="0"/>
                  <w:marBottom w:val="0"/>
                  <w:divBdr>
                    <w:top w:val="none" w:sz="0" w:space="0" w:color="auto"/>
                    <w:left w:val="none" w:sz="0" w:space="0" w:color="auto"/>
                    <w:bottom w:val="none" w:sz="0" w:space="0" w:color="auto"/>
                    <w:right w:val="none" w:sz="0" w:space="0" w:color="auto"/>
                  </w:divBdr>
                  <w:divsChild>
                    <w:div w:id="1491290157">
                      <w:marLeft w:val="4890"/>
                      <w:marRight w:val="3240"/>
                      <w:marTop w:val="0"/>
                      <w:marBottom w:val="450"/>
                      <w:divBdr>
                        <w:top w:val="none" w:sz="0" w:space="0" w:color="auto"/>
                        <w:left w:val="none" w:sz="0" w:space="0" w:color="auto"/>
                        <w:bottom w:val="none" w:sz="0" w:space="0" w:color="auto"/>
                        <w:right w:val="none" w:sz="0" w:space="0" w:color="auto"/>
                      </w:divBdr>
                      <w:divsChild>
                        <w:div w:id="63610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92764">
      <w:bodyDiv w:val="1"/>
      <w:marLeft w:val="0"/>
      <w:marRight w:val="0"/>
      <w:marTop w:val="0"/>
      <w:marBottom w:val="0"/>
      <w:divBdr>
        <w:top w:val="none" w:sz="0" w:space="0" w:color="auto"/>
        <w:left w:val="none" w:sz="0" w:space="0" w:color="auto"/>
        <w:bottom w:val="none" w:sz="0" w:space="0" w:color="auto"/>
        <w:right w:val="none" w:sz="0" w:space="0" w:color="auto"/>
      </w:divBdr>
    </w:div>
    <w:div w:id="132598083">
      <w:bodyDiv w:val="1"/>
      <w:marLeft w:val="0"/>
      <w:marRight w:val="0"/>
      <w:marTop w:val="0"/>
      <w:marBottom w:val="0"/>
      <w:divBdr>
        <w:top w:val="none" w:sz="0" w:space="0" w:color="auto"/>
        <w:left w:val="none" w:sz="0" w:space="0" w:color="auto"/>
        <w:bottom w:val="none" w:sz="0" w:space="0" w:color="auto"/>
        <w:right w:val="none" w:sz="0" w:space="0" w:color="auto"/>
      </w:divBdr>
    </w:div>
    <w:div w:id="140969611">
      <w:bodyDiv w:val="1"/>
      <w:marLeft w:val="0"/>
      <w:marRight w:val="0"/>
      <w:marTop w:val="0"/>
      <w:marBottom w:val="0"/>
      <w:divBdr>
        <w:top w:val="none" w:sz="0" w:space="0" w:color="auto"/>
        <w:left w:val="none" w:sz="0" w:space="0" w:color="auto"/>
        <w:bottom w:val="none" w:sz="0" w:space="0" w:color="auto"/>
        <w:right w:val="none" w:sz="0" w:space="0" w:color="auto"/>
      </w:divBdr>
    </w:div>
    <w:div w:id="150484687">
      <w:bodyDiv w:val="1"/>
      <w:marLeft w:val="0"/>
      <w:marRight w:val="0"/>
      <w:marTop w:val="0"/>
      <w:marBottom w:val="0"/>
      <w:divBdr>
        <w:top w:val="none" w:sz="0" w:space="0" w:color="auto"/>
        <w:left w:val="none" w:sz="0" w:space="0" w:color="auto"/>
        <w:bottom w:val="none" w:sz="0" w:space="0" w:color="auto"/>
        <w:right w:val="none" w:sz="0" w:space="0" w:color="auto"/>
      </w:divBdr>
      <w:divsChild>
        <w:div w:id="732968697">
          <w:marLeft w:val="0"/>
          <w:marRight w:val="0"/>
          <w:marTop w:val="0"/>
          <w:marBottom w:val="0"/>
          <w:divBdr>
            <w:top w:val="none" w:sz="0" w:space="0" w:color="auto"/>
            <w:left w:val="none" w:sz="0" w:space="0" w:color="auto"/>
            <w:bottom w:val="none" w:sz="0" w:space="0" w:color="auto"/>
            <w:right w:val="none" w:sz="0" w:space="0" w:color="auto"/>
          </w:divBdr>
          <w:divsChild>
            <w:div w:id="198008449">
              <w:marLeft w:val="0"/>
              <w:marRight w:val="0"/>
              <w:marTop w:val="0"/>
              <w:marBottom w:val="0"/>
              <w:divBdr>
                <w:top w:val="none" w:sz="0" w:space="0" w:color="auto"/>
                <w:left w:val="none" w:sz="0" w:space="0" w:color="auto"/>
                <w:bottom w:val="none" w:sz="0" w:space="0" w:color="auto"/>
                <w:right w:val="none" w:sz="0" w:space="0" w:color="auto"/>
              </w:divBdr>
              <w:divsChild>
                <w:div w:id="1072502986">
                  <w:marLeft w:val="0"/>
                  <w:marRight w:val="0"/>
                  <w:marTop w:val="0"/>
                  <w:marBottom w:val="0"/>
                  <w:divBdr>
                    <w:top w:val="none" w:sz="0" w:space="0" w:color="auto"/>
                    <w:left w:val="none" w:sz="0" w:space="0" w:color="auto"/>
                    <w:bottom w:val="none" w:sz="0" w:space="0" w:color="auto"/>
                    <w:right w:val="none" w:sz="0" w:space="0" w:color="auto"/>
                  </w:divBdr>
                  <w:divsChild>
                    <w:div w:id="1228766865">
                      <w:marLeft w:val="0"/>
                      <w:marRight w:val="0"/>
                      <w:marTop w:val="0"/>
                      <w:marBottom w:val="0"/>
                      <w:divBdr>
                        <w:top w:val="none" w:sz="0" w:space="0" w:color="auto"/>
                        <w:left w:val="none" w:sz="0" w:space="0" w:color="auto"/>
                        <w:bottom w:val="none" w:sz="0" w:space="0" w:color="auto"/>
                        <w:right w:val="none" w:sz="0" w:space="0" w:color="auto"/>
                      </w:divBdr>
                      <w:divsChild>
                        <w:div w:id="923101630">
                          <w:marLeft w:val="0"/>
                          <w:marRight w:val="0"/>
                          <w:marTop w:val="0"/>
                          <w:marBottom w:val="0"/>
                          <w:divBdr>
                            <w:top w:val="none" w:sz="0" w:space="0" w:color="auto"/>
                            <w:left w:val="none" w:sz="0" w:space="0" w:color="auto"/>
                            <w:bottom w:val="none" w:sz="0" w:space="0" w:color="auto"/>
                            <w:right w:val="none" w:sz="0" w:space="0" w:color="auto"/>
                          </w:divBdr>
                          <w:divsChild>
                            <w:div w:id="89215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22500">
      <w:bodyDiv w:val="1"/>
      <w:marLeft w:val="0"/>
      <w:marRight w:val="0"/>
      <w:marTop w:val="0"/>
      <w:marBottom w:val="0"/>
      <w:divBdr>
        <w:top w:val="none" w:sz="0" w:space="0" w:color="auto"/>
        <w:left w:val="none" w:sz="0" w:space="0" w:color="auto"/>
        <w:bottom w:val="none" w:sz="0" w:space="0" w:color="auto"/>
        <w:right w:val="none" w:sz="0" w:space="0" w:color="auto"/>
      </w:divBdr>
    </w:div>
    <w:div w:id="174418608">
      <w:bodyDiv w:val="1"/>
      <w:marLeft w:val="0"/>
      <w:marRight w:val="0"/>
      <w:marTop w:val="0"/>
      <w:marBottom w:val="0"/>
      <w:divBdr>
        <w:top w:val="none" w:sz="0" w:space="0" w:color="auto"/>
        <w:left w:val="none" w:sz="0" w:space="0" w:color="auto"/>
        <w:bottom w:val="none" w:sz="0" w:space="0" w:color="auto"/>
        <w:right w:val="none" w:sz="0" w:space="0" w:color="auto"/>
      </w:divBdr>
      <w:divsChild>
        <w:div w:id="1624769780">
          <w:marLeft w:val="0"/>
          <w:marRight w:val="0"/>
          <w:marTop w:val="100"/>
          <w:marBottom w:val="100"/>
          <w:divBdr>
            <w:top w:val="none" w:sz="0" w:space="0" w:color="auto"/>
            <w:left w:val="none" w:sz="0" w:space="0" w:color="auto"/>
            <w:bottom w:val="none" w:sz="0" w:space="0" w:color="auto"/>
            <w:right w:val="none" w:sz="0" w:space="0" w:color="auto"/>
          </w:divBdr>
          <w:divsChild>
            <w:div w:id="633602080">
              <w:marLeft w:val="0"/>
              <w:marRight w:val="0"/>
              <w:marTop w:val="0"/>
              <w:marBottom w:val="0"/>
              <w:divBdr>
                <w:top w:val="none" w:sz="0" w:space="0" w:color="auto"/>
                <w:left w:val="none" w:sz="0" w:space="0" w:color="auto"/>
                <w:bottom w:val="none" w:sz="0" w:space="0" w:color="auto"/>
                <w:right w:val="none" w:sz="0" w:space="0" w:color="auto"/>
              </w:divBdr>
              <w:divsChild>
                <w:div w:id="173962910">
                  <w:marLeft w:val="0"/>
                  <w:marRight w:val="0"/>
                  <w:marTop w:val="0"/>
                  <w:marBottom w:val="0"/>
                  <w:divBdr>
                    <w:top w:val="none" w:sz="0" w:space="0" w:color="auto"/>
                    <w:left w:val="none" w:sz="0" w:space="0" w:color="auto"/>
                    <w:bottom w:val="none" w:sz="0" w:space="0" w:color="auto"/>
                    <w:right w:val="none" w:sz="0" w:space="0" w:color="auto"/>
                  </w:divBdr>
                  <w:divsChild>
                    <w:div w:id="1515146255">
                      <w:marLeft w:val="0"/>
                      <w:marRight w:val="0"/>
                      <w:marTop w:val="0"/>
                      <w:marBottom w:val="0"/>
                      <w:divBdr>
                        <w:top w:val="none" w:sz="0" w:space="0" w:color="auto"/>
                        <w:left w:val="none" w:sz="0" w:space="0" w:color="auto"/>
                        <w:bottom w:val="none" w:sz="0" w:space="0" w:color="auto"/>
                        <w:right w:val="none" w:sz="0" w:space="0" w:color="auto"/>
                      </w:divBdr>
                      <w:divsChild>
                        <w:div w:id="102772798">
                          <w:marLeft w:val="0"/>
                          <w:marRight w:val="0"/>
                          <w:marTop w:val="0"/>
                          <w:marBottom w:val="0"/>
                          <w:divBdr>
                            <w:top w:val="none" w:sz="0" w:space="0" w:color="auto"/>
                            <w:left w:val="none" w:sz="0" w:space="0" w:color="auto"/>
                            <w:bottom w:val="none" w:sz="0" w:space="0" w:color="auto"/>
                            <w:right w:val="none" w:sz="0" w:space="0" w:color="auto"/>
                          </w:divBdr>
                          <w:divsChild>
                            <w:div w:id="701058877">
                              <w:marLeft w:val="0"/>
                              <w:marRight w:val="0"/>
                              <w:marTop w:val="0"/>
                              <w:marBottom w:val="0"/>
                              <w:divBdr>
                                <w:top w:val="none" w:sz="0" w:space="0" w:color="auto"/>
                                <w:left w:val="none" w:sz="0" w:space="0" w:color="auto"/>
                                <w:bottom w:val="none" w:sz="0" w:space="0" w:color="auto"/>
                                <w:right w:val="none" w:sz="0" w:space="0" w:color="auto"/>
                              </w:divBdr>
                              <w:divsChild>
                                <w:div w:id="677732136">
                                  <w:marLeft w:val="0"/>
                                  <w:marRight w:val="0"/>
                                  <w:marTop w:val="0"/>
                                  <w:marBottom w:val="0"/>
                                  <w:divBdr>
                                    <w:top w:val="none" w:sz="0" w:space="0" w:color="auto"/>
                                    <w:left w:val="none" w:sz="0" w:space="0" w:color="auto"/>
                                    <w:bottom w:val="none" w:sz="0" w:space="0" w:color="auto"/>
                                    <w:right w:val="none" w:sz="0" w:space="0" w:color="auto"/>
                                  </w:divBdr>
                                  <w:divsChild>
                                    <w:div w:id="207884240">
                                      <w:marLeft w:val="0"/>
                                      <w:marRight w:val="0"/>
                                      <w:marTop w:val="0"/>
                                      <w:marBottom w:val="0"/>
                                      <w:divBdr>
                                        <w:top w:val="none" w:sz="0" w:space="0" w:color="auto"/>
                                        <w:left w:val="none" w:sz="0" w:space="0" w:color="auto"/>
                                        <w:bottom w:val="none" w:sz="0" w:space="0" w:color="auto"/>
                                        <w:right w:val="none" w:sz="0" w:space="0" w:color="auto"/>
                                      </w:divBdr>
                                      <w:divsChild>
                                        <w:div w:id="89358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209214">
      <w:bodyDiv w:val="1"/>
      <w:marLeft w:val="0"/>
      <w:marRight w:val="0"/>
      <w:marTop w:val="0"/>
      <w:marBottom w:val="0"/>
      <w:divBdr>
        <w:top w:val="none" w:sz="0" w:space="0" w:color="auto"/>
        <w:left w:val="none" w:sz="0" w:space="0" w:color="auto"/>
        <w:bottom w:val="none" w:sz="0" w:space="0" w:color="auto"/>
        <w:right w:val="none" w:sz="0" w:space="0" w:color="auto"/>
      </w:divBdr>
    </w:div>
    <w:div w:id="182985877">
      <w:bodyDiv w:val="1"/>
      <w:marLeft w:val="0"/>
      <w:marRight w:val="0"/>
      <w:marTop w:val="0"/>
      <w:marBottom w:val="0"/>
      <w:divBdr>
        <w:top w:val="none" w:sz="0" w:space="0" w:color="auto"/>
        <w:left w:val="none" w:sz="0" w:space="0" w:color="auto"/>
        <w:bottom w:val="none" w:sz="0" w:space="0" w:color="auto"/>
        <w:right w:val="none" w:sz="0" w:space="0" w:color="auto"/>
      </w:divBdr>
    </w:div>
    <w:div w:id="186022667">
      <w:bodyDiv w:val="1"/>
      <w:marLeft w:val="0"/>
      <w:marRight w:val="0"/>
      <w:marTop w:val="0"/>
      <w:marBottom w:val="0"/>
      <w:divBdr>
        <w:top w:val="none" w:sz="0" w:space="0" w:color="auto"/>
        <w:left w:val="none" w:sz="0" w:space="0" w:color="auto"/>
        <w:bottom w:val="none" w:sz="0" w:space="0" w:color="auto"/>
        <w:right w:val="none" w:sz="0" w:space="0" w:color="auto"/>
      </w:divBdr>
    </w:div>
    <w:div w:id="190844227">
      <w:bodyDiv w:val="1"/>
      <w:marLeft w:val="0"/>
      <w:marRight w:val="0"/>
      <w:marTop w:val="0"/>
      <w:marBottom w:val="0"/>
      <w:divBdr>
        <w:top w:val="none" w:sz="0" w:space="0" w:color="auto"/>
        <w:left w:val="none" w:sz="0" w:space="0" w:color="auto"/>
        <w:bottom w:val="none" w:sz="0" w:space="0" w:color="auto"/>
        <w:right w:val="none" w:sz="0" w:space="0" w:color="auto"/>
      </w:divBdr>
    </w:div>
    <w:div w:id="191455851">
      <w:bodyDiv w:val="1"/>
      <w:marLeft w:val="0"/>
      <w:marRight w:val="0"/>
      <w:marTop w:val="0"/>
      <w:marBottom w:val="0"/>
      <w:divBdr>
        <w:top w:val="none" w:sz="0" w:space="0" w:color="auto"/>
        <w:left w:val="none" w:sz="0" w:space="0" w:color="auto"/>
        <w:bottom w:val="none" w:sz="0" w:space="0" w:color="auto"/>
        <w:right w:val="none" w:sz="0" w:space="0" w:color="auto"/>
      </w:divBdr>
    </w:div>
    <w:div w:id="192883433">
      <w:bodyDiv w:val="1"/>
      <w:marLeft w:val="0"/>
      <w:marRight w:val="0"/>
      <w:marTop w:val="0"/>
      <w:marBottom w:val="0"/>
      <w:divBdr>
        <w:top w:val="none" w:sz="0" w:space="0" w:color="auto"/>
        <w:left w:val="none" w:sz="0" w:space="0" w:color="auto"/>
        <w:bottom w:val="none" w:sz="0" w:space="0" w:color="auto"/>
        <w:right w:val="none" w:sz="0" w:space="0" w:color="auto"/>
      </w:divBdr>
    </w:div>
    <w:div w:id="193661587">
      <w:bodyDiv w:val="1"/>
      <w:marLeft w:val="0"/>
      <w:marRight w:val="0"/>
      <w:marTop w:val="0"/>
      <w:marBottom w:val="0"/>
      <w:divBdr>
        <w:top w:val="none" w:sz="0" w:space="0" w:color="auto"/>
        <w:left w:val="none" w:sz="0" w:space="0" w:color="auto"/>
        <w:bottom w:val="none" w:sz="0" w:space="0" w:color="auto"/>
        <w:right w:val="none" w:sz="0" w:space="0" w:color="auto"/>
      </w:divBdr>
    </w:div>
    <w:div w:id="205608466">
      <w:bodyDiv w:val="1"/>
      <w:marLeft w:val="0"/>
      <w:marRight w:val="0"/>
      <w:marTop w:val="0"/>
      <w:marBottom w:val="0"/>
      <w:divBdr>
        <w:top w:val="none" w:sz="0" w:space="0" w:color="auto"/>
        <w:left w:val="none" w:sz="0" w:space="0" w:color="auto"/>
        <w:bottom w:val="none" w:sz="0" w:space="0" w:color="auto"/>
        <w:right w:val="none" w:sz="0" w:space="0" w:color="auto"/>
      </w:divBdr>
    </w:div>
    <w:div w:id="209459224">
      <w:bodyDiv w:val="1"/>
      <w:marLeft w:val="0"/>
      <w:marRight w:val="0"/>
      <w:marTop w:val="0"/>
      <w:marBottom w:val="0"/>
      <w:divBdr>
        <w:top w:val="none" w:sz="0" w:space="0" w:color="auto"/>
        <w:left w:val="none" w:sz="0" w:space="0" w:color="auto"/>
        <w:bottom w:val="none" w:sz="0" w:space="0" w:color="auto"/>
        <w:right w:val="none" w:sz="0" w:space="0" w:color="auto"/>
      </w:divBdr>
    </w:div>
    <w:div w:id="239146566">
      <w:bodyDiv w:val="1"/>
      <w:marLeft w:val="0"/>
      <w:marRight w:val="0"/>
      <w:marTop w:val="0"/>
      <w:marBottom w:val="0"/>
      <w:divBdr>
        <w:top w:val="none" w:sz="0" w:space="0" w:color="auto"/>
        <w:left w:val="none" w:sz="0" w:space="0" w:color="auto"/>
        <w:bottom w:val="none" w:sz="0" w:space="0" w:color="auto"/>
        <w:right w:val="none" w:sz="0" w:space="0" w:color="auto"/>
      </w:divBdr>
    </w:div>
    <w:div w:id="243145391">
      <w:bodyDiv w:val="1"/>
      <w:marLeft w:val="0"/>
      <w:marRight w:val="0"/>
      <w:marTop w:val="0"/>
      <w:marBottom w:val="0"/>
      <w:divBdr>
        <w:top w:val="none" w:sz="0" w:space="0" w:color="auto"/>
        <w:left w:val="none" w:sz="0" w:space="0" w:color="auto"/>
        <w:bottom w:val="none" w:sz="0" w:space="0" w:color="auto"/>
        <w:right w:val="none" w:sz="0" w:space="0" w:color="auto"/>
      </w:divBdr>
    </w:div>
    <w:div w:id="245504824">
      <w:bodyDiv w:val="1"/>
      <w:marLeft w:val="0"/>
      <w:marRight w:val="0"/>
      <w:marTop w:val="0"/>
      <w:marBottom w:val="0"/>
      <w:divBdr>
        <w:top w:val="none" w:sz="0" w:space="0" w:color="auto"/>
        <w:left w:val="none" w:sz="0" w:space="0" w:color="auto"/>
        <w:bottom w:val="none" w:sz="0" w:space="0" w:color="auto"/>
        <w:right w:val="none" w:sz="0" w:space="0" w:color="auto"/>
      </w:divBdr>
    </w:div>
    <w:div w:id="247731612">
      <w:bodyDiv w:val="1"/>
      <w:marLeft w:val="0"/>
      <w:marRight w:val="0"/>
      <w:marTop w:val="0"/>
      <w:marBottom w:val="0"/>
      <w:divBdr>
        <w:top w:val="none" w:sz="0" w:space="0" w:color="auto"/>
        <w:left w:val="none" w:sz="0" w:space="0" w:color="auto"/>
        <w:bottom w:val="none" w:sz="0" w:space="0" w:color="auto"/>
        <w:right w:val="none" w:sz="0" w:space="0" w:color="auto"/>
      </w:divBdr>
    </w:div>
    <w:div w:id="266233102">
      <w:bodyDiv w:val="1"/>
      <w:marLeft w:val="0"/>
      <w:marRight w:val="0"/>
      <w:marTop w:val="0"/>
      <w:marBottom w:val="0"/>
      <w:divBdr>
        <w:top w:val="none" w:sz="0" w:space="0" w:color="auto"/>
        <w:left w:val="none" w:sz="0" w:space="0" w:color="auto"/>
        <w:bottom w:val="none" w:sz="0" w:space="0" w:color="auto"/>
        <w:right w:val="none" w:sz="0" w:space="0" w:color="auto"/>
      </w:divBdr>
    </w:div>
    <w:div w:id="276643364">
      <w:bodyDiv w:val="1"/>
      <w:marLeft w:val="0"/>
      <w:marRight w:val="0"/>
      <w:marTop w:val="0"/>
      <w:marBottom w:val="0"/>
      <w:divBdr>
        <w:top w:val="none" w:sz="0" w:space="0" w:color="auto"/>
        <w:left w:val="none" w:sz="0" w:space="0" w:color="auto"/>
        <w:bottom w:val="none" w:sz="0" w:space="0" w:color="auto"/>
        <w:right w:val="none" w:sz="0" w:space="0" w:color="auto"/>
      </w:divBdr>
    </w:div>
    <w:div w:id="278266021">
      <w:bodyDiv w:val="1"/>
      <w:marLeft w:val="0"/>
      <w:marRight w:val="0"/>
      <w:marTop w:val="0"/>
      <w:marBottom w:val="0"/>
      <w:divBdr>
        <w:top w:val="none" w:sz="0" w:space="0" w:color="auto"/>
        <w:left w:val="none" w:sz="0" w:space="0" w:color="auto"/>
        <w:bottom w:val="none" w:sz="0" w:space="0" w:color="auto"/>
        <w:right w:val="none" w:sz="0" w:space="0" w:color="auto"/>
      </w:divBdr>
    </w:div>
    <w:div w:id="278948896">
      <w:bodyDiv w:val="1"/>
      <w:marLeft w:val="0"/>
      <w:marRight w:val="0"/>
      <w:marTop w:val="0"/>
      <w:marBottom w:val="0"/>
      <w:divBdr>
        <w:top w:val="none" w:sz="0" w:space="0" w:color="auto"/>
        <w:left w:val="none" w:sz="0" w:space="0" w:color="auto"/>
        <w:bottom w:val="none" w:sz="0" w:space="0" w:color="auto"/>
        <w:right w:val="none" w:sz="0" w:space="0" w:color="auto"/>
      </w:divBdr>
    </w:div>
    <w:div w:id="281808339">
      <w:bodyDiv w:val="1"/>
      <w:marLeft w:val="0"/>
      <w:marRight w:val="0"/>
      <w:marTop w:val="0"/>
      <w:marBottom w:val="0"/>
      <w:divBdr>
        <w:top w:val="none" w:sz="0" w:space="0" w:color="auto"/>
        <w:left w:val="none" w:sz="0" w:space="0" w:color="auto"/>
        <w:bottom w:val="none" w:sz="0" w:space="0" w:color="auto"/>
        <w:right w:val="none" w:sz="0" w:space="0" w:color="auto"/>
      </w:divBdr>
    </w:div>
    <w:div w:id="283854061">
      <w:bodyDiv w:val="1"/>
      <w:marLeft w:val="0"/>
      <w:marRight w:val="0"/>
      <w:marTop w:val="0"/>
      <w:marBottom w:val="0"/>
      <w:divBdr>
        <w:top w:val="none" w:sz="0" w:space="0" w:color="auto"/>
        <w:left w:val="none" w:sz="0" w:space="0" w:color="auto"/>
        <w:bottom w:val="none" w:sz="0" w:space="0" w:color="auto"/>
        <w:right w:val="none" w:sz="0" w:space="0" w:color="auto"/>
      </w:divBdr>
    </w:div>
    <w:div w:id="284698856">
      <w:bodyDiv w:val="1"/>
      <w:marLeft w:val="0"/>
      <w:marRight w:val="0"/>
      <w:marTop w:val="0"/>
      <w:marBottom w:val="0"/>
      <w:divBdr>
        <w:top w:val="none" w:sz="0" w:space="0" w:color="auto"/>
        <w:left w:val="none" w:sz="0" w:space="0" w:color="auto"/>
        <w:bottom w:val="none" w:sz="0" w:space="0" w:color="auto"/>
        <w:right w:val="none" w:sz="0" w:space="0" w:color="auto"/>
      </w:divBdr>
    </w:div>
    <w:div w:id="286396616">
      <w:bodyDiv w:val="1"/>
      <w:marLeft w:val="0"/>
      <w:marRight w:val="0"/>
      <w:marTop w:val="0"/>
      <w:marBottom w:val="0"/>
      <w:divBdr>
        <w:top w:val="none" w:sz="0" w:space="0" w:color="auto"/>
        <w:left w:val="none" w:sz="0" w:space="0" w:color="auto"/>
        <w:bottom w:val="none" w:sz="0" w:space="0" w:color="auto"/>
        <w:right w:val="none" w:sz="0" w:space="0" w:color="auto"/>
      </w:divBdr>
    </w:div>
    <w:div w:id="289358010">
      <w:bodyDiv w:val="1"/>
      <w:marLeft w:val="0"/>
      <w:marRight w:val="0"/>
      <w:marTop w:val="0"/>
      <w:marBottom w:val="0"/>
      <w:divBdr>
        <w:top w:val="none" w:sz="0" w:space="0" w:color="auto"/>
        <w:left w:val="none" w:sz="0" w:space="0" w:color="auto"/>
        <w:bottom w:val="none" w:sz="0" w:space="0" w:color="auto"/>
        <w:right w:val="none" w:sz="0" w:space="0" w:color="auto"/>
      </w:divBdr>
    </w:div>
    <w:div w:id="298389447">
      <w:bodyDiv w:val="1"/>
      <w:marLeft w:val="0"/>
      <w:marRight w:val="0"/>
      <w:marTop w:val="0"/>
      <w:marBottom w:val="0"/>
      <w:divBdr>
        <w:top w:val="none" w:sz="0" w:space="0" w:color="auto"/>
        <w:left w:val="none" w:sz="0" w:space="0" w:color="auto"/>
        <w:bottom w:val="none" w:sz="0" w:space="0" w:color="auto"/>
        <w:right w:val="none" w:sz="0" w:space="0" w:color="auto"/>
      </w:divBdr>
    </w:div>
    <w:div w:id="308555248">
      <w:bodyDiv w:val="1"/>
      <w:marLeft w:val="0"/>
      <w:marRight w:val="0"/>
      <w:marTop w:val="0"/>
      <w:marBottom w:val="0"/>
      <w:divBdr>
        <w:top w:val="none" w:sz="0" w:space="0" w:color="auto"/>
        <w:left w:val="none" w:sz="0" w:space="0" w:color="auto"/>
        <w:bottom w:val="none" w:sz="0" w:space="0" w:color="auto"/>
        <w:right w:val="none" w:sz="0" w:space="0" w:color="auto"/>
      </w:divBdr>
    </w:div>
    <w:div w:id="314603468">
      <w:bodyDiv w:val="1"/>
      <w:marLeft w:val="0"/>
      <w:marRight w:val="0"/>
      <w:marTop w:val="0"/>
      <w:marBottom w:val="0"/>
      <w:divBdr>
        <w:top w:val="none" w:sz="0" w:space="0" w:color="auto"/>
        <w:left w:val="none" w:sz="0" w:space="0" w:color="auto"/>
        <w:bottom w:val="none" w:sz="0" w:space="0" w:color="auto"/>
        <w:right w:val="none" w:sz="0" w:space="0" w:color="auto"/>
      </w:divBdr>
    </w:div>
    <w:div w:id="319969600">
      <w:bodyDiv w:val="1"/>
      <w:marLeft w:val="0"/>
      <w:marRight w:val="0"/>
      <w:marTop w:val="0"/>
      <w:marBottom w:val="0"/>
      <w:divBdr>
        <w:top w:val="none" w:sz="0" w:space="0" w:color="auto"/>
        <w:left w:val="none" w:sz="0" w:space="0" w:color="auto"/>
        <w:bottom w:val="none" w:sz="0" w:space="0" w:color="auto"/>
        <w:right w:val="none" w:sz="0" w:space="0" w:color="auto"/>
      </w:divBdr>
      <w:divsChild>
        <w:div w:id="881550864">
          <w:marLeft w:val="0"/>
          <w:marRight w:val="0"/>
          <w:marTop w:val="0"/>
          <w:marBottom w:val="0"/>
          <w:divBdr>
            <w:top w:val="none" w:sz="0" w:space="0" w:color="auto"/>
            <w:left w:val="none" w:sz="0" w:space="0" w:color="auto"/>
            <w:bottom w:val="none" w:sz="0" w:space="0" w:color="auto"/>
            <w:right w:val="none" w:sz="0" w:space="0" w:color="auto"/>
          </w:divBdr>
        </w:div>
      </w:divsChild>
    </w:div>
    <w:div w:id="326443822">
      <w:bodyDiv w:val="1"/>
      <w:marLeft w:val="0"/>
      <w:marRight w:val="0"/>
      <w:marTop w:val="0"/>
      <w:marBottom w:val="0"/>
      <w:divBdr>
        <w:top w:val="none" w:sz="0" w:space="0" w:color="auto"/>
        <w:left w:val="none" w:sz="0" w:space="0" w:color="auto"/>
        <w:bottom w:val="none" w:sz="0" w:space="0" w:color="auto"/>
        <w:right w:val="none" w:sz="0" w:space="0" w:color="auto"/>
      </w:divBdr>
    </w:div>
    <w:div w:id="335503749">
      <w:bodyDiv w:val="1"/>
      <w:marLeft w:val="0"/>
      <w:marRight w:val="0"/>
      <w:marTop w:val="0"/>
      <w:marBottom w:val="0"/>
      <w:divBdr>
        <w:top w:val="none" w:sz="0" w:space="0" w:color="auto"/>
        <w:left w:val="none" w:sz="0" w:space="0" w:color="auto"/>
        <w:bottom w:val="none" w:sz="0" w:space="0" w:color="auto"/>
        <w:right w:val="none" w:sz="0" w:space="0" w:color="auto"/>
      </w:divBdr>
    </w:div>
    <w:div w:id="347147710">
      <w:bodyDiv w:val="1"/>
      <w:marLeft w:val="0"/>
      <w:marRight w:val="0"/>
      <w:marTop w:val="0"/>
      <w:marBottom w:val="0"/>
      <w:divBdr>
        <w:top w:val="none" w:sz="0" w:space="0" w:color="auto"/>
        <w:left w:val="none" w:sz="0" w:space="0" w:color="auto"/>
        <w:bottom w:val="none" w:sz="0" w:space="0" w:color="auto"/>
        <w:right w:val="none" w:sz="0" w:space="0" w:color="auto"/>
      </w:divBdr>
      <w:divsChild>
        <w:div w:id="868447804">
          <w:marLeft w:val="0"/>
          <w:marRight w:val="0"/>
          <w:marTop w:val="0"/>
          <w:marBottom w:val="0"/>
          <w:divBdr>
            <w:top w:val="none" w:sz="0" w:space="0" w:color="auto"/>
            <w:left w:val="none" w:sz="0" w:space="0" w:color="auto"/>
            <w:bottom w:val="none" w:sz="0" w:space="0" w:color="auto"/>
            <w:right w:val="none" w:sz="0" w:space="0" w:color="auto"/>
          </w:divBdr>
          <w:divsChild>
            <w:div w:id="535511943">
              <w:marLeft w:val="0"/>
              <w:marRight w:val="0"/>
              <w:marTop w:val="0"/>
              <w:marBottom w:val="0"/>
              <w:divBdr>
                <w:top w:val="none" w:sz="0" w:space="0" w:color="auto"/>
                <w:left w:val="none" w:sz="0" w:space="0" w:color="auto"/>
                <w:bottom w:val="none" w:sz="0" w:space="0" w:color="auto"/>
                <w:right w:val="none" w:sz="0" w:space="0" w:color="auto"/>
              </w:divBdr>
              <w:divsChild>
                <w:div w:id="328676817">
                  <w:marLeft w:val="0"/>
                  <w:marRight w:val="0"/>
                  <w:marTop w:val="0"/>
                  <w:marBottom w:val="0"/>
                  <w:divBdr>
                    <w:top w:val="none" w:sz="0" w:space="0" w:color="auto"/>
                    <w:left w:val="none" w:sz="0" w:space="0" w:color="auto"/>
                    <w:bottom w:val="none" w:sz="0" w:space="0" w:color="auto"/>
                    <w:right w:val="none" w:sz="0" w:space="0" w:color="auto"/>
                  </w:divBdr>
                  <w:divsChild>
                    <w:div w:id="164171714">
                      <w:marLeft w:val="0"/>
                      <w:marRight w:val="0"/>
                      <w:marTop w:val="0"/>
                      <w:marBottom w:val="0"/>
                      <w:divBdr>
                        <w:top w:val="none" w:sz="0" w:space="0" w:color="auto"/>
                        <w:left w:val="none" w:sz="0" w:space="0" w:color="auto"/>
                        <w:bottom w:val="none" w:sz="0" w:space="0" w:color="auto"/>
                        <w:right w:val="none" w:sz="0" w:space="0" w:color="auto"/>
                      </w:divBdr>
                      <w:divsChild>
                        <w:div w:id="452552671">
                          <w:marLeft w:val="0"/>
                          <w:marRight w:val="0"/>
                          <w:marTop w:val="0"/>
                          <w:marBottom w:val="0"/>
                          <w:divBdr>
                            <w:top w:val="none" w:sz="0" w:space="0" w:color="auto"/>
                            <w:left w:val="none" w:sz="0" w:space="0" w:color="auto"/>
                            <w:bottom w:val="none" w:sz="0" w:space="0" w:color="auto"/>
                            <w:right w:val="none" w:sz="0" w:space="0" w:color="auto"/>
                          </w:divBdr>
                          <w:divsChild>
                            <w:div w:id="160630321">
                              <w:marLeft w:val="0"/>
                              <w:marRight w:val="0"/>
                              <w:marTop w:val="0"/>
                              <w:marBottom w:val="0"/>
                              <w:divBdr>
                                <w:top w:val="none" w:sz="0" w:space="0" w:color="auto"/>
                                <w:left w:val="none" w:sz="0" w:space="0" w:color="auto"/>
                                <w:bottom w:val="none" w:sz="0" w:space="0" w:color="auto"/>
                                <w:right w:val="none" w:sz="0" w:space="0" w:color="auto"/>
                              </w:divBdr>
                              <w:divsChild>
                                <w:div w:id="901677012">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0959434">
      <w:bodyDiv w:val="1"/>
      <w:marLeft w:val="0"/>
      <w:marRight w:val="0"/>
      <w:marTop w:val="0"/>
      <w:marBottom w:val="0"/>
      <w:divBdr>
        <w:top w:val="none" w:sz="0" w:space="0" w:color="auto"/>
        <w:left w:val="none" w:sz="0" w:space="0" w:color="auto"/>
        <w:bottom w:val="none" w:sz="0" w:space="0" w:color="auto"/>
        <w:right w:val="none" w:sz="0" w:space="0" w:color="auto"/>
      </w:divBdr>
    </w:div>
    <w:div w:id="375738737">
      <w:bodyDiv w:val="1"/>
      <w:marLeft w:val="0"/>
      <w:marRight w:val="0"/>
      <w:marTop w:val="0"/>
      <w:marBottom w:val="0"/>
      <w:divBdr>
        <w:top w:val="none" w:sz="0" w:space="0" w:color="auto"/>
        <w:left w:val="none" w:sz="0" w:space="0" w:color="auto"/>
        <w:bottom w:val="none" w:sz="0" w:space="0" w:color="auto"/>
        <w:right w:val="none" w:sz="0" w:space="0" w:color="auto"/>
      </w:divBdr>
    </w:div>
    <w:div w:id="380403183">
      <w:bodyDiv w:val="1"/>
      <w:marLeft w:val="0"/>
      <w:marRight w:val="0"/>
      <w:marTop w:val="0"/>
      <w:marBottom w:val="0"/>
      <w:divBdr>
        <w:top w:val="none" w:sz="0" w:space="0" w:color="auto"/>
        <w:left w:val="none" w:sz="0" w:space="0" w:color="auto"/>
        <w:bottom w:val="none" w:sz="0" w:space="0" w:color="auto"/>
        <w:right w:val="none" w:sz="0" w:space="0" w:color="auto"/>
      </w:divBdr>
      <w:divsChild>
        <w:div w:id="389113360">
          <w:marLeft w:val="0"/>
          <w:marRight w:val="0"/>
          <w:marTop w:val="0"/>
          <w:marBottom w:val="600"/>
          <w:divBdr>
            <w:top w:val="none" w:sz="0" w:space="0" w:color="auto"/>
            <w:left w:val="none" w:sz="0" w:space="0" w:color="auto"/>
            <w:bottom w:val="none" w:sz="0" w:space="0" w:color="auto"/>
            <w:right w:val="none" w:sz="0" w:space="0" w:color="auto"/>
          </w:divBdr>
          <w:divsChild>
            <w:div w:id="75466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87512">
      <w:bodyDiv w:val="1"/>
      <w:marLeft w:val="0"/>
      <w:marRight w:val="0"/>
      <w:marTop w:val="0"/>
      <w:marBottom w:val="0"/>
      <w:divBdr>
        <w:top w:val="none" w:sz="0" w:space="0" w:color="auto"/>
        <w:left w:val="none" w:sz="0" w:space="0" w:color="auto"/>
        <w:bottom w:val="none" w:sz="0" w:space="0" w:color="auto"/>
        <w:right w:val="none" w:sz="0" w:space="0" w:color="auto"/>
      </w:divBdr>
    </w:div>
    <w:div w:id="387345174">
      <w:bodyDiv w:val="1"/>
      <w:marLeft w:val="0"/>
      <w:marRight w:val="0"/>
      <w:marTop w:val="0"/>
      <w:marBottom w:val="0"/>
      <w:divBdr>
        <w:top w:val="none" w:sz="0" w:space="0" w:color="auto"/>
        <w:left w:val="none" w:sz="0" w:space="0" w:color="auto"/>
        <w:bottom w:val="none" w:sz="0" w:space="0" w:color="auto"/>
        <w:right w:val="none" w:sz="0" w:space="0" w:color="auto"/>
      </w:divBdr>
    </w:div>
    <w:div w:id="388698425">
      <w:bodyDiv w:val="1"/>
      <w:marLeft w:val="0"/>
      <w:marRight w:val="0"/>
      <w:marTop w:val="0"/>
      <w:marBottom w:val="0"/>
      <w:divBdr>
        <w:top w:val="none" w:sz="0" w:space="0" w:color="auto"/>
        <w:left w:val="none" w:sz="0" w:space="0" w:color="auto"/>
        <w:bottom w:val="none" w:sz="0" w:space="0" w:color="auto"/>
        <w:right w:val="none" w:sz="0" w:space="0" w:color="auto"/>
      </w:divBdr>
    </w:div>
    <w:div w:id="395475404">
      <w:bodyDiv w:val="1"/>
      <w:marLeft w:val="0"/>
      <w:marRight w:val="0"/>
      <w:marTop w:val="0"/>
      <w:marBottom w:val="0"/>
      <w:divBdr>
        <w:top w:val="none" w:sz="0" w:space="0" w:color="auto"/>
        <w:left w:val="none" w:sz="0" w:space="0" w:color="auto"/>
        <w:bottom w:val="none" w:sz="0" w:space="0" w:color="auto"/>
        <w:right w:val="none" w:sz="0" w:space="0" w:color="auto"/>
      </w:divBdr>
    </w:div>
    <w:div w:id="400101796">
      <w:bodyDiv w:val="1"/>
      <w:marLeft w:val="0"/>
      <w:marRight w:val="0"/>
      <w:marTop w:val="0"/>
      <w:marBottom w:val="0"/>
      <w:divBdr>
        <w:top w:val="none" w:sz="0" w:space="0" w:color="auto"/>
        <w:left w:val="none" w:sz="0" w:space="0" w:color="auto"/>
        <w:bottom w:val="none" w:sz="0" w:space="0" w:color="auto"/>
        <w:right w:val="none" w:sz="0" w:space="0" w:color="auto"/>
      </w:divBdr>
    </w:div>
    <w:div w:id="406921356">
      <w:bodyDiv w:val="1"/>
      <w:marLeft w:val="0"/>
      <w:marRight w:val="0"/>
      <w:marTop w:val="0"/>
      <w:marBottom w:val="0"/>
      <w:divBdr>
        <w:top w:val="none" w:sz="0" w:space="0" w:color="auto"/>
        <w:left w:val="none" w:sz="0" w:space="0" w:color="auto"/>
        <w:bottom w:val="none" w:sz="0" w:space="0" w:color="auto"/>
        <w:right w:val="none" w:sz="0" w:space="0" w:color="auto"/>
      </w:divBdr>
      <w:divsChild>
        <w:div w:id="1819607828">
          <w:marLeft w:val="0"/>
          <w:marRight w:val="0"/>
          <w:marTop w:val="900"/>
          <w:marBottom w:val="0"/>
          <w:divBdr>
            <w:top w:val="none" w:sz="0" w:space="0" w:color="auto"/>
            <w:left w:val="none" w:sz="0" w:space="0" w:color="auto"/>
            <w:bottom w:val="none" w:sz="0" w:space="0" w:color="auto"/>
            <w:right w:val="none" w:sz="0" w:space="0" w:color="auto"/>
          </w:divBdr>
          <w:divsChild>
            <w:div w:id="2014602143">
              <w:marLeft w:val="0"/>
              <w:marRight w:val="0"/>
              <w:marTop w:val="0"/>
              <w:marBottom w:val="0"/>
              <w:divBdr>
                <w:top w:val="none" w:sz="0" w:space="0" w:color="auto"/>
                <w:left w:val="none" w:sz="0" w:space="0" w:color="auto"/>
                <w:bottom w:val="none" w:sz="0" w:space="0" w:color="auto"/>
                <w:right w:val="none" w:sz="0" w:space="0" w:color="auto"/>
              </w:divBdr>
              <w:divsChild>
                <w:div w:id="1882984018">
                  <w:marLeft w:val="0"/>
                  <w:marRight w:val="0"/>
                  <w:marTop w:val="0"/>
                  <w:marBottom w:val="0"/>
                  <w:divBdr>
                    <w:top w:val="none" w:sz="0" w:space="0" w:color="auto"/>
                    <w:left w:val="none" w:sz="0" w:space="0" w:color="auto"/>
                    <w:bottom w:val="none" w:sz="0" w:space="0" w:color="auto"/>
                    <w:right w:val="none" w:sz="0" w:space="0" w:color="auto"/>
                  </w:divBdr>
                  <w:divsChild>
                    <w:div w:id="1906912605">
                      <w:marLeft w:val="0"/>
                      <w:marRight w:val="0"/>
                      <w:marTop w:val="0"/>
                      <w:marBottom w:val="0"/>
                      <w:divBdr>
                        <w:top w:val="none" w:sz="0" w:space="0" w:color="auto"/>
                        <w:left w:val="none" w:sz="0" w:space="0" w:color="auto"/>
                        <w:bottom w:val="none" w:sz="0" w:space="0" w:color="auto"/>
                        <w:right w:val="none" w:sz="0" w:space="0" w:color="auto"/>
                      </w:divBdr>
                      <w:divsChild>
                        <w:div w:id="121965762">
                          <w:marLeft w:val="300"/>
                          <w:marRight w:val="300"/>
                          <w:marTop w:val="0"/>
                          <w:marBottom w:val="0"/>
                          <w:divBdr>
                            <w:top w:val="single" w:sz="36" w:space="15" w:color="5C707C"/>
                            <w:left w:val="none" w:sz="0" w:space="0" w:color="auto"/>
                            <w:bottom w:val="none" w:sz="0" w:space="0" w:color="auto"/>
                            <w:right w:val="none" w:sz="0" w:space="0" w:color="auto"/>
                          </w:divBdr>
                        </w:div>
                      </w:divsChild>
                    </w:div>
                  </w:divsChild>
                </w:div>
              </w:divsChild>
            </w:div>
          </w:divsChild>
        </w:div>
      </w:divsChild>
    </w:div>
    <w:div w:id="429392540">
      <w:bodyDiv w:val="1"/>
      <w:marLeft w:val="0"/>
      <w:marRight w:val="0"/>
      <w:marTop w:val="0"/>
      <w:marBottom w:val="0"/>
      <w:divBdr>
        <w:top w:val="none" w:sz="0" w:space="0" w:color="auto"/>
        <w:left w:val="none" w:sz="0" w:space="0" w:color="auto"/>
        <w:bottom w:val="none" w:sz="0" w:space="0" w:color="auto"/>
        <w:right w:val="none" w:sz="0" w:space="0" w:color="auto"/>
      </w:divBdr>
    </w:div>
    <w:div w:id="434712596">
      <w:bodyDiv w:val="1"/>
      <w:marLeft w:val="0"/>
      <w:marRight w:val="0"/>
      <w:marTop w:val="0"/>
      <w:marBottom w:val="0"/>
      <w:divBdr>
        <w:top w:val="none" w:sz="0" w:space="0" w:color="auto"/>
        <w:left w:val="none" w:sz="0" w:space="0" w:color="auto"/>
        <w:bottom w:val="none" w:sz="0" w:space="0" w:color="auto"/>
        <w:right w:val="none" w:sz="0" w:space="0" w:color="auto"/>
      </w:divBdr>
    </w:div>
    <w:div w:id="445779433">
      <w:bodyDiv w:val="1"/>
      <w:marLeft w:val="0"/>
      <w:marRight w:val="0"/>
      <w:marTop w:val="0"/>
      <w:marBottom w:val="0"/>
      <w:divBdr>
        <w:top w:val="none" w:sz="0" w:space="0" w:color="auto"/>
        <w:left w:val="none" w:sz="0" w:space="0" w:color="auto"/>
        <w:bottom w:val="none" w:sz="0" w:space="0" w:color="auto"/>
        <w:right w:val="none" w:sz="0" w:space="0" w:color="auto"/>
      </w:divBdr>
    </w:div>
    <w:div w:id="449667560">
      <w:bodyDiv w:val="1"/>
      <w:marLeft w:val="0"/>
      <w:marRight w:val="0"/>
      <w:marTop w:val="0"/>
      <w:marBottom w:val="0"/>
      <w:divBdr>
        <w:top w:val="none" w:sz="0" w:space="0" w:color="auto"/>
        <w:left w:val="none" w:sz="0" w:space="0" w:color="auto"/>
        <w:bottom w:val="none" w:sz="0" w:space="0" w:color="auto"/>
        <w:right w:val="none" w:sz="0" w:space="0" w:color="auto"/>
      </w:divBdr>
    </w:div>
    <w:div w:id="458301538">
      <w:bodyDiv w:val="1"/>
      <w:marLeft w:val="0"/>
      <w:marRight w:val="0"/>
      <w:marTop w:val="0"/>
      <w:marBottom w:val="0"/>
      <w:divBdr>
        <w:top w:val="none" w:sz="0" w:space="0" w:color="auto"/>
        <w:left w:val="none" w:sz="0" w:space="0" w:color="auto"/>
        <w:bottom w:val="none" w:sz="0" w:space="0" w:color="auto"/>
        <w:right w:val="none" w:sz="0" w:space="0" w:color="auto"/>
      </w:divBdr>
    </w:div>
    <w:div w:id="461657498">
      <w:bodyDiv w:val="1"/>
      <w:marLeft w:val="0"/>
      <w:marRight w:val="0"/>
      <w:marTop w:val="0"/>
      <w:marBottom w:val="0"/>
      <w:divBdr>
        <w:top w:val="none" w:sz="0" w:space="0" w:color="auto"/>
        <w:left w:val="none" w:sz="0" w:space="0" w:color="auto"/>
        <w:bottom w:val="none" w:sz="0" w:space="0" w:color="auto"/>
        <w:right w:val="none" w:sz="0" w:space="0" w:color="auto"/>
      </w:divBdr>
    </w:div>
    <w:div w:id="472210227">
      <w:bodyDiv w:val="1"/>
      <w:marLeft w:val="0"/>
      <w:marRight w:val="0"/>
      <w:marTop w:val="0"/>
      <w:marBottom w:val="0"/>
      <w:divBdr>
        <w:top w:val="none" w:sz="0" w:space="0" w:color="auto"/>
        <w:left w:val="none" w:sz="0" w:space="0" w:color="auto"/>
        <w:bottom w:val="none" w:sz="0" w:space="0" w:color="auto"/>
        <w:right w:val="none" w:sz="0" w:space="0" w:color="auto"/>
      </w:divBdr>
    </w:div>
    <w:div w:id="474447455">
      <w:bodyDiv w:val="1"/>
      <w:marLeft w:val="0"/>
      <w:marRight w:val="0"/>
      <w:marTop w:val="0"/>
      <w:marBottom w:val="0"/>
      <w:divBdr>
        <w:top w:val="none" w:sz="0" w:space="0" w:color="auto"/>
        <w:left w:val="none" w:sz="0" w:space="0" w:color="auto"/>
        <w:bottom w:val="none" w:sz="0" w:space="0" w:color="auto"/>
        <w:right w:val="none" w:sz="0" w:space="0" w:color="auto"/>
      </w:divBdr>
    </w:div>
    <w:div w:id="485243300">
      <w:bodyDiv w:val="1"/>
      <w:marLeft w:val="0"/>
      <w:marRight w:val="0"/>
      <w:marTop w:val="0"/>
      <w:marBottom w:val="0"/>
      <w:divBdr>
        <w:top w:val="none" w:sz="0" w:space="0" w:color="auto"/>
        <w:left w:val="none" w:sz="0" w:space="0" w:color="auto"/>
        <w:bottom w:val="none" w:sz="0" w:space="0" w:color="auto"/>
        <w:right w:val="none" w:sz="0" w:space="0" w:color="auto"/>
      </w:divBdr>
    </w:div>
    <w:div w:id="507252566">
      <w:bodyDiv w:val="1"/>
      <w:marLeft w:val="0"/>
      <w:marRight w:val="0"/>
      <w:marTop w:val="0"/>
      <w:marBottom w:val="0"/>
      <w:divBdr>
        <w:top w:val="none" w:sz="0" w:space="0" w:color="auto"/>
        <w:left w:val="none" w:sz="0" w:space="0" w:color="auto"/>
        <w:bottom w:val="none" w:sz="0" w:space="0" w:color="auto"/>
        <w:right w:val="none" w:sz="0" w:space="0" w:color="auto"/>
      </w:divBdr>
    </w:div>
    <w:div w:id="508836299">
      <w:bodyDiv w:val="1"/>
      <w:marLeft w:val="0"/>
      <w:marRight w:val="0"/>
      <w:marTop w:val="0"/>
      <w:marBottom w:val="0"/>
      <w:divBdr>
        <w:top w:val="none" w:sz="0" w:space="0" w:color="auto"/>
        <w:left w:val="none" w:sz="0" w:space="0" w:color="auto"/>
        <w:bottom w:val="none" w:sz="0" w:space="0" w:color="auto"/>
        <w:right w:val="none" w:sz="0" w:space="0" w:color="auto"/>
      </w:divBdr>
    </w:div>
    <w:div w:id="510142156">
      <w:bodyDiv w:val="1"/>
      <w:marLeft w:val="0"/>
      <w:marRight w:val="0"/>
      <w:marTop w:val="0"/>
      <w:marBottom w:val="0"/>
      <w:divBdr>
        <w:top w:val="none" w:sz="0" w:space="0" w:color="auto"/>
        <w:left w:val="none" w:sz="0" w:space="0" w:color="auto"/>
        <w:bottom w:val="none" w:sz="0" w:space="0" w:color="auto"/>
        <w:right w:val="none" w:sz="0" w:space="0" w:color="auto"/>
      </w:divBdr>
    </w:div>
    <w:div w:id="516384161">
      <w:bodyDiv w:val="1"/>
      <w:marLeft w:val="0"/>
      <w:marRight w:val="0"/>
      <w:marTop w:val="0"/>
      <w:marBottom w:val="0"/>
      <w:divBdr>
        <w:top w:val="none" w:sz="0" w:space="0" w:color="auto"/>
        <w:left w:val="none" w:sz="0" w:space="0" w:color="auto"/>
        <w:bottom w:val="none" w:sz="0" w:space="0" w:color="auto"/>
        <w:right w:val="none" w:sz="0" w:space="0" w:color="auto"/>
      </w:divBdr>
      <w:divsChild>
        <w:div w:id="1038237701">
          <w:marLeft w:val="0"/>
          <w:marRight w:val="0"/>
          <w:marTop w:val="0"/>
          <w:marBottom w:val="0"/>
          <w:divBdr>
            <w:top w:val="none" w:sz="0" w:space="0" w:color="auto"/>
            <w:left w:val="none" w:sz="0" w:space="0" w:color="auto"/>
            <w:bottom w:val="none" w:sz="0" w:space="0" w:color="auto"/>
            <w:right w:val="none" w:sz="0" w:space="0" w:color="auto"/>
          </w:divBdr>
          <w:divsChild>
            <w:div w:id="667756265">
              <w:marLeft w:val="0"/>
              <w:marRight w:val="0"/>
              <w:marTop w:val="0"/>
              <w:marBottom w:val="0"/>
              <w:divBdr>
                <w:top w:val="none" w:sz="0" w:space="0" w:color="auto"/>
                <w:left w:val="none" w:sz="0" w:space="0" w:color="auto"/>
                <w:bottom w:val="none" w:sz="0" w:space="0" w:color="auto"/>
                <w:right w:val="none" w:sz="0" w:space="0" w:color="auto"/>
              </w:divBdr>
              <w:divsChild>
                <w:div w:id="401489585">
                  <w:marLeft w:val="0"/>
                  <w:marRight w:val="0"/>
                  <w:marTop w:val="0"/>
                  <w:marBottom w:val="0"/>
                  <w:divBdr>
                    <w:top w:val="none" w:sz="0" w:space="0" w:color="auto"/>
                    <w:left w:val="none" w:sz="0" w:space="0" w:color="auto"/>
                    <w:bottom w:val="none" w:sz="0" w:space="0" w:color="auto"/>
                    <w:right w:val="none" w:sz="0" w:space="0" w:color="auto"/>
                  </w:divBdr>
                  <w:divsChild>
                    <w:div w:id="58303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655769">
      <w:bodyDiv w:val="1"/>
      <w:marLeft w:val="0"/>
      <w:marRight w:val="0"/>
      <w:marTop w:val="0"/>
      <w:marBottom w:val="0"/>
      <w:divBdr>
        <w:top w:val="none" w:sz="0" w:space="0" w:color="auto"/>
        <w:left w:val="none" w:sz="0" w:space="0" w:color="auto"/>
        <w:bottom w:val="none" w:sz="0" w:space="0" w:color="auto"/>
        <w:right w:val="none" w:sz="0" w:space="0" w:color="auto"/>
      </w:divBdr>
    </w:div>
    <w:div w:id="538593224">
      <w:bodyDiv w:val="1"/>
      <w:marLeft w:val="0"/>
      <w:marRight w:val="0"/>
      <w:marTop w:val="0"/>
      <w:marBottom w:val="0"/>
      <w:divBdr>
        <w:top w:val="none" w:sz="0" w:space="0" w:color="auto"/>
        <w:left w:val="none" w:sz="0" w:space="0" w:color="auto"/>
        <w:bottom w:val="none" w:sz="0" w:space="0" w:color="auto"/>
        <w:right w:val="none" w:sz="0" w:space="0" w:color="auto"/>
      </w:divBdr>
    </w:div>
    <w:div w:id="538975753">
      <w:bodyDiv w:val="1"/>
      <w:marLeft w:val="0"/>
      <w:marRight w:val="0"/>
      <w:marTop w:val="0"/>
      <w:marBottom w:val="0"/>
      <w:divBdr>
        <w:top w:val="none" w:sz="0" w:space="0" w:color="auto"/>
        <w:left w:val="none" w:sz="0" w:space="0" w:color="auto"/>
        <w:bottom w:val="none" w:sz="0" w:space="0" w:color="auto"/>
        <w:right w:val="none" w:sz="0" w:space="0" w:color="auto"/>
      </w:divBdr>
      <w:divsChild>
        <w:div w:id="870722280">
          <w:marLeft w:val="0"/>
          <w:marRight w:val="0"/>
          <w:marTop w:val="0"/>
          <w:marBottom w:val="0"/>
          <w:divBdr>
            <w:top w:val="none" w:sz="0" w:space="0" w:color="auto"/>
            <w:left w:val="none" w:sz="0" w:space="0" w:color="auto"/>
            <w:bottom w:val="none" w:sz="0" w:space="0" w:color="auto"/>
            <w:right w:val="none" w:sz="0" w:space="0" w:color="auto"/>
          </w:divBdr>
          <w:divsChild>
            <w:div w:id="129321233">
              <w:marLeft w:val="0"/>
              <w:marRight w:val="0"/>
              <w:marTop w:val="0"/>
              <w:marBottom w:val="0"/>
              <w:divBdr>
                <w:top w:val="none" w:sz="0" w:space="0" w:color="auto"/>
                <w:left w:val="none" w:sz="0" w:space="0" w:color="auto"/>
                <w:bottom w:val="none" w:sz="0" w:space="0" w:color="auto"/>
                <w:right w:val="none" w:sz="0" w:space="0" w:color="auto"/>
              </w:divBdr>
            </w:div>
            <w:div w:id="575096832">
              <w:marLeft w:val="0"/>
              <w:marRight w:val="0"/>
              <w:marTop w:val="0"/>
              <w:marBottom w:val="0"/>
              <w:divBdr>
                <w:top w:val="none" w:sz="0" w:space="0" w:color="auto"/>
                <w:left w:val="none" w:sz="0" w:space="0" w:color="auto"/>
                <w:bottom w:val="none" w:sz="0" w:space="0" w:color="auto"/>
                <w:right w:val="none" w:sz="0" w:space="0" w:color="auto"/>
              </w:divBdr>
            </w:div>
            <w:div w:id="1190071698">
              <w:marLeft w:val="0"/>
              <w:marRight w:val="0"/>
              <w:marTop w:val="0"/>
              <w:marBottom w:val="0"/>
              <w:divBdr>
                <w:top w:val="none" w:sz="0" w:space="0" w:color="auto"/>
                <w:left w:val="none" w:sz="0" w:space="0" w:color="auto"/>
                <w:bottom w:val="none" w:sz="0" w:space="0" w:color="auto"/>
                <w:right w:val="none" w:sz="0" w:space="0" w:color="auto"/>
              </w:divBdr>
            </w:div>
            <w:div w:id="82485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645589">
      <w:bodyDiv w:val="1"/>
      <w:marLeft w:val="0"/>
      <w:marRight w:val="0"/>
      <w:marTop w:val="0"/>
      <w:marBottom w:val="0"/>
      <w:divBdr>
        <w:top w:val="none" w:sz="0" w:space="0" w:color="auto"/>
        <w:left w:val="none" w:sz="0" w:space="0" w:color="auto"/>
        <w:bottom w:val="none" w:sz="0" w:space="0" w:color="auto"/>
        <w:right w:val="none" w:sz="0" w:space="0" w:color="auto"/>
      </w:divBdr>
    </w:div>
    <w:div w:id="568459894">
      <w:bodyDiv w:val="1"/>
      <w:marLeft w:val="0"/>
      <w:marRight w:val="0"/>
      <w:marTop w:val="0"/>
      <w:marBottom w:val="0"/>
      <w:divBdr>
        <w:top w:val="none" w:sz="0" w:space="0" w:color="auto"/>
        <w:left w:val="none" w:sz="0" w:space="0" w:color="auto"/>
        <w:bottom w:val="none" w:sz="0" w:space="0" w:color="auto"/>
        <w:right w:val="none" w:sz="0" w:space="0" w:color="auto"/>
      </w:divBdr>
    </w:div>
    <w:div w:id="583145107">
      <w:bodyDiv w:val="1"/>
      <w:marLeft w:val="0"/>
      <w:marRight w:val="0"/>
      <w:marTop w:val="0"/>
      <w:marBottom w:val="0"/>
      <w:divBdr>
        <w:top w:val="none" w:sz="0" w:space="0" w:color="auto"/>
        <w:left w:val="none" w:sz="0" w:space="0" w:color="auto"/>
        <w:bottom w:val="none" w:sz="0" w:space="0" w:color="auto"/>
        <w:right w:val="none" w:sz="0" w:space="0" w:color="auto"/>
      </w:divBdr>
      <w:divsChild>
        <w:div w:id="1427339764">
          <w:marLeft w:val="0"/>
          <w:marRight w:val="0"/>
          <w:marTop w:val="0"/>
          <w:marBottom w:val="0"/>
          <w:divBdr>
            <w:top w:val="none" w:sz="0" w:space="0" w:color="auto"/>
            <w:left w:val="none" w:sz="0" w:space="0" w:color="auto"/>
            <w:bottom w:val="none" w:sz="0" w:space="0" w:color="auto"/>
            <w:right w:val="none" w:sz="0" w:space="0" w:color="auto"/>
          </w:divBdr>
          <w:divsChild>
            <w:div w:id="1469325149">
              <w:marLeft w:val="0"/>
              <w:marRight w:val="0"/>
              <w:marTop w:val="0"/>
              <w:marBottom w:val="0"/>
              <w:divBdr>
                <w:top w:val="none" w:sz="0" w:space="0" w:color="auto"/>
                <w:left w:val="none" w:sz="0" w:space="0" w:color="auto"/>
                <w:bottom w:val="none" w:sz="0" w:space="0" w:color="auto"/>
                <w:right w:val="none" w:sz="0" w:space="0" w:color="auto"/>
              </w:divBdr>
              <w:divsChild>
                <w:div w:id="1507553120">
                  <w:marLeft w:val="0"/>
                  <w:marRight w:val="0"/>
                  <w:marTop w:val="0"/>
                  <w:marBottom w:val="0"/>
                  <w:divBdr>
                    <w:top w:val="none" w:sz="0" w:space="0" w:color="auto"/>
                    <w:left w:val="none" w:sz="0" w:space="0" w:color="auto"/>
                    <w:bottom w:val="none" w:sz="0" w:space="0" w:color="auto"/>
                    <w:right w:val="none" w:sz="0" w:space="0" w:color="auto"/>
                  </w:divBdr>
                  <w:divsChild>
                    <w:div w:id="291594736">
                      <w:marLeft w:val="4890"/>
                      <w:marRight w:val="3240"/>
                      <w:marTop w:val="0"/>
                      <w:marBottom w:val="450"/>
                      <w:divBdr>
                        <w:top w:val="none" w:sz="0" w:space="0" w:color="auto"/>
                        <w:left w:val="none" w:sz="0" w:space="0" w:color="auto"/>
                        <w:bottom w:val="none" w:sz="0" w:space="0" w:color="auto"/>
                        <w:right w:val="none" w:sz="0" w:space="0" w:color="auto"/>
                      </w:divBdr>
                      <w:divsChild>
                        <w:div w:id="58572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301800">
      <w:bodyDiv w:val="1"/>
      <w:marLeft w:val="0"/>
      <w:marRight w:val="0"/>
      <w:marTop w:val="0"/>
      <w:marBottom w:val="0"/>
      <w:divBdr>
        <w:top w:val="none" w:sz="0" w:space="0" w:color="auto"/>
        <w:left w:val="none" w:sz="0" w:space="0" w:color="auto"/>
        <w:bottom w:val="none" w:sz="0" w:space="0" w:color="auto"/>
        <w:right w:val="none" w:sz="0" w:space="0" w:color="auto"/>
      </w:divBdr>
    </w:div>
    <w:div w:id="602306799">
      <w:bodyDiv w:val="1"/>
      <w:marLeft w:val="0"/>
      <w:marRight w:val="0"/>
      <w:marTop w:val="0"/>
      <w:marBottom w:val="0"/>
      <w:divBdr>
        <w:top w:val="none" w:sz="0" w:space="0" w:color="auto"/>
        <w:left w:val="none" w:sz="0" w:space="0" w:color="auto"/>
        <w:bottom w:val="none" w:sz="0" w:space="0" w:color="auto"/>
        <w:right w:val="none" w:sz="0" w:space="0" w:color="auto"/>
      </w:divBdr>
    </w:div>
    <w:div w:id="608123611">
      <w:bodyDiv w:val="1"/>
      <w:marLeft w:val="0"/>
      <w:marRight w:val="0"/>
      <w:marTop w:val="0"/>
      <w:marBottom w:val="0"/>
      <w:divBdr>
        <w:top w:val="none" w:sz="0" w:space="0" w:color="auto"/>
        <w:left w:val="none" w:sz="0" w:space="0" w:color="auto"/>
        <w:bottom w:val="none" w:sz="0" w:space="0" w:color="auto"/>
        <w:right w:val="none" w:sz="0" w:space="0" w:color="auto"/>
      </w:divBdr>
    </w:div>
    <w:div w:id="609973946">
      <w:bodyDiv w:val="1"/>
      <w:marLeft w:val="0"/>
      <w:marRight w:val="0"/>
      <w:marTop w:val="0"/>
      <w:marBottom w:val="0"/>
      <w:divBdr>
        <w:top w:val="none" w:sz="0" w:space="0" w:color="auto"/>
        <w:left w:val="none" w:sz="0" w:space="0" w:color="auto"/>
        <w:bottom w:val="none" w:sz="0" w:space="0" w:color="auto"/>
        <w:right w:val="none" w:sz="0" w:space="0" w:color="auto"/>
      </w:divBdr>
      <w:divsChild>
        <w:div w:id="944845365">
          <w:marLeft w:val="0"/>
          <w:marRight w:val="0"/>
          <w:marTop w:val="0"/>
          <w:marBottom w:val="0"/>
          <w:divBdr>
            <w:top w:val="none" w:sz="0" w:space="0" w:color="auto"/>
            <w:left w:val="none" w:sz="0" w:space="0" w:color="auto"/>
            <w:bottom w:val="none" w:sz="0" w:space="0" w:color="auto"/>
            <w:right w:val="none" w:sz="0" w:space="0" w:color="auto"/>
          </w:divBdr>
          <w:divsChild>
            <w:div w:id="1881357998">
              <w:marLeft w:val="0"/>
              <w:marRight w:val="0"/>
              <w:marTop w:val="0"/>
              <w:marBottom w:val="0"/>
              <w:divBdr>
                <w:top w:val="none" w:sz="0" w:space="0" w:color="auto"/>
                <w:left w:val="none" w:sz="0" w:space="0" w:color="auto"/>
                <w:bottom w:val="none" w:sz="0" w:space="0" w:color="auto"/>
                <w:right w:val="none" w:sz="0" w:space="0" w:color="auto"/>
              </w:divBdr>
              <w:divsChild>
                <w:div w:id="1949583198">
                  <w:marLeft w:val="0"/>
                  <w:marRight w:val="0"/>
                  <w:marTop w:val="0"/>
                  <w:marBottom w:val="0"/>
                  <w:divBdr>
                    <w:top w:val="none" w:sz="0" w:space="0" w:color="auto"/>
                    <w:left w:val="none" w:sz="0" w:space="0" w:color="auto"/>
                    <w:bottom w:val="none" w:sz="0" w:space="0" w:color="auto"/>
                    <w:right w:val="none" w:sz="0" w:space="0" w:color="auto"/>
                  </w:divBdr>
                  <w:divsChild>
                    <w:div w:id="1478105323">
                      <w:marLeft w:val="0"/>
                      <w:marRight w:val="0"/>
                      <w:marTop w:val="0"/>
                      <w:marBottom w:val="0"/>
                      <w:divBdr>
                        <w:top w:val="none" w:sz="0" w:space="0" w:color="auto"/>
                        <w:left w:val="none" w:sz="0" w:space="0" w:color="auto"/>
                        <w:bottom w:val="none" w:sz="0" w:space="0" w:color="auto"/>
                        <w:right w:val="none" w:sz="0" w:space="0" w:color="auto"/>
                      </w:divBdr>
                      <w:divsChild>
                        <w:div w:id="20893841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620917732">
      <w:bodyDiv w:val="1"/>
      <w:marLeft w:val="0"/>
      <w:marRight w:val="0"/>
      <w:marTop w:val="0"/>
      <w:marBottom w:val="0"/>
      <w:divBdr>
        <w:top w:val="none" w:sz="0" w:space="0" w:color="auto"/>
        <w:left w:val="none" w:sz="0" w:space="0" w:color="auto"/>
        <w:bottom w:val="none" w:sz="0" w:space="0" w:color="auto"/>
        <w:right w:val="none" w:sz="0" w:space="0" w:color="auto"/>
      </w:divBdr>
    </w:div>
    <w:div w:id="627394736">
      <w:bodyDiv w:val="1"/>
      <w:marLeft w:val="0"/>
      <w:marRight w:val="0"/>
      <w:marTop w:val="0"/>
      <w:marBottom w:val="0"/>
      <w:divBdr>
        <w:top w:val="none" w:sz="0" w:space="0" w:color="auto"/>
        <w:left w:val="none" w:sz="0" w:space="0" w:color="auto"/>
        <w:bottom w:val="none" w:sz="0" w:space="0" w:color="auto"/>
        <w:right w:val="none" w:sz="0" w:space="0" w:color="auto"/>
      </w:divBdr>
    </w:div>
    <w:div w:id="637227509">
      <w:bodyDiv w:val="1"/>
      <w:marLeft w:val="0"/>
      <w:marRight w:val="0"/>
      <w:marTop w:val="0"/>
      <w:marBottom w:val="0"/>
      <w:divBdr>
        <w:top w:val="none" w:sz="0" w:space="0" w:color="auto"/>
        <w:left w:val="none" w:sz="0" w:space="0" w:color="auto"/>
        <w:bottom w:val="none" w:sz="0" w:space="0" w:color="auto"/>
        <w:right w:val="none" w:sz="0" w:space="0" w:color="auto"/>
      </w:divBdr>
    </w:div>
    <w:div w:id="639506619">
      <w:bodyDiv w:val="1"/>
      <w:marLeft w:val="0"/>
      <w:marRight w:val="0"/>
      <w:marTop w:val="0"/>
      <w:marBottom w:val="0"/>
      <w:divBdr>
        <w:top w:val="none" w:sz="0" w:space="0" w:color="auto"/>
        <w:left w:val="none" w:sz="0" w:space="0" w:color="auto"/>
        <w:bottom w:val="none" w:sz="0" w:space="0" w:color="auto"/>
        <w:right w:val="none" w:sz="0" w:space="0" w:color="auto"/>
      </w:divBdr>
    </w:div>
    <w:div w:id="643854615">
      <w:bodyDiv w:val="1"/>
      <w:marLeft w:val="0"/>
      <w:marRight w:val="0"/>
      <w:marTop w:val="0"/>
      <w:marBottom w:val="0"/>
      <w:divBdr>
        <w:top w:val="none" w:sz="0" w:space="0" w:color="auto"/>
        <w:left w:val="none" w:sz="0" w:space="0" w:color="auto"/>
        <w:bottom w:val="none" w:sz="0" w:space="0" w:color="auto"/>
        <w:right w:val="none" w:sz="0" w:space="0" w:color="auto"/>
      </w:divBdr>
    </w:div>
    <w:div w:id="649142552">
      <w:bodyDiv w:val="1"/>
      <w:marLeft w:val="0"/>
      <w:marRight w:val="0"/>
      <w:marTop w:val="0"/>
      <w:marBottom w:val="0"/>
      <w:divBdr>
        <w:top w:val="none" w:sz="0" w:space="0" w:color="auto"/>
        <w:left w:val="none" w:sz="0" w:space="0" w:color="auto"/>
        <w:bottom w:val="none" w:sz="0" w:space="0" w:color="auto"/>
        <w:right w:val="none" w:sz="0" w:space="0" w:color="auto"/>
      </w:divBdr>
    </w:div>
    <w:div w:id="660961305">
      <w:bodyDiv w:val="1"/>
      <w:marLeft w:val="0"/>
      <w:marRight w:val="0"/>
      <w:marTop w:val="0"/>
      <w:marBottom w:val="0"/>
      <w:divBdr>
        <w:top w:val="none" w:sz="0" w:space="0" w:color="auto"/>
        <w:left w:val="none" w:sz="0" w:space="0" w:color="auto"/>
        <w:bottom w:val="none" w:sz="0" w:space="0" w:color="auto"/>
        <w:right w:val="none" w:sz="0" w:space="0" w:color="auto"/>
      </w:divBdr>
    </w:div>
    <w:div w:id="665015500">
      <w:bodyDiv w:val="1"/>
      <w:marLeft w:val="0"/>
      <w:marRight w:val="0"/>
      <w:marTop w:val="0"/>
      <w:marBottom w:val="0"/>
      <w:divBdr>
        <w:top w:val="none" w:sz="0" w:space="0" w:color="auto"/>
        <w:left w:val="none" w:sz="0" w:space="0" w:color="auto"/>
        <w:bottom w:val="none" w:sz="0" w:space="0" w:color="auto"/>
        <w:right w:val="none" w:sz="0" w:space="0" w:color="auto"/>
      </w:divBdr>
    </w:div>
    <w:div w:id="673532187">
      <w:bodyDiv w:val="1"/>
      <w:marLeft w:val="0"/>
      <w:marRight w:val="0"/>
      <w:marTop w:val="0"/>
      <w:marBottom w:val="0"/>
      <w:divBdr>
        <w:top w:val="none" w:sz="0" w:space="0" w:color="auto"/>
        <w:left w:val="none" w:sz="0" w:space="0" w:color="auto"/>
        <w:bottom w:val="none" w:sz="0" w:space="0" w:color="auto"/>
        <w:right w:val="none" w:sz="0" w:space="0" w:color="auto"/>
      </w:divBdr>
    </w:div>
    <w:div w:id="678197334">
      <w:bodyDiv w:val="1"/>
      <w:marLeft w:val="0"/>
      <w:marRight w:val="0"/>
      <w:marTop w:val="0"/>
      <w:marBottom w:val="0"/>
      <w:divBdr>
        <w:top w:val="none" w:sz="0" w:space="0" w:color="auto"/>
        <w:left w:val="none" w:sz="0" w:space="0" w:color="auto"/>
        <w:bottom w:val="none" w:sz="0" w:space="0" w:color="auto"/>
        <w:right w:val="none" w:sz="0" w:space="0" w:color="auto"/>
      </w:divBdr>
      <w:divsChild>
        <w:div w:id="1636837546">
          <w:marLeft w:val="0"/>
          <w:marRight w:val="0"/>
          <w:marTop w:val="0"/>
          <w:marBottom w:val="0"/>
          <w:divBdr>
            <w:top w:val="none" w:sz="0" w:space="0" w:color="auto"/>
            <w:left w:val="none" w:sz="0" w:space="0" w:color="auto"/>
            <w:bottom w:val="none" w:sz="0" w:space="0" w:color="auto"/>
            <w:right w:val="none" w:sz="0" w:space="0" w:color="auto"/>
          </w:divBdr>
        </w:div>
        <w:div w:id="356736730">
          <w:marLeft w:val="0"/>
          <w:marRight w:val="0"/>
          <w:marTop w:val="0"/>
          <w:marBottom w:val="0"/>
          <w:divBdr>
            <w:top w:val="none" w:sz="0" w:space="0" w:color="auto"/>
            <w:left w:val="none" w:sz="0" w:space="0" w:color="auto"/>
            <w:bottom w:val="none" w:sz="0" w:space="0" w:color="auto"/>
            <w:right w:val="none" w:sz="0" w:space="0" w:color="auto"/>
          </w:divBdr>
        </w:div>
        <w:div w:id="1903061477">
          <w:marLeft w:val="0"/>
          <w:marRight w:val="0"/>
          <w:marTop w:val="0"/>
          <w:marBottom w:val="0"/>
          <w:divBdr>
            <w:top w:val="none" w:sz="0" w:space="0" w:color="auto"/>
            <w:left w:val="none" w:sz="0" w:space="0" w:color="auto"/>
            <w:bottom w:val="none" w:sz="0" w:space="0" w:color="auto"/>
            <w:right w:val="none" w:sz="0" w:space="0" w:color="auto"/>
          </w:divBdr>
        </w:div>
        <w:div w:id="818881503">
          <w:marLeft w:val="0"/>
          <w:marRight w:val="0"/>
          <w:marTop w:val="0"/>
          <w:marBottom w:val="0"/>
          <w:divBdr>
            <w:top w:val="none" w:sz="0" w:space="0" w:color="auto"/>
            <w:left w:val="none" w:sz="0" w:space="0" w:color="auto"/>
            <w:bottom w:val="none" w:sz="0" w:space="0" w:color="auto"/>
            <w:right w:val="none" w:sz="0" w:space="0" w:color="auto"/>
          </w:divBdr>
        </w:div>
      </w:divsChild>
    </w:div>
    <w:div w:id="678581746">
      <w:bodyDiv w:val="1"/>
      <w:marLeft w:val="0"/>
      <w:marRight w:val="0"/>
      <w:marTop w:val="0"/>
      <w:marBottom w:val="0"/>
      <w:divBdr>
        <w:top w:val="none" w:sz="0" w:space="0" w:color="auto"/>
        <w:left w:val="none" w:sz="0" w:space="0" w:color="auto"/>
        <w:bottom w:val="none" w:sz="0" w:space="0" w:color="auto"/>
        <w:right w:val="none" w:sz="0" w:space="0" w:color="auto"/>
      </w:divBdr>
    </w:div>
    <w:div w:id="682130286">
      <w:bodyDiv w:val="1"/>
      <w:marLeft w:val="0"/>
      <w:marRight w:val="0"/>
      <w:marTop w:val="0"/>
      <w:marBottom w:val="0"/>
      <w:divBdr>
        <w:top w:val="none" w:sz="0" w:space="0" w:color="auto"/>
        <w:left w:val="none" w:sz="0" w:space="0" w:color="auto"/>
        <w:bottom w:val="none" w:sz="0" w:space="0" w:color="auto"/>
        <w:right w:val="none" w:sz="0" w:space="0" w:color="auto"/>
      </w:divBdr>
    </w:div>
    <w:div w:id="685330084">
      <w:bodyDiv w:val="1"/>
      <w:marLeft w:val="0"/>
      <w:marRight w:val="0"/>
      <w:marTop w:val="0"/>
      <w:marBottom w:val="0"/>
      <w:divBdr>
        <w:top w:val="none" w:sz="0" w:space="0" w:color="auto"/>
        <w:left w:val="none" w:sz="0" w:space="0" w:color="auto"/>
        <w:bottom w:val="none" w:sz="0" w:space="0" w:color="auto"/>
        <w:right w:val="none" w:sz="0" w:space="0" w:color="auto"/>
      </w:divBdr>
    </w:div>
    <w:div w:id="686373018">
      <w:bodyDiv w:val="1"/>
      <w:marLeft w:val="0"/>
      <w:marRight w:val="0"/>
      <w:marTop w:val="0"/>
      <w:marBottom w:val="0"/>
      <w:divBdr>
        <w:top w:val="none" w:sz="0" w:space="0" w:color="auto"/>
        <w:left w:val="none" w:sz="0" w:space="0" w:color="auto"/>
        <w:bottom w:val="none" w:sz="0" w:space="0" w:color="auto"/>
        <w:right w:val="none" w:sz="0" w:space="0" w:color="auto"/>
      </w:divBdr>
    </w:div>
    <w:div w:id="687369981">
      <w:bodyDiv w:val="1"/>
      <w:marLeft w:val="0"/>
      <w:marRight w:val="0"/>
      <w:marTop w:val="0"/>
      <w:marBottom w:val="0"/>
      <w:divBdr>
        <w:top w:val="none" w:sz="0" w:space="0" w:color="auto"/>
        <w:left w:val="none" w:sz="0" w:space="0" w:color="auto"/>
        <w:bottom w:val="none" w:sz="0" w:space="0" w:color="auto"/>
        <w:right w:val="none" w:sz="0" w:space="0" w:color="auto"/>
      </w:divBdr>
    </w:div>
    <w:div w:id="692608694">
      <w:bodyDiv w:val="1"/>
      <w:marLeft w:val="0"/>
      <w:marRight w:val="0"/>
      <w:marTop w:val="0"/>
      <w:marBottom w:val="0"/>
      <w:divBdr>
        <w:top w:val="none" w:sz="0" w:space="0" w:color="auto"/>
        <w:left w:val="none" w:sz="0" w:space="0" w:color="auto"/>
        <w:bottom w:val="none" w:sz="0" w:space="0" w:color="auto"/>
        <w:right w:val="none" w:sz="0" w:space="0" w:color="auto"/>
      </w:divBdr>
    </w:div>
    <w:div w:id="699432344">
      <w:bodyDiv w:val="1"/>
      <w:marLeft w:val="0"/>
      <w:marRight w:val="0"/>
      <w:marTop w:val="0"/>
      <w:marBottom w:val="0"/>
      <w:divBdr>
        <w:top w:val="none" w:sz="0" w:space="0" w:color="auto"/>
        <w:left w:val="none" w:sz="0" w:space="0" w:color="auto"/>
        <w:bottom w:val="none" w:sz="0" w:space="0" w:color="auto"/>
        <w:right w:val="none" w:sz="0" w:space="0" w:color="auto"/>
      </w:divBdr>
    </w:div>
    <w:div w:id="702902295">
      <w:bodyDiv w:val="1"/>
      <w:marLeft w:val="0"/>
      <w:marRight w:val="0"/>
      <w:marTop w:val="0"/>
      <w:marBottom w:val="0"/>
      <w:divBdr>
        <w:top w:val="none" w:sz="0" w:space="0" w:color="auto"/>
        <w:left w:val="none" w:sz="0" w:space="0" w:color="auto"/>
        <w:bottom w:val="none" w:sz="0" w:space="0" w:color="auto"/>
        <w:right w:val="none" w:sz="0" w:space="0" w:color="auto"/>
      </w:divBdr>
    </w:div>
    <w:div w:id="727991293">
      <w:bodyDiv w:val="1"/>
      <w:marLeft w:val="0"/>
      <w:marRight w:val="0"/>
      <w:marTop w:val="0"/>
      <w:marBottom w:val="0"/>
      <w:divBdr>
        <w:top w:val="none" w:sz="0" w:space="0" w:color="auto"/>
        <w:left w:val="none" w:sz="0" w:space="0" w:color="auto"/>
        <w:bottom w:val="none" w:sz="0" w:space="0" w:color="auto"/>
        <w:right w:val="none" w:sz="0" w:space="0" w:color="auto"/>
      </w:divBdr>
    </w:div>
    <w:div w:id="735400183">
      <w:bodyDiv w:val="1"/>
      <w:marLeft w:val="0"/>
      <w:marRight w:val="0"/>
      <w:marTop w:val="0"/>
      <w:marBottom w:val="0"/>
      <w:divBdr>
        <w:top w:val="none" w:sz="0" w:space="0" w:color="auto"/>
        <w:left w:val="none" w:sz="0" w:space="0" w:color="auto"/>
        <w:bottom w:val="none" w:sz="0" w:space="0" w:color="auto"/>
        <w:right w:val="none" w:sz="0" w:space="0" w:color="auto"/>
      </w:divBdr>
    </w:div>
    <w:div w:id="741220204">
      <w:bodyDiv w:val="1"/>
      <w:marLeft w:val="0"/>
      <w:marRight w:val="0"/>
      <w:marTop w:val="0"/>
      <w:marBottom w:val="0"/>
      <w:divBdr>
        <w:top w:val="none" w:sz="0" w:space="0" w:color="auto"/>
        <w:left w:val="none" w:sz="0" w:space="0" w:color="auto"/>
        <w:bottom w:val="none" w:sz="0" w:space="0" w:color="auto"/>
        <w:right w:val="none" w:sz="0" w:space="0" w:color="auto"/>
      </w:divBdr>
    </w:div>
    <w:div w:id="743180917">
      <w:bodyDiv w:val="1"/>
      <w:marLeft w:val="0"/>
      <w:marRight w:val="0"/>
      <w:marTop w:val="0"/>
      <w:marBottom w:val="0"/>
      <w:divBdr>
        <w:top w:val="none" w:sz="0" w:space="0" w:color="auto"/>
        <w:left w:val="none" w:sz="0" w:space="0" w:color="auto"/>
        <w:bottom w:val="none" w:sz="0" w:space="0" w:color="auto"/>
        <w:right w:val="none" w:sz="0" w:space="0" w:color="auto"/>
      </w:divBdr>
    </w:div>
    <w:div w:id="750539380">
      <w:bodyDiv w:val="1"/>
      <w:marLeft w:val="0"/>
      <w:marRight w:val="0"/>
      <w:marTop w:val="0"/>
      <w:marBottom w:val="0"/>
      <w:divBdr>
        <w:top w:val="none" w:sz="0" w:space="0" w:color="auto"/>
        <w:left w:val="none" w:sz="0" w:space="0" w:color="auto"/>
        <w:bottom w:val="none" w:sz="0" w:space="0" w:color="auto"/>
        <w:right w:val="none" w:sz="0" w:space="0" w:color="auto"/>
      </w:divBdr>
    </w:div>
    <w:div w:id="756827716">
      <w:bodyDiv w:val="1"/>
      <w:marLeft w:val="0"/>
      <w:marRight w:val="0"/>
      <w:marTop w:val="0"/>
      <w:marBottom w:val="0"/>
      <w:divBdr>
        <w:top w:val="none" w:sz="0" w:space="0" w:color="auto"/>
        <w:left w:val="none" w:sz="0" w:space="0" w:color="auto"/>
        <w:bottom w:val="none" w:sz="0" w:space="0" w:color="auto"/>
        <w:right w:val="none" w:sz="0" w:space="0" w:color="auto"/>
      </w:divBdr>
    </w:div>
    <w:div w:id="764573230">
      <w:bodyDiv w:val="1"/>
      <w:marLeft w:val="0"/>
      <w:marRight w:val="0"/>
      <w:marTop w:val="0"/>
      <w:marBottom w:val="0"/>
      <w:divBdr>
        <w:top w:val="none" w:sz="0" w:space="0" w:color="auto"/>
        <w:left w:val="none" w:sz="0" w:space="0" w:color="auto"/>
        <w:bottom w:val="none" w:sz="0" w:space="0" w:color="auto"/>
        <w:right w:val="none" w:sz="0" w:space="0" w:color="auto"/>
      </w:divBdr>
    </w:div>
    <w:div w:id="771821124">
      <w:bodyDiv w:val="1"/>
      <w:marLeft w:val="0"/>
      <w:marRight w:val="0"/>
      <w:marTop w:val="0"/>
      <w:marBottom w:val="0"/>
      <w:divBdr>
        <w:top w:val="none" w:sz="0" w:space="0" w:color="auto"/>
        <w:left w:val="none" w:sz="0" w:space="0" w:color="auto"/>
        <w:bottom w:val="none" w:sz="0" w:space="0" w:color="auto"/>
        <w:right w:val="none" w:sz="0" w:space="0" w:color="auto"/>
      </w:divBdr>
    </w:div>
    <w:div w:id="809203464">
      <w:bodyDiv w:val="1"/>
      <w:marLeft w:val="0"/>
      <w:marRight w:val="0"/>
      <w:marTop w:val="0"/>
      <w:marBottom w:val="0"/>
      <w:divBdr>
        <w:top w:val="none" w:sz="0" w:space="0" w:color="auto"/>
        <w:left w:val="none" w:sz="0" w:space="0" w:color="auto"/>
        <w:bottom w:val="none" w:sz="0" w:space="0" w:color="auto"/>
        <w:right w:val="none" w:sz="0" w:space="0" w:color="auto"/>
      </w:divBdr>
    </w:div>
    <w:div w:id="819612054">
      <w:bodyDiv w:val="1"/>
      <w:marLeft w:val="0"/>
      <w:marRight w:val="0"/>
      <w:marTop w:val="0"/>
      <w:marBottom w:val="0"/>
      <w:divBdr>
        <w:top w:val="none" w:sz="0" w:space="0" w:color="auto"/>
        <w:left w:val="none" w:sz="0" w:space="0" w:color="auto"/>
        <w:bottom w:val="none" w:sz="0" w:space="0" w:color="auto"/>
        <w:right w:val="none" w:sz="0" w:space="0" w:color="auto"/>
      </w:divBdr>
    </w:div>
    <w:div w:id="822820877">
      <w:bodyDiv w:val="1"/>
      <w:marLeft w:val="0"/>
      <w:marRight w:val="0"/>
      <w:marTop w:val="0"/>
      <w:marBottom w:val="0"/>
      <w:divBdr>
        <w:top w:val="none" w:sz="0" w:space="0" w:color="auto"/>
        <w:left w:val="none" w:sz="0" w:space="0" w:color="auto"/>
        <w:bottom w:val="none" w:sz="0" w:space="0" w:color="auto"/>
        <w:right w:val="none" w:sz="0" w:space="0" w:color="auto"/>
      </w:divBdr>
    </w:div>
    <w:div w:id="828406928">
      <w:bodyDiv w:val="1"/>
      <w:marLeft w:val="0"/>
      <w:marRight w:val="0"/>
      <w:marTop w:val="0"/>
      <w:marBottom w:val="0"/>
      <w:divBdr>
        <w:top w:val="none" w:sz="0" w:space="0" w:color="auto"/>
        <w:left w:val="none" w:sz="0" w:space="0" w:color="auto"/>
        <w:bottom w:val="none" w:sz="0" w:space="0" w:color="auto"/>
        <w:right w:val="none" w:sz="0" w:space="0" w:color="auto"/>
      </w:divBdr>
    </w:div>
    <w:div w:id="855390545">
      <w:bodyDiv w:val="1"/>
      <w:marLeft w:val="0"/>
      <w:marRight w:val="0"/>
      <w:marTop w:val="0"/>
      <w:marBottom w:val="0"/>
      <w:divBdr>
        <w:top w:val="none" w:sz="0" w:space="0" w:color="auto"/>
        <w:left w:val="none" w:sz="0" w:space="0" w:color="auto"/>
        <w:bottom w:val="none" w:sz="0" w:space="0" w:color="auto"/>
        <w:right w:val="none" w:sz="0" w:space="0" w:color="auto"/>
      </w:divBdr>
    </w:div>
    <w:div w:id="857815618">
      <w:bodyDiv w:val="1"/>
      <w:marLeft w:val="0"/>
      <w:marRight w:val="0"/>
      <w:marTop w:val="0"/>
      <w:marBottom w:val="0"/>
      <w:divBdr>
        <w:top w:val="none" w:sz="0" w:space="0" w:color="auto"/>
        <w:left w:val="none" w:sz="0" w:space="0" w:color="auto"/>
        <w:bottom w:val="none" w:sz="0" w:space="0" w:color="auto"/>
        <w:right w:val="none" w:sz="0" w:space="0" w:color="auto"/>
      </w:divBdr>
      <w:divsChild>
        <w:div w:id="454834104">
          <w:marLeft w:val="0"/>
          <w:marRight w:val="0"/>
          <w:marTop w:val="0"/>
          <w:marBottom w:val="0"/>
          <w:divBdr>
            <w:top w:val="none" w:sz="0" w:space="0" w:color="auto"/>
            <w:left w:val="none" w:sz="0" w:space="0" w:color="auto"/>
            <w:bottom w:val="none" w:sz="0" w:space="0" w:color="auto"/>
            <w:right w:val="none" w:sz="0" w:space="0" w:color="auto"/>
          </w:divBdr>
          <w:divsChild>
            <w:div w:id="2092388902">
              <w:blockQuote w:val="1"/>
              <w:marLeft w:val="150"/>
              <w:marRight w:val="225"/>
              <w:marTop w:val="300"/>
              <w:marBottom w:val="225"/>
              <w:divBdr>
                <w:top w:val="none" w:sz="0" w:space="0" w:color="auto"/>
                <w:left w:val="none" w:sz="0" w:space="0" w:color="auto"/>
                <w:bottom w:val="none" w:sz="0" w:space="0" w:color="auto"/>
                <w:right w:val="none" w:sz="0" w:space="0" w:color="auto"/>
              </w:divBdr>
            </w:div>
          </w:divsChild>
        </w:div>
      </w:divsChild>
    </w:div>
    <w:div w:id="876358922">
      <w:bodyDiv w:val="1"/>
      <w:marLeft w:val="0"/>
      <w:marRight w:val="0"/>
      <w:marTop w:val="0"/>
      <w:marBottom w:val="0"/>
      <w:divBdr>
        <w:top w:val="none" w:sz="0" w:space="0" w:color="auto"/>
        <w:left w:val="none" w:sz="0" w:space="0" w:color="auto"/>
        <w:bottom w:val="none" w:sz="0" w:space="0" w:color="auto"/>
        <w:right w:val="none" w:sz="0" w:space="0" w:color="auto"/>
      </w:divBdr>
    </w:div>
    <w:div w:id="882986834">
      <w:bodyDiv w:val="1"/>
      <w:marLeft w:val="0"/>
      <w:marRight w:val="0"/>
      <w:marTop w:val="0"/>
      <w:marBottom w:val="0"/>
      <w:divBdr>
        <w:top w:val="none" w:sz="0" w:space="0" w:color="auto"/>
        <w:left w:val="none" w:sz="0" w:space="0" w:color="auto"/>
        <w:bottom w:val="none" w:sz="0" w:space="0" w:color="auto"/>
        <w:right w:val="none" w:sz="0" w:space="0" w:color="auto"/>
      </w:divBdr>
    </w:div>
    <w:div w:id="883832478">
      <w:bodyDiv w:val="1"/>
      <w:marLeft w:val="0"/>
      <w:marRight w:val="0"/>
      <w:marTop w:val="0"/>
      <w:marBottom w:val="0"/>
      <w:divBdr>
        <w:top w:val="none" w:sz="0" w:space="0" w:color="auto"/>
        <w:left w:val="none" w:sz="0" w:space="0" w:color="auto"/>
        <w:bottom w:val="none" w:sz="0" w:space="0" w:color="auto"/>
        <w:right w:val="none" w:sz="0" w:space="0" w:color="auto"/>
      </w:divBdr>
    </w:div>
    <w:div w:id="885720789">
      <w:bodyDiv w:val="1"/>
      <w:marLeft w:val="0"/>
      <w:marRight w:val="0"/>
      <w:marTop w:val="0"/>
      <w:marBottom w:val="0"/>
      <w:divBdr>
        <w:top w:val="none" w:sz="0" w:space="0" w:color="auto"/>
        <w:left w:val="none" w:sz="0" w:space="0" w:color="auto"/>
        <w:bottom w:val="none" w:sz="0" w:space="0" w:color="auto"/>
        <w:right w:val="none" w:sz="0" w:space="0" w:color="auto"/>
      </w:divBdr>
    </w:div>
    <w:div w:id="891960184">
      <w:bodyDiv w:val="1"/>
      <w:marLeft w:val="0"/>
      <w:marRight w:val="0"/>
      <w:marTop w:val="0"/>
      <w:marBottom w:val="0"/>
      <w:divBdr>
        <w:top w:val="none" w:sz="0" w:space="0" w:color="auto"/>
        <w:left w:val="none" w:sz="0" w:space="0" w:color="auto"/>
        <w:bottom w:val="none" w:sz="0" w:space="0" w:color="auto"/>
        <w:right w:val="none" w:sz="0" w:space="0" w:color="auto"/>
      </w:divBdr>
    </w:div>
    <w:div w:id="914970381">
      <w:bodyDiv w:val="1"/>
      <w:marLeft w:val="0"/>
      <w:marRight w:val="0"/>
      <w:marTop w:val="0"/>
      <w:marBottom w:val="0"/>
      <w:divBdr>
        <w:top w:val="none" w:sz="0" w:space="0" w:color="auto"/>
        <w:left w:val="none" w:sz="0" w:space="0" w:color="auto"/>
        <w:bottom w:val="none" w:sz="0" w:space="0" w:color="auto"/>
        <w:right w:val="none" w:sz="0" w:space="0" w:color="auto"/>
      </w:divBdr>
    </w:div>
    <w:div w:id="915241890">
      <w:bodyDiv w:val="1"/>
      <w:marLeft w:val="0"/>
      <w:marRight w:val="0"/>
      <w:marTop w:val="0"/>
      <w:marBottom w:val="0"/>
      <w:divBdr>
        <w:top w:val="none" w:sz="0" w:space="0" w:color="auto"/>
        <w:left w:val="none" w:sz="0" w:space="0" w:color="auto"/>
        <w:bottom w:val="none" w:sz="0" w:space="0" w:color="auto"/>
        <w:right w:val="none" w:sz="0" w:space="0" w:color="auto"/>
      </w:divBdr>
    </w:div>
    <w:div w:id="916597714">
      <w:bodyDiv w:val="1"/>
      <w:marLeft w:val="0"/>
      <w:marRight w:val="0"/>
      <w:marTop w:val="0"/>
      <w:marBottom w:val="0"/>
      <w:divBdr>
        <w:top w:val="none" w:sz="0" w:space="0" w:color="auto"/>
        <w:left w:val="none" w:sz="0" w:space="0" w:color="auto"/>
        <w:bottom w:val="none" w:sz="0" w:space="0" w:color="auto"/>
        <w:right w:val="none" w:sz="0" w:space="0" w:color="auto"/>
      </w:divBdr>
      <w:divsChild>
        <w:div w:id="1851261073">
          <w:marLeft w:val="0"/>
          <w:marRight w:val="0"/>
          <w:marTop w:val="0"/>
          <w:marBottom w:val="0"/>
          <w:divBdr>
            <w:top w:val="none" w:sz="0" w:space="0" w:color="auto"/>
            <w:left w:val="none" w:sz="0" w:space="0" w:color="auto"/>
            <w:bottom w:val="none" w:sz="0" w:space="0" w:color="auto"/>
            <w:right w:val="none" w:sz="0" w:space="0" w:color="auto"/>
          </w:divBdr>
          <w:divsChild>
            <w:div w:id="53241322">
              <w:blockQuote w:val="1"/>
              <w:marLeft w:val="150"/>
              <w:marRight w:val="225"/>
              <w:marTop w:val="300"/>
              <w:marBottom w:val="225"/>
              <w:divBdr>
                <w:top w:val="none" w:sz="0" w:space="0" w:color="auto"/>
                <w:left w:val="none" w:sz="0" w:space="0" w:color="auto"/>
                <w:bottom w:val="none" w:sz="0" w:space="0" w:color="auto"/>
                <w:right w:val="none" w:sz="0" w:space="0" w:color="auto"/>
              </w:divBdr>
            </w:div>
          </w:divsChild>
        </w:div>
      </w:divsChild>
    </w:div>
    <w:div w:id="927928400">
      <w:bodyDiv w:val="1"/>
      <w:marLeft w:val="0"/>
      <w:marRight w:val="0"/>
      <w:marTop w:val="0"/>
      <w:marBottom w:val="0"/>
      <w:divBdr>
        <w:top w:val="none" w:sz="0" w:space="0" w:color="auto"/>
        <w:left w:val="none" w:sz="0" w:space="0" w:color="auto"/>
        <w:bottom w:val="none" w:sz="0" w:space="0" w:color="auto"/>
        <w:right w:val="none" w:sz="0" w:space="0" w:color="auto"/>
      </w:divBdr>
    </w:div>
    <w:div w:id="929508572">
      <w:bodyDiv w:val="1"/>
      <w:marLeft w:val="0"/>
      <w:marRight w:val="0"/>
      <w:marTop w:val="0"/>
      <w:marBottom w:val="0"/>
      <w:divBdr>
        <w:top w:val="none" w:sz="0" w:space="0" w:color="auto"/>
        <w:left w:val="none" w:sz="0" w:space="0" w:color="auto"/>
        <w:bottom w:val="none" w:sz="0" w:space="0" w:color="auto"/>
        <w:right w:val="none" w:sz="0" w:space="0" w:color="auto"/>
      </w:divBdr>
    </w:div>
    <w:div w:id="965501791">
      <w:bodyDiv w:val="1"/>
      <w:marLeft w:val="0"/>
      <w:marRight w:val="0"/>
      <w:marTop w:val="0"/>
      <w:marBottom w:val="0"/>
      <w:divBdr>
        <w:top w:val="none" w:sz="0" w:space="0" w:color="auto"/>
        <w:left w:val="none" w:sz="0" w:space="0" w:color="auto"/>
        <w:bottom w:val="none" w:sz="0" w:space="0" w:color="auto"/>
        <w:right w:val="none" w:sz="0" w:space="0" w:color="auto"/>
      </w:divBdr>
    </w:div>
    <w:div w:id="969551212">
      <w:bodyDiv w:val="1"/>
      <w:marLeft w:val="0"/>
      <w:marRight w:val="0"/>
      <w:marTop w:val="0"/>
      <w:marBottom w:val="0"/>
      <w:divBdr>
        <w:top w:val="none" w:sz="0" w:space="0" w:color="auto"/>
        <w:left w:val="none" w:sz="0" w:space="0" w:color="auto"/>
        <w:bottom w:val="none" w:sz="0" w:space="0" w:color="auto"/>
        <w:right w:val="none" w:sz="0" w:space="0" w:color="auto"/>
      </w:divBdr>
    </w:div>
    <w:div w:id="985202839">
      <w:bodyDiv w:val="1"/>
      <w:marLeft w:val="0"/>
      <w:marRight w:val="0"/>
      <w:marTop w:val="0"/>
      <w:marBottom w:val="0"/>
      <w:divBdr>
        <w:top w:val="none" w:sz="0" w:space="0" w:color="auto"/>
        <w:left w:val="none" w:sz="0" w:space="0" w:color="auto"/>
        <w:bottom w:val="none" w:sz="0" w:space="0" w:color="auto"/>
        <w:right w:val="none" w:sz="0" w:space="0" w:color="auto"/>
      </w:divBdr>
    </w:div>
    <w:div w:id="985352262">
      <w:bodyDiv w:val="1"/>
      <w:marLeft w:val="0"/>
      <w:marRight w:val="0"/>
      <w:marTop w:val="0"/>
      <w:marBottom w:val="0"/>
      <w:divBdr>
        <w:top w:val="none" w:sz="0" w:space="0" w:color="auto"/>
        <w:left w:val="none" w:sz="0" w:space="0" w:color="auto"/>
        <w:bottom w:val="none" w:sz="0" w:space="0" w:color="auto"/>
        <w:right w:val="none" w:sz="0" w:space="0" w:color="auto"/>
      </w:divBdr>
    </w:div>
    <w:div w:id="985399324">
      <w:bodyDiv w:val="1"/>
      <w:marLeft w:val="0"/>
      <w:marRight w:val="0"/>
      <w:marTop w:val="0"/>
      <w:marBottom w:val="0"/>
      <w:divBdr>
        <w:top w:val="none" w:sz="0" w:space="0" w:color="auto"/>
        <w:left w:val="none" w:sz="0" w:space="0" w:color="auto"/>
        <w:bottom w:val="none" w:sz="0" w:space="0" w:color="auto"/>
        <w:right w:val="none" w:sz="0" w:space="0" w:color="auto"/>
      </w:divBdr>
    </w:div>
    <w:div w:id="985738822">
      <w:bodyDiv w:val="1"/>
      <w:marLeft w:val="0"/>
      <w:marRight w:val="0"/>
      <w:marTop w:val="0"/>
      <w:marBottom w:val="0"/>
      <w:divBdr>
        <w:top w:val="none" w:sz="0" w:space="0" w:color="auto"/>
        <w:left w:val="none" w:sz="0" w:space="0" w:color="auto"/>
        <w:bottom w:val="none" w:sz="0" w:space="0" w:color="auto"/>
        <w:right w:val="none" w:sz="0" w:space="0" w:color="auto"/>
      </w:divBdr>
    </w:div>
    <w:div w:id="990215808">
      <w:bodyDiv w:val="1"/>
      <w:marLeft w:val="0"/>
      <w:marRight w:val="0"/>
      <w:marTop w:val="0"/>
      <w:marBottom w:val="0"/>
      <w:divBdr>
        <w:top w:val="none" w:sz="0" w:space="0" w:color="auto"/>
        <w:left w:val="none" w:sz="0" w:space="0" w:color="auto"/>
        <w:bottom w:val="none" w:sz="0" w:space="0" w:color="auto"/>
        <w:right w:val="none" w:sz="0" w:space="0" w:color="auto"/>
      </w:divBdr>
    </w:div>
    <w:div w:id="991715081">
      <w:bodyDiv w:val="1"/>
      <w:marLeft w:val="0"/>
      <w:marRight w:val="0"/>
      <w:marTop w:val="0"/>
      <w:marBottom w:val="0"/>
      <w:divBdr>
        <w:top w:val="none" w:sz="0" w:space="0" w:color="auto"/>
        <w:left w:val="none" w:sz="0" w:space="0" w:color="auto"/>
        <w:bottom w:val="none" w:sz="0" w:space="0" w:color="auto"/>
        <w:right w:val="none" w:sz="0" w:space="0" w:color="auto"/>
      </w:divBdr>
    </w:div>
    <w:div w:id="1001473882">
      <w:bodyDiv w:val="1"/>
      <w:marLeft w:val="0"/>
      <w:marRight w:val="0"/>
      <w:marTop w:val="0"/>
      <w:marBottom w:val="0"/>
      <w:divBdr>
        <w:top w:val="none" w:sz="0" w:space="0" w:color="auto"/>
        <w:left w:val="none" w:sz="0" w:space="0" w:color="auto"/>
        <w:bottom w:val="none" w:sz="0" w:space="0" w:color="auto"/>
        <w:right w:val="none" w:sz="0" w:space="0" w:color="auto"/>
      </w:divBdr>
    </w:div>
    <w:div w:id="1003970454">
      <w:bodyDiv w:val="1"/>
      <w:marLeft w:val="0"/>
      <w:marRight w:val="0"/>
      <w:marTop w:val="0"/>
      <w:marBottom w:val="0"/>
      <w:divBdr>
        <w:top w:val="none" w:sz="0" w:space="0" w:color="auto"/>
        <w:left w:val="none" w:sz="0" w:space="0" w:color="auto"/>
        <w:bottom w:val="none" w:sz="0" w:space="0" w:color="auto"/>
        <w:right w:val="none" w:sz="0" w:space="0" w:color="auto"/>
      </w:divBdr>
    </w:div>
    <w:div w:id="1005938151">
      <w:bodyDiv w:val="1"/>
      <w:marLeft w:val="0"/>
      <w:marRight w:val="0"/>
      <w:marTop w:val="0"/>
      <w:marBottom w:val="0"/>
      <w:divBdr>
        <w:top w:val="none" w:sz="0" w:space="0" w:color="auto"/>
        <w:left w:val="none" w:sz="0" w:space="0" w:color="auto"/>
        <w:bottom w:val="none" w:sz="0" w:space="0" w:color="auto"/>
        <w:right w:val="none" w:sz="0" w:space="0" w:color="auto"/>
      </w:divBdr>
    </w:div>
    <w:div w:id="1006253499">
      <w:bodyDiv w:val="1"/>
      <w:marLeft w:val="0"/>
      <w:marRight w:val="0"/>
      <w:marTop w:val="0"/>
      <w:marBottom w:val="0"/>
      <w:divBdr>
        <w:top w:val="none" w:sz="0" w:space="0" w:color="auto"/>
        <w:left w:val="none" w:sz="0" w:space="0" w:color="auto"/>
        <w:bottom w:val="none" w:sz="0" w:space="0" w:color="auto"/>
        <w:right w:val="none" w:sz="0" w:space="0" w:color="auto"/>
      </w:divBdr>
      <w:divsChild>
        <w:div w:id="1362895332">
          <w:marLeft w:val="0"/>
          <w:marRight w:val="0"/>
          <w:marTop w:val="0"/>
          <w:marBottom w:val="0"/>
          <w:divBdr>
            <w:top w:val="none" w:sz="0" w:space="0" w:color="auto"/>
            <w:left w:val="none" w:sz="0" w:space="0" w:color="auto"/>
            <w:bottom w:val="none" w:sz="0" w:space="0" w:color="auto"/>
            <w:right w:val="none" w:sz="0" w:space="0" w:color="auto"/>
          </w:divBdr>
          <w:divsChild>
            <w:div w:id="1290476501">
              <w:marLeft w:val="0"/>
              <w:marRight w:val="0"/>
              <w:marTop w:val="0"/>
              <w:marBottom w:val="0"/>
              <w:divBdr>
                <w:top w:val="none" w:sz="0" w:space="0" w:color="auto"/>
                <w:left w:val="none" w:sz="0" w:space="0" w:color="auto"/>
                <w:bottom w:val="none" w:sz="0" w:space="0" w:color="auto"/>
                <w:right w:val="none" w:sz="0" w:space="0" w:color="auto"/>
              </w:divBdr>
              <w:divsChild>
                <w:div w:id="2047756705">
                  <w:marLeft w:val="0"/>
                  <w:marRight w:val="0"/>
                  <w:marTop w:val="0"/>
                  <w:marBottom w:val="0"/>
                  <w:divBdr>
                    <w:top w:val="none" w:sz="0" w:space="0" w:color="auto"/>
                    <w:left w:val="none" w:sz="0" w:space="0" w:color="auto"/>
                    <w:bottom w:val="none" w:sz="0" w:space="0" w:color="auto"/>
                    <w:right w:val="none" w:sz="0" w:space="0" w:color="auto"/>
                  </w:divBdr>
                  <w:divsChild>
                    <w:div w:id="701828283">
                      <w:marLeft w:val="0"/>
                      <w:marRight w:val="0"/>
                      <w:marTop w:val="0"/>
                      <w:marBottom w:val="0"/>
                      <w:divBdr>
                        <w:top w:val="none" w:sz="0" w:space="0" w:color="auto"/>
                        <w:left w:val="none" w:sz="0" w:space="0" w:color="auto"/>
                        <w:bottom w:val="none" w:sz="0" w:space="0" w:color="auto"/>
                        <w:right w:val="none" w:sz="0" w:space="0" w:color="auto"/>
                      </w:divBdr>
                      <w:divsChild>
                        <w:div w:id="1845244789">
                          <w:marLeft w:val="0"/>
                          <w:marRight w:val="0"/>
                          <w:marTop w:val="0"/>
                          <w:marBottom w:val="0"/>
                          <w:divBdr>
                            <w:top w:val="none" w:sz="0" w:space="0" w:color="auto"/>
                            <w:left w:val="none" w:sz="0" w:space="0" w:color="auto"/>
                            <w:bottom w:val="none" w:sz="0" w:space="0" w:color="auto"/>
                            <w:right w:val="none" w:sz="0" w:space="0" w:color="auto"/>
                          </w:divBdr>
                          <w:divsChild>
                            <w:div w:id="2019115466">
                              <w:marLeft w:val="0"/>
                              <w:marRight w:val="0"/>
                              <w:marTop w:val="0"/>
                              <w:marBottom w:val="0"/>
                              <w:divBdr>
                                <w:top w:val="none" w:sz="0" w:space="0" w:color="auto"/>
                                <w:left w:val="none" w:sz="0" w:space="0" w:color="auto"/>
                                <w:bottom w:val="none" w:sz="0" w:space="0" w:color="auto"/>
                                <w:right w:val="none" w:sz="0" w:space="0" w:color="auto"/>
                              </w:divBdr>
                              <w:divsChild>
                                <w:div w:id="2015643005">
                                  <w:marLeft w:val="0"/>
                                  <w:marRight w:val="0"/>
                                  <w:marTop w:val="0"/>
                                  <w:marBottom w:val="0"/>
                                  <w:divBdr>
                                    <w:top w:val="none" w:sz="0" w:space="0" w:color="auto"/>
                                    <w:left w:val="none" w:sz="0" w:space="0" w:color="auto"/>
                                    <w:bottom w:val="none" w:sz="0" w:space="0" w:color="auto"/>
                                    <w:right w:val="none" w:sz="0" w:space="0" w:color="auto"/>
                                  </w:divBdr>
                                  <w:divsChild>
                                    <w:div w:id="431903613">
                                      <w:marLeft w:val="0"/>
                                      <w:marRight w:val="0"/>
                                      <w:marTop w:val="0"/>
                                      <w:marBottom w:val="0"/>
                                      <w:divBdr>
                                        <w:top w:val="none" w:sz="0" w:space="0" w:color="auto"/>
                                        <w:left w:val="none" w:sz="0" w:space="0" w:color="auto"/>
                                        <w:bottom w:val="none" w:sz="0" w:space="0" w:color="auto"/>
                                        <w:right w:val="none" w:sz="0" w:space="0" w:color="auto"/>
                                      </w:divBdr>
                                      <w:divsChild>
                                        <w:div w:id="27534943">
                                          <w:marLeft w:val="0"/>
                                          <w:marRight w:val="0"/>
                                          <w:marTop w:val="0"/>
                                          <w:marBottom w:val="0"/>
                                          <w:divBdr>
                                            <w:top w:val="none" w:sz="0" w:space="0" w:color="auto"/>
                                            <w:left w:val="none" w:sz="0" w:space="0" w:color="auto"/>
                                            <w:bottom w:val="none" w:sz="0" w:space="0" w:color="auto"/>
                                            <w:right w:val="none" w:sz="0" w:space="0" w:color="auto"/>
                                          </w:divBdr>
                                          <w:divsChild>
                                            <w:div w:id="1812017322">
                                              <w:marLeft w:val="0"/>
                                              <w:marRight w:val="0"/>
                                              <w:marTop w:val="0"/>
                                              <w:marBottom w:val="0"/>
                                              <w:divBdr>
                                                <w:top w:val="none" w:sz="0" w:space="0" w:color="auto"/>
                                                <w:left w:val="none" w:sz="0" w:space="0" w:color="auto"/>
                                                <w:bottom w:val="none" w:sz="0" w:space="0" w:color="auto"/>
                                                <w:right w:val="none" w:sz="0" w:space="0" w:color="auto"/>
                                              </w:divBdr>
                                              <w:divsChild>
                                                <w:div w:id="423649463">
                                                  <w:marLeft w:val="0"/>
                                                  <w:marRight w:val="0"/>
                                                  <w:marTop w:val="0"/>
                                                  <w:marBottom w:val="0"/>
                                                  <w:divBdr>
                                                    <w:top w:val="none" w:sz="0" w:space="0" w:color="auto"/>
                                                    <w:left w:val="none" w:sz="0" w:space="0" w:color="auto"/>
                                                    <w:bottom w:val="none" w:sz="0" w:space="0" w:color="auto"/>
                                                    <w:right w:val="none" w:sz="0" w:space="0" w:color="auto"/>
                                                  </w:divBdr>
                                                  <w:divsChild>
                                                    <w:div w:id="187913349">
                                                      <w:marLeft w:val="0"/>
                                                      <w:marRight w:val="0"/>
                                                      <w:marTop w:val="0"/>
                                                      <w:marBottom w:val="0"/>
                                                      <w:divBdr>
                                                        <w:top w:val="none" w:sz="0" w:space="0" w:color="auto"/>
                                                        <w:left w:val="none" w:sz="0" w:space="0" w:color="auto"/>
                                                        <w:bottom w:val="none" w:sz="0" w:space="0" w:color="auto"/>
                                                        <w:right w:val="none" w:sz="0" w:space="0" w:color="auto"/>
                                                      </w:divBdr>
                                                      <w:divsChild>
                                                        <w:div w:id="338506993">
                                                          <w:marLeft w:val="0"/>
                                                          <w:marRight w:val="0"/>
                                                          <w:marTop w:val="0"/>
                                                          <w:marBottom w:val="0"/>
                                                          <w:divBdr>
                                                            <w:top w:val="none" w:sz="0" w:space="0" w:color="auto"/>
                                                            <w:left w:val="none" w:sz="0" w:space="0" w:color="auto"/>
                                                            <w:bottom w:val="none" w:sz="0" w:space="0" w:color="auto"/>
                                                            <w:right w:val="none" w:sz="0" w:space="0" w:color="auto"/>
                                                          </w:divBdr>
                                                          <w:divsChild>
                                                            <w:div w:id="12378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6396750">
      <w:bodyDiv w:val="1"/>
      <w:marLeft w:val="0"/>
      <w:marRight w:val="0"/>
      <w:marTop w:val="0"/>
      <w:marBottom w:val="0"/>
      <w:divBdr>
        <w:top w:val="none" w:sz="0" w:space="0" w:color="auto"/>
        <w:left w:val="none" w:sz="0" w:space="0" w:color="auto"/>
        <w:bottom w:val="none" w:sz="0" w:space="0" w:color="auto"/>
        <w:right w:val="none" w:sz="0" w:space="0" w:color="auto"/>
      </w:divBdr>
    </w:div>
    <w:div w:id="1013385787">
      <w:bodyDiv w:val="1"/>
      <w:marLeft w:val="0"/>
      <w:marRight w:val="0"/>
      <w:marTop w:val="0"/>
      <w:marBottom w:val="0"/>
      <w:divBdr>
        <w:top w:val="none" w:sz="0" w:space="0" w:color="auto"/>
        <w:left w:val="none" w:sz="0" w:space="0" w:color="auto"/>
        <w:bottom w:val="none" w:sz="0" w:space="0" w:color="auto"/>
        <w:right w:val="none" w:sz="0" w:space="0" w:color="auto"/>
      </w:divBdr>
    </w:div>
    <w:div w:id="1015618606">
      <w:bodyDiv w:val="1"/>
      <w:marLeft w:val="0"/>
      <w:marRight w:val="0"/>
      <w:marTop w:val="0"/>
      <w:marBottom w:val="0"/>
      <w:divBdr>
        <w:top w:val="none" w:sz="0" w:space="0" w:color="auto"/>
        <w:left w:val="none" w:sz="0" w:space="0" w:color="auto"/>
        <w:bottom w:val="none" w:sz="0" w:space="0" w:color="auto"/>
        <w:right w:val="none" w:sz="0" w:space="0" w:color="auto"/>
      </w:divBdr>
      <w:divsChild>
        <w:div w:id="282928953">
          <w:marLeft w:val="0"/>
          <w:marRight w:val="0"/>
          <w:marTop w:val="0"/>
          <w:marBottom w:val="0"/>
          <w:divBdr>
            <w:top w:val="none" w:sz="0" w:space="0" w:color="auto"/>
            <w:left w:val="none" w:sz="0" w:space="0" w:color="auto"/>
            <w:bottom w:val="none" w:sz="0" w:space="0" w:color="auto"/>
            <w:right w:val="none" w:sz="0" w:space="0" w:color="auto"/>
          </w:divBdr>
        </w:div>
      </w:divsChild>
    </w:div>
    <w:div w:id="1031498268">
      <w:bodyDiv w:val="1"/>
      <w:marLeft w:val="0"/>
      <w:marRight w:val="0"/>
      <w:marTop w:val="0"/>
      <w:marBottom w:val="0"/>
      <w:divBdr>
        <w:top w:val="none" w:sz="0" w:space="0" w:color="auto"/>
        <w:left w:val="none" w:sz="0" w:space="0" w:color="auto"/>
        <w:bottom w:val="none" w:sz="0" w:space="0" w:color="auto"/>
        <w:right w:val="none" w:sz="0" w:space="0" w:color="auto"/>
      </w:divBdr>
      <w:divsChild>
        <w:div w:id="584152694">
          <w:marLeft w:val="0"/>
          <w:marRight w:val="0"/>
          <w:marTop w:val="0"/>
          <w:marBottom w:val="0"/>
          <w:divBdr>
            <w:top w:val="none" w:sz="0" w:space="0" w:color="auto"/>
            <w:left w:val="none" w:sz="0" w:space="0" w:color="auto"/>
            <w:bottom w:val="none" w:sz="0" w:space="0" w:color="auto"/>
            <w:right w:val="none" w:sz="0" w:space="0" w:color="auto"/>
          </w:divBdr>
          <w:divsChild>
            <w:div w:id="853305125">
              <w:marLeft w:val="0"/>
              <w:marRight w:val="0"/>
              <w:marTop w:val="0"/>
              <w:marBottom w:val="0"/>
              <w:divBdr>
                <w:top w:val="none" w:sz="0" w:space="0" w:color="auto"/>
                <w:left w:val="none" w:sz="0" w:space="0" w:color="auto"/>
                <w:bottom w:val="none" w:sz="0" w:space="0" w:color="auto"/>
                <w:right w:val="none" w:sz="0" w:space="0" w:color="auto"/>
              </w:divBdr>
              <w:divsChild>
                <w:div w:id="1825469679">
                  <w:marLeft w:val="-300"/>
                  <w:marRight w:val="-450"/>
                  <w:marTop w:val="0"/>
                  <w:marBottom w:val="300"/>
                  <w:divBdr>
                    <w:top w:val="none" w:sz="0" w:space="0" w:color="auto"/>
                    <w:left w:val="none" w:sz="0" w:space="0" w:color="auto"/>
                    <w:bottom w:val="none" w:sz="0" w:space="0" w:color="auto"/>
                    <w:right w:val="none" w:sz="0" w:space="0" w:color="auto"/>
                  </w:divBdr>
                  <w:divsChild>
                    <w:div w:id="1864198708">
                      <w:marLeft w:val="0"/>
                      <w:marRight w:val="0"/>
                      <w:marTop w:val="0"/>
                      <w:marBottom w:val="300"/>
                      <w:divBdr>
                        <w:top w:val="none" w:sz="0" w:space="0" w:color="auto"/>
                        <w:left w:val="none" w:sz="0" w:space="0" w:color="auto"/>
                        <w:bottom w:val="none" w:sz="0" w:space="0" w:color="auto"/>
                        <w:right w:val="none" w:sz="0" w:space="0" w:color="auto"/>
                      </w:divBdr>
                      <w:divsChild>
                        <w:div w:id="196950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4623478">
      <w:bodyDiv w:val="1"/>
      <w:marLeft w:val="0"/>
      <w:marRight w:val="0"/>
      <w:marTop w:val="0"/>
      <w:marBottom w:val="0"/>
      <w:divBdr>
        <w:top w:val="none" w:sz="0" w:space="0" w:color="auto"/>
        <w:left w:val="none" w:sz="0" w:space="0" w:color="auto"/>
        <w:bottom w:val="none" w:sz="0" w:space="0" w:color="auto"/>
        <w:right w:val="none" w:sz="0" w:space="0" w:color="auto"/>
      </w:divBdr>
    </w:div>
    <w:div w:id="1057971647">
      <w:bodyDiv w:val="1"/>
      <w:marLeft w:val="0"/>
      <w:marRight w:val="0"/>
      <w:marTop w:val="0"/>
      <w:marBottom w:val="0"/>
      <w:divBdr>
        <w:top w:val="none" w:sz="0" w:space="0" w:color="auto"/>
        <w:left w:val="none" w:sz="0" w:space="0" w:color="auto"/>
        <w:bottom w:val="none" w:sz="0" w:space="0" w:color="auto"/>
        <w:right w:val="none" w:sz="0" w:space="0" w:color="auto"/>
      </w:divBdr>
    </w:div>
    <w:div w:id="1075053993">
      <w:bodyDiv w:val="1"/>
      <w:marLeft w:val="0"/>
      <w:marRight w:val="0"/>
      <w:marTop w:val="0"/>
      <w:marBottom w:val="0"/>
      <w:divBdr>
        <w:top w:val="none" w:sz="0" w:space="0" w:color="auto"/>
        <w:left w:val="none" w:sz="0" w:space="0" w:color="auto"/>
        <w:bottom w:val="none" w:sz="0" w:space="0" w:color="auto"/>
        <w:right w:val="none" w:sz="0" w:space="0" w:color="auto"/>
      </w:divBdr>
    </w:div>
    <w:div w:id="1076171542">
      <w:bodyDiv w:val="1"/>
      <w:marLeft w:val="0"/>
      <w:marRight w:val="0"/>
      <w:marTop w:val="0"/>
      <w:marBottom w:val="0"/>
      <w:divBdr>
        <w:top w:val="none" w:sz="0" w:space="0" w:color="auto"/>
        <w:left w:val="none" w:sz="0" w:space="0" w:color="auto"/>
        <w:bottom w:val="none" w:sz="0" w:space="0" w:color="auto"/>
        <w:right w:val="none" w:sz="0" w:space="0" w:color="auto"/>
      </w:divBdr>
    </w:div>
    <w:div w:id="1099641576">
      <w:bodyDiv w:val="1"/>
      <w:marLeft w:val="0"/>
      <w:marRight w:val="0"/>
      <w:marTop w:val="0"/>
      <w:marBottom w:val="0"/>
      <w:divBdr>
        <w:top w:val="none" w:sz="0" w:space="0" w:color="auto"/>
        <w:left w:val="none" w:sz="0" w:space="0" w:color="auto"/>
        <w:bottom w:val="none" w:sz="0" w:space="0" w:color="auto"/>
        <w:right w:val="none" w:sz="0" w:space="0" w:color="auto"/>
      </w:divBdr>
    </w:div>
    <w:div w:id="1105003540">
      <w:bodyDiv w:val="1"/>
      <w:marLeft w:val="0"/>
      <w:marRight w:val="0"/>
      <w:marTop w:val="0"/>
      <w:marBottom w:val="0"/>
      <w:divBdr>
        <w:top w:val="none" w:sz="0" w:space="0" w:color="auto"/>
        <w:left w:val="none" w:sz="0" w:space="0" w:color="auto"/>
        <w:bottom w:val="none" w:sz="0" w:space="0" w:color="auto"/>
        <w:right w:val="none" w:sz="0" w:space="0" w:color="auto"/>
      </w:divBdr>
    </w:div>
    <w:div w:id="1106998243">
      <w:bodyDiv w:val="1"/>
      <w:marLeft w:val="0"/>
      <w:marRight w:val="0"/>
      <w:marTop w:val="0"/>
      <w:marBottom w:val="0"/>
      <w:divBdr>
        <w:top w:val="none" w:sz="0" w:space="0" w:color="auto"/>
        <w:left w:val="none" w:sz="0" w:space="0" w:color="auto"/>
        <w:bottom w:val="none" w:sz="0" w:space="0" w:color="auto"/>
        <w:right w:val="none" w:sz="0" w:space="0" w:color="auto"/>
      </w:divBdr>
    </w:div>
    <w:div w:id="1111390366">
      <w:bodyDiv w:val="1"/>
      <w:marLeft w:val="0"/>
      <w:marRight w:val="0"/>
      <w:marTop w:val="0"/>
      <w:marBottom w:val="0"/>
      <w:divBdr>
        <w:top w:val="none" w:sz="0" w:space="0" w:color="auto"/>
        <w:left w:val="none" w:sz="0" w:space="0" w:color="auto"/>
        <w:bottom w:val="none" w:sz="0" w:space="0" w:color="auto"/>
        <w:right w:val="none" w:sz="0" w:space="0" w:color="auto"/>
      </w:divBdr>
    </w:div>
    <w:div w:id="1114179824">
      <w:bodyDiv w:val="1"/>
      <w:marLeft w:val="0"/>
      <w:marRight w:val="0"/>
      <w:marTop w:val="0"/>
      <w:marBottom w:val="0"/>
      <w:divBdr>
        <w:top w:val="none" w:sz="0" w:space="0" w:color="auto"/>
        <w:left w:val="none" w:sz="0" w:space="0" w:color="auto"/>
        <w:bottom w:val="none" w:sz="0" w:space="0" w:color="auto"/>
        <w:right w:val="none" w:sz="0" w:space="0" w:color="auto"/>
      </w:divBdr>
    </w:div>
    <w:div w:id="1115950651">
      <w:bodyDiv w:val="1"/>
      <w:marLeft w:val="0"/>
      <w:marRight w:val="0"/>
      <w:marTop w:val="0"/>
      <w:marBottom w:val="0"/>
      <w:divBdr>
        <w:top w:val="none" w:sz="0" w:space="0" w:color="auto"/>
        <w:left w:val="none" w:sz="0" w:space="0" w:color="auto"/>
        <w:bottom w:val="none" w:sz="0" w:space="0" w:color="auto"/>
        <w:right w:val="none" w:sz="0" w:space="0" w:color="auto"/>
      </w:divBdr>
    </w:div>
    <w:div w:id="1118137484">
      <w:bodyDiv w:val="1"/>
      <w:marLeft w:val="0"/>
      <w:marRight w:val="0"/>
      <w:marTop w:val="0"/>
      <w:marBottom w:val="0"/>
      <w:divBdr>
        <w:top w:val="none" w:sz="0" w:space="0" w:color="auto"/>
        <w:left w:val="none" w:sz="0" w:space="0" w:color="auto"/>
        <w:bottom w:val="none" w:sz="0" w:space="0" w:color="auto"/>
        <w:right w:val="none" w:sz="0" w:space="0" w:color="auto"/>
      </w:divBdr>
      <w:divsChild>
        <w:div w:id="403180953">
          <w:marLeft w:val="0"/>
          <w:marRight w:val="0"/>
          <w:marTop w:val="0"/>
          <w:marBottom w:val="0"/>
          <w:divBdr>
            <w:top w:val="none" w:sz="0" w:space="0" w:color="auto"/>
            <w:left w:val="none" w:sz="0" w:space="0" w:color="auto"/>
            <w:bottom w:val="none" w:sz="0" w:space="0" w:color="auto"/>
            <w:right w:val="none" w:sz="0" w:space="0" w:color="auto"/>
          </w:divBdr>
          <w:divsChild>
            <w:div w:id="1738940028">
              <w:marLeft w:val="0"/>
              <w:marRight w:val="0"/>
              <w:marTop w:val="0"/>
              <w:marBottom w:val="0"/>
              <w:divBdr>
                <w:top w:val="none" w:sz="0" w:space="0" w:color="auto"/>
                <w:left w:val="none" w:sz="0" w:space="0" w:color="auto"/>
                <w:bottom w:val="none" w:sz="0" w:space="0" w:color="auto"/>
                <w:right w:val="none" w:sz="0" w:space="0" w:color="auto"/>
              </w:divBdr>
              <w:divsChild>
                <w:div w:id="415370610">
                  <w:marLeft w:val="0"/>
                  <w:marRight w:val="0"/>
                  <w:marTop w:val="0"/>
                  <w:marBottom w:val="0"/>
                  <w:divBdr>
                    <w:top w:val="none" w:sz="0" w:space="0" w:color="auto"/>
                    <w:left w:val="none" w:sz="0" w:space="0" w:color="auto"/>
                    <w:bottom w:val="none" w:sz="0" w:space="0" w:color="auto"/>
                    <w:right w:val="none" w:sz="0" w:space="0" w:color="auto"/>
                  </w:divBdr>
                  <w:divsChild>
                    <w:div w:id="2008941285">
                      <w:marLeft w:val="0"/>
                      <w:marRight w:val="0"/>
                      <w:marTop w:val="0"/>
                      <w:marBottom w:val="0"/>
                      <w:divBdr>
                        <w:top w:val="none" w:sz="0" w:space="0" w:color="auto"/>
                        <w:left w:val="none" w:sz="0" w:space="0" w:color="auto"/>
                        <w:bottom w:val="none" w:sz="0" w:space="0" w:color="auto"/>
                        <w:right w:val="none" w:sz="0" w:space="0" w:color="auto"/>
                      </w:divBdr>
                      <w:divsChild>
                        <w:div w:id="136782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967467">
      <w:bodyDiv w:val="1"/>
      <w:marLeft w:val="0"/>
      <w:marRight w:val="0"/>
      <w:marTop w:val="0"/>
      <w:marBottom w:val="0"/>
      <w:divBdr>
        <w:top w:val="none" w:sz="0" w:space="0" w:color="auto"/>
        <w:left w:val="none" w:sz="0" w:space="0" w:color="auto"/>
        <w:bottom w:val="none" w:sz="0" w:space="0" w:color="auto"/>
        <w:right w:val="none" w:sz="0" w:space="0" w:color="auto"/>
      </w:divBdr>
    </w:div>
    <w:div w:id="1130440885">
      <w:bodyDiv w:val="1"/>
      <w:marLeft w:val="0"/>
      <w:marRight w:val="0"/>
      <w:marTop w:val="0"/>
      <w:marBottom w:val="0"/>
      <w:divBdr>
        <w:top w:val="none" w:sz="0" w:space="0" w:color="auto"/>
        <w:left w:val="none" w:sz="0" w:space="0" w:color="auto"/>
        <w:bottom w:val="none" w:sz="0" w:space="0" w:color="auto"/>
        <w:right w:val="none" w:sz="0" w:space="0" w:color="auto"/>
      </w:divBdr>
    </w:div>
    <w:div w:id="1137146397">
      <w:bodyDiv w:val="1"/>
      <w:marLeft w:val="0"/>
      <w:marRight w:val="0"/>
      <w:marTop w:val="0"/>
      <w:marBottom w:val="0"/>
      <w:divBdr>
        <w:top w:val="none" w:sz="0" w:space="0" w:color="auto"/>
        <w:left w:val="none" w:sz="0" w:space="0" w:color="auto"/>
        <w:bottom w:val="none" w:sz="0" w:space="0" w:color="auto"/>
        <w:right w:val="none" w:sz="0" w:space="0" w:color="auto"/>
      </w:divBdr>
    </w:div>
    <w:div w:id="1161846650">
      <w:bodyDiv w:val="1"/>
      <w:marLeft w:val="0"/>
      <w:marRight w:val="0"/>
      <w:marTop w:val="0"/>
      <w:marBottom w:val="0"/>
      <w:divBdr>
        <w:top w:val="none" w:sz="0" w:space="0" w:color="auto"/>
        <w:left w:val="none" w:sz="0" w:space="0" w:color="auto"/>
        <w:bottom w:val="none" w:sz="0" w:space="0" w:color="auto"/>
        <w:right w:val="none" w:sz="0" w:space="0" w:color="auto"/>
      </w:divBdr>
    </w:div>
    <w:div w:id="1171330319">
      <w:bodyDiv w:val="1"/>
      <w:marLeft w:val="0"/>
      <w:marRight w:val="0"/>
      <w:marTop w:val="0"/>
      <w:marBottom w:val="0"/>
      <w:divBdr>
        <w:top w:val="none" w:sz="0" w:space="0" w:color="auto"/>
        <w:left w:val="none" w:sz="0" w:space="0" w:color="auto"/>
        <w:bottom w:val="none" w:sz="0" w:space="0" w:color="auto"/>
        <w:right w:val="none" w:sz="0" w:space="0" w:color="auto"/>
      </w:divBdr>
    </w:div>
    <w:div w:id="1175652416">
      <w:bodyDiv w:val="1"/>
      <w:marLeft w:val="0"/>
      <w:marRight w:val="0"/>
      <w:marTop w:val="0"/>
      <w:marBottom w:val="0"/>
      <w:divBdr>
        <w:top w:val="none" w:sz="0" w:space="0" w:color="auto"/>
        <w:left w:val="none" w:sz="0" w:space="0" w:color="auto"/>
        <w:bottom w:val="none" w:sz="0" w:space="0" w:color="auto"/>
        <w:right w:val="none" w:sz="0" w:space="0" w:color="auto"/>
      </w:divBdr>
    </w:div>
    <w:div w:id="1182552418">
      <w:bodyDiv w:val="1"/>
      <w:marLeft w:val="0"/>
      <w:marRight w:val="0"/>
      <w:marTop w:val="0"/>
      <w:marBottom w:val="0"/>
      <w:divBdr>
        <w:top w:val="none" w:sz="0" w:space="0" w:color="auto"/>
        <w:left w:val="none" w:sz="0" w:space="0" w:color="auto"/>
        <w:bottom w:val="none" w:sz="0" w:space="0" w:color="auto"/>
        <w:right w:val="none" w:sz="0" w:space="0" w:color="auto"/>
      </w:divBdr>
    </w:div>
    <w:div w:id="1186096962">
      <w:bodyDiv w:val="1"/>
      <w:marLeft w:val="0"/>
      <w:marRight w:val="0"/>
      <w:marTop w:val="0"/>
      <w:marBottom w:val="0"/>
      <w:divBdr>
        <w:top w:val="none" w:sz="0" w:space="0" w:color="auto"/>
        <w:left w:val="none" w:sz="0" w:space="0" w:color="auto"/>
        <w:bottom w:val="none" w:sz="0" w:space="0" w:color="auto"/>
        <w:right w:val="none" w:sz="0" w:space="0" w:color="auto"/>
      </w:divBdr>
    </w:div>
    <w:div w:id="1190222466">
      <w:bodyDiv w:val="1"/>
      <w:marLeft w:val="0"/>
      <w:marRight w:val="0"/>
      <w:marTop w:val="0"/>
      <w:marBottom w:val="0"/>
      <w:divBdr>
        <w:top w:val="none" w:sz="0" w:space="0" w:color="auto"/>
        <w:left w:val="none" w:sz="0" w:space="0" w:color="auto"/>
        <w:bottom w:val="none" w:sz="0" w:space="0" w:color="auto"/>
        <w:right w:val="none" w:sz="0" w:space="0" w:color="auto"/>
      </w:divBdr>
    </w:div>
    <w:div w:id="1194659692">
      <w:bodyDiv w:val="1"/>
      <w:marLeft w:val="0"/>
      <w:marRight w:val="0"/>
      <w:marTop w:val="0"/>
      <w:marBottom w:val="0"/>
      <w:divBdr>
        <w:top w:val="none" w:sz="0" w:space="0" w:color="auto"/>
        <w:left w:val="none" w:sz="0" w:space="0" w:color="auto"/>
        <w:bottom w:val="none" w:sz="0" w:space="0" w:color="auto"/>
        <w:right w:val="none" w:sz="0" w:space="0" w:color="auto"/>
      </w:divBdr>
    </w:div>
    <w:div w:id="1204825679">
      <w:bodyDiv w:val="1"/>
      <w:marLeft w:val="0"/>
      <w:marRight w:val="0"/>
      <w:marTop w:val="0"/>
      <w:marBottom w:val="0"/>
      <w:divBdr>
        <w:top w:val="none" w:sz="0" w:space="0" w:color="auto"/>
        <w:left w:val="none" w:sz="0" w:space="0" w:color="auto"/>
        <w:bottom w:val="none" w:sz="0" w:space="0" w:color="auto"/>
        <w:right w:val="none" w:sz="0" w:space="0" w:color="auto"/>
      </w:divBdr>
      <w:divsChild>
        <w:div w:id="1583028554">
          <w:marLeft w:val="0"/>
          <w:marRight w:val="0"/>
          <w:marTop w:val="100"/>
          <w:marBottom w:val="100"/>
          <w:divBdr>
            <w:top w:val="none" w:sz="0" w:space="0" w:color="auto"/>
            <w:left w:val="none" w:sz="0" w:space="0" w:color="auto"/>
            <w:bottom w:val="none" w:sz="0" w:space="0" w:color="auto"/>
            <w:right w:val="none" w:sz="0" w:space="0" w:color="auto"/>
          </w:divBdr>
          <w:divsChild>
            <w:div w:id="490874281">
              <w:marLeft w:val="0"/>
              <w:marRight w:val="0"/>
              <w:marTop w:val="0"/>
              <w:marBottom w:val="0"/>
              <w:divBdr>
                <w:top w:val="none" w:sz="0" w:space="0" w:color="auto"/>
                <w:left w:val="none" w:sz="0" w:space="0" w:color="auto"/>
                <w:bottom w:val="none" w:sz="0" w:space="0" w:color="auto"/>
                <w:right w:val="none" w:sz="0" w:space="0" w:color="auto"/>
              </w:divBdr>
              <w:divsChild>
                <w:div w:id="1840001241">
                  <w:marLeft w:val="0"/>
                  <w:marRight w:val="0"/>
                  <w:marTop w:val="0"/>
                  <w:marBottom w:val="0"/>
                  <w:divBdr>
                    <w:top w:val="none" w:sz="0" w:space="0" w:color="auto"/>
                    <w:left w:val="none" w:sz="0" w:space="0" w:color="auto"/>
                    <w:bottom w:val="none" w:sz="0" w:space="0" w:color="auto"/>
                    <w:right w:val="none" w:sz="0" w:space="0" w:color="auto"/>
                  </w:divBdr>
                  <w:divsChild>
                    <w:div w:id="1611164415">
                      <w:marLeft w:val="0"/>
                      <w:marRight w:val="0"/>
                      <w:marTop w:val="0"/>
                      <w:marBottom w:val="0"/>
                      <w:divBdr>
                        <w:top w:val="none" w:sz="0" w:space="0" w:color="auto"/>
                        <w:left w:val="none" w:sz="0" w:space="0" w:color="auto"/>
                        <w:bottom w:val="none" w:sz="0" w:space="0" w:color="auto"/>
                        <w:right w:val="none" w:sz="0" w:space="0" w:color="auto"/>
                      </w:divBdr>
                      <w:divsChild>
                        <w:div w:id="1842154916">
                          <w:marLeft w:val="0"/>
                          <w:marRight w:val="0"/>
                          <w:marTop w:val="0"/>
                          <w:marBottom w:val="0"/>
                          <w:divBdr>
                            <w:top w:val="none" w:sz="0" w:space="0" w:color="auto"/>
                            <w:left w:val="none" w:sz="0" w:space="0" w:color="auto"/>
                            <w:bottom w:val="none" w:sz="0" w:space="0" w:color="auto"/>
                            <w:right w:val="none" w:sz="0" w:space="0" w:color="auto"/>
                          </w:divBdr>
                          <w:divsChild>
                            <w:div w:id="1048912744">
                              <w:marLeft w:val="0"/>
                              <w:marRight w:val="0"/>
                              <w:marTop w:val="0"/>
                              <w:marBottom w:val="0"/>
                              <w:divBdr>
                                <w:top w:val="none" w:sz="0" w:space="0" w:color="auto"/>
                                <w:left w:val="none" w:sz="0" w:space="0" w:color="auto"/>
                                <w:bottom w:val="none" w:sz="0" w:space="0" w:color="auto"/>
                                <w:right w:val="none" w:sz="0" w:space="0" w:color="auto"/>
                              </w:divBdr>
                              <w:divsChild>
                                <w:div w:id="307052193">
                                  <w:marLeft w:val="0"/>
                                  <w:marRight w:val="0"/>
                                  <w:marTop w:val="0"/>
                                  <w:marBottom w:val="0"/>
                                  <w:divBdr>
                                    <w:top w:val="none" w:sz="0" w:space="0" w:color="auto"/>
                                    <w:left w:val="none" w:sz="0" w:space="0" w:color="auto"/>
                                    <w:bottom w:val="none" w:sz="0" w:space="0" w:color="auto"/>
                                    <w:right w:val="none" w:sz="0" w:space="0" w:color="auto"/>
                                  </w:divBdr>
                                  <w:divsChild>
                                    <w:div w:id="2080130820">
                                      <w:marLeft w:val="0"/>
                                      <w:marRight w:val="0"/>
                                      <w:marTop w:val="0"/>
                                      <w:marBottom w:val="0"/>
                                      <w:divBdr>
                                        <w:top w:val="none" w:sz="0" w:space="0" w:color="auto"/>
                                        <w:left w:val="none" w:sz="0" w:space="0" w:color="auto"/>
                                        <w:bottom w:val="none" w:sz="0" w:space="0" w:color="auto"/>
                                        <w:right w:val="none" w:sz="0" w:space="0" w:color="auto"/>
                                      </w:divBdr>
                                      <w:divsChild>
                                        <w:div w:id="5675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720595">
      <w:bodyDiv w:val="1"/>
      <w:marLeft w:val="0"/>
      <w:marRight w:val="0"/>
      <w:marTop w:val="0"/>
      <w:marBottom w:val="0"/>
      <w:divBdr>
        <w:top w:val="none" w:sz="0" w:space="0" w:color="auto"/>
        <w:left w:val="none" w:sz="0" w:space="0" w:color="auto"/>
        <w:bottom w:val="none" w:sz="0" w:space="0" w:color="auto"/>
        <w:right w:val="none" w:sz="0" w:space="0" w:color="auto"/>
      </w:divBdr>
    </w:div>
    <w:div w:id="1218318000">
      <w:bodyDiv w:val="1"/>
      <w:marLeft w:val="0"/>
      <w:marRight w:val="0"/>
      <w:marTop w:val="0"/>
      <w:marBottom w:val="0"/>
      <w:divBdr>
        <w:top w:val="none" w:sz="0" w:space="0" w:color="auto"/>
        <w:left w:val="none" w:sz="0" w:space="0" w:color="auto"/>
        <w:bottom w:val="none" w:sz="0" w:space="0" w:color="auto"/>
        <w:right w:val="none" w:sz="0" w:space="0" w:color="auto"/>
      </w:divBdr>
    </w:div>
    <w:div w:id="1229345525">
      <w:bodyDiv w:val="1"/>
      <w:marLeft w:val="0"/>
      <w:marRight w:val="0"/>
      <w:marTop w:val="0"/>
      <w:marBottom w:val="0"/>
      <w:divBdr>
        <w:top w:val="none" w:sz="0" w:space="0" w:color="auto"/>
        <w:left w:val="none" w:sz="0" w:space="0" w:color="auto"/>
        <w:bottom w:val="none" w:sz="0" w:space="0" w:color="auto"/>
        <w:right w:val="none" w:sz="0" w:space="0" w:color="auto"/>
      </w:divBdr>
    </w:div>
    <w:div w:id="1233588526">
      <w:bodyDiv w:val="1"/>
      <w:marLeft w:val="0"/>
      <w:marRight w:val="0"/>
      <w:marTop w:val="0"/>
      <w:marBottom w:val="0"/>
      <w:divBdr>
        <w:top w:val="none" w:sz="0" w:space="0" w:color="auto"/>
        <w:left w:val="none" w:sz="0" w:space="0" w:color="auto"/>
        <w:bottom w:val="none" w:sz="0" w:space="0" w:color="auto"/>
        <w:right w:val="none" w:sz="0" w:space="0" w:color="auto"/>
      </w:divBdr>
    </w:div>
    <w:div w:id="1237203408">
      <w:bodyDiv w:val="1"/>
      <w:marLeft w:val="0"/>
      <w:marRight w:val="0"/>
      <w:marTop w:val="0"/>
      <w:marBottom w:val="0"/>
      <w:divBdr>
        <w:top w:val="none" w:sz="0" w:space="0" w:color="auto"/>
        <w:left w:val="none" w:sz="0" w:space="0" w:color="auto"/>
        <w:bottom w:val="none" w:sz="0" w:space="0" w:color="auto"/>
        <w:right w:val="none" w:sz="0" w:space="0" w:color="auto"/>
      </w:divBdr>
    </w:div>
    <w:div w:id="1238321616">
      <w:bodyDiv w:val="1"/>
      <w:marLeft w:val="0"/>
      <w:marRight w:val="0"/>
      <w:marTop w:val="0"/>
      <w:marBottom w:val="0"/>
      <w:divBdr>
        <w:top w:val="none" w:sz="0" w:space="0" w:color="auto"/>
        <w:left w:val="none" w:sz="0" w:space="0" w:color="auto"/>
        <w:bottom w:val="none" w:sz="0" w:space="0" w:color="auto"/>
        <w:right w:val="none" w:sz="0" w:space="0" w:color="auto"/>
      </w:divBdr>
    </w:div>
    <w:div w:id="1250576325">
      <w:bodyDiv w:val="1"/>
      <w:marLeft w:val="0"/>
      <w:marRight w:val="0"/>
      <w:marTop w:val="0"/>
      <w:marBottom w:val="0"/>
      <w:divBdr>
        <w:top w:val="none" w:sz="0" w:space="0" w:color="auto"/>
        <w:left w:val="none" w:sz="0" w:space="0" w:color="auto"/>
        <w:bottom w:val="none" w:sz="0" w:space="0" w:color="auto"/>
        <w:right w:val="none" w:sz="0" w:space="0" w:color="auto"/>
      </w:divBdr>
    </w:div>
    <w:div w:id="1276985726">
      <w:bodyDiv w:val="1"/>
      <w:marLeft w:val="0"/>
      <w:marRight w:val="0"/>
      <w:marTop w:val="0"/>
      <w:marBottom w:val="0"/>
      <w:divBdr>
        <w:top w:val="none" w:sz="0" w:space="0" w:color="auto"/>
        <w:left w:val="none" w:sz="0" w:space="0" w:color="auto"/>
        <w:bottom w:val="none" w:sz="0" w:space="0" w:color="auto"/>
        <w:right w:val="none" w:sz="0" w:space="0" w:color="auto"/>
      </w:divBdr>
    </w:div>
    <w:div w:id="1289821596">
      <w:bodyDiv w:val="1"/>
      <w:marLeft w:val="0"/>
      <w:marRight w:val="0"/>
      <w:marTop w:val="0"/>
      <w:marBottom w:val="0"/>
      <w:divBdr>
        <w:top w:val="none" w:sz="0" w:space="0" w:color="auto"/>
        <w:left w:val="none" w:sz="0" w:space="0" w:color="auto"/>
        <w:bottom w:val="none" w:sz="0" w:space="0" w:color="auto"/>
        <w:right w:val="none" w:sz="0" w:space="0" w:color="auto"/>
      </w:divBdr>
    </w:div>
    <w:div w:id="1291326864">
      <w:bodyDiv w:val="1"/>
      <w:marLeft w:val="0"/>
      <w:marRight w:val="0"/>
      <w:marTop w:val="0"/>
      <w:marBottom w:val="0"/>
      <w:divBdr>
        <w:top w:val="none" w:sz="0" w:space="0" w:color="auto"/>
        <w:left w:val="none" w:sz="0" w:space="0" w:color="auto"/>
        <w:bottom w:val="none" w:sz="0" w:space="0" w:color="auto"/>
        <w:right w:val="none" w:sz="0" w:space="0" w:color="auto"/>
      </w:divBdr>
    </w:div>
    <w:div w:id="1294747654">
      <w:bodyDiv w:val="1"/>
      <w:marLeft w:val="0"/>
      <w:marRight w:val="0"/>
      <w:marTop w:val="0"/>
      <w:marBottom w:val="0"/>
      <w:divBdr>
        <w:top w:val="none" w:sz="0" w:space="0" w:color="auto"/>
        <w:left w:val="none" w:sz="0" w:space="0" w:color="auto"/>
        <w:bottom w:val="none" w:sz="0" w:space="0" w:color="auto"/>
        <w:right w:val="none" w:sz="0" w:space="0" w:color="auto"/>
      </w:divBdr>
    </w:div>
    <w:div w:id="1317224524">
      <w:bodyDiv w:val="1"/>
      <w:marLeft w:val="0"/>
      <w:marRight w:val="0"/>
      <w:marTop w:val="0"/>
      <w:marBottom w:val="0"/>
      <w:divBdr>
        <w:top w:val="none" w:sz="0" w:space="0" w:color="auto"/>
        <w:left w:val="none" w:sz="0" w:space="0" w:color="auto"/>
        <w:bottom w:val="none" w:sz="0" w:space="0" w:color="auto"/>
        <w:right w:val="none" w:sz="0" w:space="0" w:color="auto"/>
      </w:divBdr>
    </w:div>
    <w:div w:id="1322193914">
      <w:bodyDiv w:val="1"/>
      <w:marLeft w:val="0"/>
      <w:marRight w:val="0"/>
      <w:marTop w:val="0"/>
      <w:marBottom w:val="0"/>
      <w:divBdr>
        <w:top w:val="none" w:sz="0" w:space="0" w:color="auto"/>
        <w:left w:val="none" w:sz="0" w:space="0" w:color="auto"/>
        <w:bottom w:val="none" w:sz="0" w:space="0" w:color="auto"/>
        <w:right w:val="none" w:sz="0" w:space="0" w:color="auto"/>
      </w:divBdr>
    </w:div>
    <w:div w:id="1334990419">
      <w:bodyDiv w:val="1"/>
      <w:marLeft w:val="0"/>
      <w:marRight w:val="0"/>
      <w:marTop w:val="0"/>
      <w:marBottom w:val="0"/>
      <w:divBdr>
        <w:top w:val="none" w:sz="0" w:space="0" w:color="auto"/>
        <w:left w:val="none" w:sz="0" w:space="0" w:color="auto"/>
        <w:bottom w:val="none" w:sz="0" w:space="0" w:color="auto"/>
        <w:right w:val="none" w:sz="0" w:space="0" w:color="auto"/>
      </w:divBdr>
    </w:div>
    <w:div w:id="1362903202">
      <w:bodyDiv w:val="1"/>
      <w:marLeft w:val="0"/>
      <w:marRight w:val="0"/>
      <w:marTop w:val="0"/>
      <w:marBottom w:val="0"/>
      <w:divBdr>
        <w:top w:val="none" w:sz="0" w:space="0" w:color="auto"/>
        <w:left w:val="none" w:sz="0" w:space="0" w:color="auto"/>
        <w:bottom w:val="none" w:sz="0" w:space="0" w:color="auto"/>
        <w:right w:val="none" w:sz="0" w:space="0" w:color="auto"/>
      </w:divBdr>
    </w:div>
    <w:div w:id="1363364842">
      <w:bodyDiv w:val="1"/>
      <w:marLeft w:val="0"/>
      <w:marRight w:val="0"/>
      <w:marTop w:val="0"/>
      <w:marBottom w:val="0"/>
      <w:divBdr>
        <w:top w:val="none" w:sz="0" w:space="0" w:color="auto"/>
        <w:left w:val="none" w:sz="0" w:space="0" w:color="auto"/>
        <w:bottom w:val="none" w:sz="0" w:space="0" w:color="auto"/>
        <w:right w:val="none" w:sz="0" w:space="0" w:color="auto"/>
      </w:divBdr>
    </w:div>
    <w:div w:id="1372683993">
      <w:bodyDiv w:val="1"/>
      <w:marLeft w:val="0"/>
      <w:marRight w:val="0"/>
      <w:marTop w:val="0"/>
      <w:marBottom w:val="0"/>
      <w:divBdr>
        <w:top w:val="none" w:sz="0" w:space="0" w:color="auto"/>
        <w:left w:val="none" w:sz="0" w:space="0" w:color="auto"/>
        <w:bottom w:val="none" w:sz="0" w:space="0" w:color="auto"/>
        <w:right w:val="none" w:sz="0" w:space="0" w:color="auto"/>
      </w:divBdr>
    </w:div>
    <w:div w:id="1386761935">
      <w:bodyDiv w:val="1"/>
      <w:marLeft w:val="0"/>
      <w:marRight w:val="0"/>
      <w:marTop w:val="0"/>
      <w:marBottom w:val="0"/>
      <w:divBdr>
        <w:top w:val="none" w:sz="0" w:space="0" w:color="auto"/>
        <w:left w:val="none" w:sz="0" w:space="0" w:color="auto"/>
        <w:bottom w:val="none" w:sz="0" w:space="0" w:color="auto"/>
        <w:right w:val="none" w:sz="0" w:space="0" w:color="auto"/>
      </w:divBdr>
    </w:div>
    <w:div w:id="1388648359">
      <w:bodyDiv w:val="1"/>
      <w:marLeft w:val="0"/>
      <w:marRight w:val="0"/>
      <w:marTop w:val="0"/>
      <w:marBottom w:val="0"/>
      <w:divBdr>
        <w:top w:val="none" w:sz="0" w:space="0" w:color="auto"/>
        <w:left w:val="none" w:sz="0" w:space="0" w:color="auto"/>
        <w:bottom w:val="none" w:sz="0" w:space="0" w:color="auto"/>
        <w:right w:val="none" w:sz="0" w:space="0" w:color="auto"/>
      </w:divBdr>
    </w:div>
    <w:div w:id="1404840328">
      <w:bodyDiv w:val="1"/>
      <w:marLeft w:val="0"/>
      <w:marRight w:val="0"/>
      <w:marTop w:val="0"/>
      <w:marBottom w:val="0"/>
      <w:divBdr>
        <w:top w:val="none" w:sz="0" w:space="0" w:color="auto"/>
        <w:left w:val="none" w:sz="0" w:space="0" w:color="auto"/>
        <w:bottom w:val="none" w:sz="0" w:space="0" w:color="auto"/>
        <w:right w:val="none" w:sz="0" w:space="0" w:color="auto"/>
      </w:divBdr>
    </w:div>
    <w:div w:id="1405375925">
      <w:bodyDiv w:val="1"/>
      <w:marLeft w:val="0"/>
      <w:marRight w:val="0"/>
      <w:marTop w:val="0"/>
      <w:marBottom w:val="0"/>
      <w:divBdr>
        <w:top w:val="none" w:sz="0" w:space="0" w:color="auto"/>
        <w:left w:val="none" w:sz="0" w:space="0" w:color="auto"/>
        <w:bottom w:val="none" w:sz="0" w:space="0" w:color="auto"/>
        <w:right w:val="none" w:sz="0" w:space="0" w:color="auto"/>
      </w:divBdr>
    </w:div>
    <w:div w:id="1423254647">
      <w:bodyDiv w:val="1"/>
      <w:marLeft w:val="0"/>
      <w:marRight w:val="0"/>
      <w:marTop w:val="0"/>
      <w:marBottom w:val="0"/>
      <w:divBdr>
        <w:top w:val="none" w:sz="0" w:space="0" w:color="auto"/>
        <w:left w:val="none" w:sz="0" w:space="0" w:color="auto"/>
        <w:bottom w:val="none" w:sz="0" w:space="0" w:color="auto"/>
        <w:right w:val="none" w:sz="0" w:space="0" w:color="auto"/>
      </w:divBdr>
    </w:div>
    <w:div w:id="1425879117">
      <w:bodyDiv w:val="1"/>
      <w:marLeft w:val="0"/>
      <w:marRight w:val="0"/>
      <w:marTop w:val="0"/>
      <w:marBottom w:val="0"/>
      <w:divBdr>
        <w:top w:val="none" w:sz="0" w:space="0" w:color="auto"/>
        <w:left w:val="none" w:sz="0" w:space="0" w:color="auto"/>
        <w:bottom w:val="none" w:sz="0" w:space="0" w:color="auto"/>
        <w:right w:val="none" w:sz="0" w:space="0" w:color="auto"/>
      </w:divBdr>
    </w:div>
    <w:div w:id="1430127932">
      <w:bodyDiv w:val="1"/>
      <w:marLeft w:val="0"/>
      <w:marRight w:val="0"/>
      <w:marTop w:val="0"/>
      <w:marBottom w:val="0"/>
      <w:divBdr>
        <w:top w:val="none" w:sz="0" w:space="0" w:color="auto"/>
        <w:left w:val="none" w:sz="0" w:space="0" w:color="auto"/>
        <w:bottom w:val="none" w:sz="0" w:space="0" w:color="auto"/>
        <w:right w:val="none" w:sz="0" w:space="0" w:color="auto"/>
      </w:divBdr>
      <w:divsChild>
        <w:div w:id="1377119401">
          <w:marLeft w:val="0"/>
          <w:marRight w:val="0"/>
          <w:marTop w:val="0"/>
          <w:marBottom w:val="0"/>
          <w:divBdr>
            <w:top w:val="none" w:sz="0" w:space="0" w:color="auto"/>
            <w:left w:val="none" w:sz="0" w:space="0" w:color="auto"/>
            <w:bottom w:val="none" w:sz="0" w:space="0" w:color="auto"/>
            <w:right w:val="none" w:sz="0" w:space="0" w:color="auto"/>
          </w:divBdr>
          <w:divsChild>
            <w:div w:id="1114249643">
              <w:marLeft w:val="0"/>
              <w:marRight w:val="0"/>
              <w:marTop w:val="0"/>
              <w:marBottom w:val="0"/>
              <w:divBdr>
                <w:top w:val="none" w:sz="0" w:space="0" w:color="auto"/>
                <w:left w:val="none" w:sz="0" w:space="0" w:color="auto"/>
                <w:bottom w:val="none" w:sz="0" w:space="0" w:color="auto"/>
                <w:right w:val="none" w:sz="0" w:space="0" w:color="auto"/>
              </w:divBdr>
              <w:divsChild>
                <w:div w:id="329675729">
                  <w:marLeft w:val="-300"/>
                  <w:marRight w:val="-450"/>
                  <w:marTop w:val="0"/>
                  <w:marBottom w:val="300"/>
                  <w:divBdr>
                    <w:top w:val="none" w:sz="0" w:space="0" w:color="auto"/>
                    <w:left w:val="none" w:sz="0" w:space="0" w:color="auto"/>
                    <w:bottom w:val="none" w:sz="0" w:space="0" w:color="auto"/>
                    <w:right w:val="none" w:sz="0" w:space="0" w:color="auto"/>
                  </w:divBdr>
                  <w:divsChild>
                    <w:div w:id="183592557">
                      <w:marLeft w:val="0"/>
                      <w:marRight w:val="0"/>
                      <w:marTop w:val="0"/>
                      <w:marBottom w:val="300"/>
                      <w:divBdr>
                        <w:top w:val="none" w:sz="0" w:space="0" w:color="auto"/>
                        <w:left w:val="none" w:sz="0" w:space="0" w:color="auto"/>
                        <w:bottom w:val="none" w:sz="0" w:space="0" w:color="auto"/>
                        <w:right w:val="none" w:sz="0" w:space="0" w:color="auto"/>
                      </w:divBdr>
                      <w:divsChild>
                        <w:div w:id="202030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0251154">
      <w:bodyDiv w:val="1"/>
      <w:marLeft w:val="0"/>
      <w:marRight w:val="0"/>
      <w:marTop w:val="0"/>
      <w:marBottom w:val="0"/>
      <w:divBdr>
        <w:top w:val="none" w:sz="0" w:space="0" w:color="auto"/>
        <w:left w:val="none" w:sz="0" w:space="0" w:color="auto"/>
        <w:bottom w:val="none" w:sz="0" w:space="0" w:color="auto"/>
        <w:right w:val="none" w:sz="0" w:space="0" w:color="auto"/>
      </w:divBdr>
    </w:div>
    <w:div w:id="1444690969">
      <w:bodyDiv w:val="1"/>
      <w:marLeft w:val="0"/>
      <w:marRight w:val="0"/>
      <w:marTop w:val="0"/>
      <w:marBottom w:val="0"/>
      <w:divBdr>
        <w:top w:val="none" w:sz="0" w:space="0" w:color="auto"/>
        <w:left w:val="none" w:sz="0" w:space="0" w:color="auto"/>
        <w:bottom w:val="none" w:sz="0" w:space="0" w:color="auto"/>
        <w:right w:val="none" w:sz="0" w:space="0" w:color="auto"/>
      </w:divBdr>
    </w:div>
    <w:div w:id="1447853110">
      <w:bodyDiv w:val="1"/>
      <w:marLeft w:val="0"/>
      <w:marRight w:val="0"/>
      <w:marTop w:val="0"/>
      <w:marBottom w:val="0"/>
      <w:divBdr>
        <w:top w:val="none" w:sz="0" w:space="0" w:color="auto"/>
        <w:left w:val="none" w:sz="0" w:space="0" w:color="auto"/>
        <w:bottom w:val="none" w:sz="0" w:space="0" w:color="auto"/>
        <w:right w:val="none" w:sz="0" w:space="0" w:color="auto"/>
      </w:divBdr>
    </w:div>
    <w:div w:id="1451246502">
      <w:bodyDiv w:val="1"/>
      <w:marLeft w:val="0"/>
      <w:marRight w:val="0"/>
      <w:marTop w:val="0"/>
      <w:marBottom w:val="0"/>
      <w:divBdr>
        <w:top w:val="none" w:sz="0" w:space="0" w:color="auto"/>
        <w:left w:val="none" w:sz="0" w:space="0" w:color="auto"/>
        <w:bottom w:val="none" w:sz="0" w:space="0" w:color="auto"/>
        <w:right w:val="none" w:sz="0" w:space="0" w:color="auto"/>
      </w:divBdr>
    </w:div>
    <w:div w:id="1463306694">
      <w:bodyDiv w:val="1"/>
      <w:marLeft w:val="0"/>
      <w:marRight w:val="0"/>
      <w:marTop w:val="0"/>
      <w:marBottom w:val="0"/>
      <w:divBdr>
        <w:top w:val="none" w:sz="0" w:space="0" w:color="auto"/>
        <w:left w:val="none" w:sz="0" w:space="0" w:color="auto"/>
        <w:bottom w:val="none" w:sz="0" w:space="0" w:color="auto"/>
        <w:right w:val="none" w:sz="0" w:space="0" w:color="auto"/>
      </w:divBdr>
    </w:div>
    <w:div w:id="1465196186">
      <w:bodyDiv w:val="1"/>
      <w:marLeft w:val="0"/>
      <w:marRight w:val="0"/>
      <w:marTop w:val="0"/>
      <w:marBottom w:val="0"/>
      <w:divBdr>
        <w:top w:val="none" w:sz="0" w:space="0" w:color="auto"/>
        <w:left w:val="none" w:sz="0" w:space="0" w:color="auto"/>
        <w:bottom w:val="none" w:sz="0" w:space="0" w:color="auto"/>
        <w:right w:val="none" w:sz="0" w:space="0" w:color="auto"/>
      </w:divBdr>
    </w:div>
    <w:div w:id="1472401970">
      <w:bodyDiv w:val="1"/>
      <w:marLeft w:val="0"/>
      <w:marRight w:val="0"/>
      <w:marTop w:val="0"/>
      <w:marBottom w:val="0"/>
      <w:divBdr>
        <w:top w:val="none" w:sz="0" w:space="0" w:color="auto"/>
        <w:left w:val="none" w:sz="0" w:space="0" w:color="auto"/>
        <w:bottom w:val="none" w:sz="0" w:space="0" w:color="auto"/>
        <w:right w:val="none" w:sz="0" w:space="0" w:color="auto"/>
      </w:divBdr>
    </w:div>
    <w:div w:id="1485857482">
      <w:bodyDiv w:val="1"/>
      <w:marLeft w:val="0"/>
      <w:marRight w:val="0"/>
      <w:marTop w:val="0"/>
      <w:marBottom w:val="0"/>
      <w:divBdr>
        <w:top w:val="none" w:sz="0" w:space="0" w:color="auto"/>
        <w:left w:val="none" w:sz="0" w:space="0" w:color="auto"/>
        <w:bottom w:val="none" w:sz="0" w:space="0" w:color="auto"/>
        <w:right w:val="none" w:sz="0" w:space="0" w:color="auto"/>
      </w:divBdr>
    </w:div>
    <w:div w:id="1523783734">
      <w:bodyDiv w:val="1"/>
      <w:marLeft w:val="0"/>
      <w:marRight w:val="0"/>
      <w:marTop w:val="0"/>
      <w:marBottom w:val="0"/>
      <w:divBdr>
        <w:top w:val="none" w:sz="0" w:space="0" w:color="auto"/>
        <w:left w:val="none" w:sz="0" w:space="0" w:color="auto"/>
        <w:bottom w:val="none" w:sz="0" w:space="0" w:color="auto"/>
        <w:right w:val="none" w:sz="0" w:space="0" w:color="auto"/>
      </w:divBdr>
    </w:div>
    <w:div w:id="1524055792">
      <w:bodyDiv w:val="1"/>
      <w:marLeft w:val="0"/>
      <w:marRight w:val="0"/>
      <w:marTop w:val="0"/>
      <w:marBottom w:val="0"/>
      <w:divBdr>
        <w:top w:val="none" w:sz="0" w:space="0" w:color="auto"/>
        <w:left w:val="none" w:sz="0" w:space="0" w:color="auto"/>
        <w:bottom w:val="none" w:sz="0" w:space="0" w:color="auto"/>
        <w:right w:val="none" w:sz="0" w:space="0" w:color="auto"/>
      </w:divBdr>
    </w:div>
    <w:div w:id="1535801165">
      <w:bodyDiv w:val="1"/>
      <w:marLeft w:val="0"/>
      <w:marRight w:val="0"/>
      <w:marTop w:val="0"/>
      <w:marBottom w:val="0"/>
      <w:divBdr>
        <w:top w:val="none" w:sz="0" w:space="0" w:color="auto"/>
        <w:left w:val="none" w:sz="0" w:space="0" w:color="auto"/>
        <w:bottom w:val="none" w:sz="0" w:space="0" w:color="auto"/>
        <w:right w:val="none" w:sz="0" w:space="0" w:color="auto"/>
      </w:divBdr>
    </w:div>
    <w:div w:id="1544633098">
      <w:bodyDiv w:val="1"/>
      <w:marLeft w:val="0"/>
      <w:marRight w:val="0"/>
      <w:marTop w:val="0"/>
      <w:marBottom w:val="0"/>
      <w:divBdr>
        <w:top w:val="none" w:sz="0" w:space="0" w:color="auto"/>
        <w:left w:val="none" w:sz="0" w:space="0" w:color="auto"/>
        <w:bottom w:val="none" w:sz="0" w:space="0" w:color="auto"/>
        <w:right w:val="none" w:sz="0" w:space="0" w:color="auto"/>
      </w:divBdr>
    </w:div>
    <w:div w:id="1549798898">
      <w:bodyDiv w:val="1"/>
      <w:marLeft w:val="0"/>
      <w:marRight w:val="0"/>
      <w:marTop w:val="0"/>
      <w:marBottom w:val="0"/>
      <w:divBdr>
        <w:top w:val="none" w:sz="0" w:space="0" w:color="auto"/>
        <w:left w:val="none" w:sz="0" w:space="0" w:color="auto"/>
        <w:bottom w:val="none" w:sz="0" w:space="0" w:color="auto"/>
        <w:right w:val="none" w:sz="0" w:space="0" w:color="auto"/>
      </w:divBdr>
    </w:div>
    <w:div w:id="1550334613">
      <w:bodyDiv w:val="1"/>
      <w:marLeft w:val="0"/>
      <w:marRight w:val="0"/>
      <w:marTop w:val="0"/>
      <w:marBottom w:val="0"/>
      <w:divBdr>
        <w:top w:val="none" w:sz="0" w:space="0" w:color="auto"/>
        <w:left w:val="none" w:sz="0" w:space="0" w:color="auto"/>
        <w:bottom w:val="none" w:sz="0" w:space="0" w:color="auto"/>
        <w:right w:val="none" w:sz="0" w:space="0" w:color="auto"/>
      </w:divBdr>
    </w:div>
    <w:div w:id="1563563969">
      <w:bodyDiv w:val="1"/>
      <w:marLeft w:val="0"/>
      <w:marRight w:val="0"/>
      <w:marTop w:val="0"/>
      <w:marBottom w:val="0"/>
      <w:divBdr>
        <w:top w:val="none" w:sz="0" w:space="0" w:color="auto"/>
        <w:left w:val="none" w:sz="0" w:space="0" w:color="auto"/>
        <w:bottom w:val="none" w:sz="0" w:space="0" w:color="auto"/>
        <w:right w:val="none" w:sz="0" w:space="0" w:color="auto"/>
      </w:divBdr>
    </w:div>
    <w:div w:id="1563759730">
      <w:bodyDiv w:val="1"/>
      <w:marLeft w:val="0"/>
      <w:marRight w:val="0"/>
      <w:marTop w:val="0"/>
      <w:marBottom w:val="0"/>
      <w:divBdr>
        <w:top w:val="none" w:sz="0" w:space="0" w:color="auto"/>
        <w:left w:val="none" w:sz="0" w:space="0" w:color="auto"/>
        <w:bottom w:val="none" w:sz="0" w:space="0" w:color="auto"/>
        <w:right w:val="none" w:sz="0" w:space="0" w:color="auto"/>
      </w:divBdr>
    </w:div>
    <w:div w:id="1578051800">
      <w:bodyDiv w:val="1"/>
      <w:marLeft w:val="0"/>
      <w:marRight w:val="0"/>
      <w:marTop w:val="0"/>
      <w:marBottom w:val="0"/>
      <w:divBdr>
        <w:top w:val="none" w:sz="0" w:space="0" w:color="auto"/>
        <w:left w:val="none" w:sz="0" w:space="0" w:color="auto"/>
        <w:bottom w:val="none" w:sz="0" w:space="0" w:color="auto"/>
        <w:right w:val="none" w:sz="0" w:space="0" w:color="auto"/>
      </w:divBdr>
    </w:div>
    <w:div w:id="1587113718">
      <w:bodyDiv w:val="1"/>
      <w:marLeft w:val="0"/>
      <w:marRight w:val="0"/>
      <w:marTop w:val="0"/>
      <w:marBottom w:val="0"/>
      <w:divBdr>
        <w:top w:val="none" w:sz="0" w:space="0" w:color="auto"/>
        <w:left w:val="none" w:sz="0" w:space="0" w:color="auto"/>
        <w:bottom w:val="none" w:sz="0" w:space="0" w:color="auto"/>
        <w:right w:val="none" w:sz="0" w:space="0" w:color="auto"/>
      </w:divBdr>
    </w:div>
    <w:div w:id="1601110113">
      <w:bodyDiv w:val="1"/>
      <w:marLeft w:val="0"/>
      <w:marRight w:val="0"/>
      <w:marTop w:val="0"/>
      <w:marBottom w:val="0"/>
      <w:divBdr>
        <w:top w:val="none" w:sz="0" w:space="0" w:color="auto"/>
        <w:left w:val="none" w:sz="0" w:space="0" w:color="auto"/>
        <w:bottom w:val="none" w:sz="0" w:space="0" w:color="auto"/>
        <w:right w:val="none" w:sz="0" w:space="0" w:color="auto"/>
      </w:divBdr>
    </w:div>
    <w:div w:id="1601644565">
      <w:bodyDiv w:val="1"/>
      <w:marLeft w:val="0"/>
      <w:marRight w:val="0"/>
      <w:marTop w:val="0"/>
      <w:marBottom w:val="0"/>
      <w:divBdr>
        <w:top w:val="none" w:sz="0" w:space="0" w:color="auto"/>
        <w:left w:val="none" w:sz="0" w:space="0" w:color="auto"/>
        <w:bottom w:val="none" w:sz="0" w:space="0" w:color="auto"/>
        <w:right w:val="none" w:sz="0" w:space="0" w:color="auto"/>
      </w:divBdr>
    </w:div>
    <w:div w:id="1605651964">
      <w:bodyDiv w:val="1"/>
      <w:marLeft w:val="0"/>
      <w:marRight w:val="0"/>
      <w:marTop w:val="0"/>
      <w:marBottom w:val="0"/>
      <w:divBdr>
        <w:top w:val="none" w:sz="0" w:space="0" w:color="auto"/>
        <w:left w:val="none" w:sz="0" w:space="0" w:color="auto"/>
        <w:bottom w:val="none" w:sz="0" w:space="0" w:color="auto"/>
        <w:right w:val="none" w:sz="0" w:space="0" w:color="auto"/>
      </w:divBdr>
    </w:div>
    <w:div w:id="1605962476">
      <w:bodyDiv w:val="1"/>
      <w:marLeft w:val="0"/>
      <w:marRight w:val="0"/>
      <w:marTop w:val="0"/>
      <w:marBottom w:val="0"/>
      <w:divBdr>
        <w:top w:val="none" w:sz="0" w:space="0" w:color="auto"/>
        <w:left w:val="none" w:sz="0" w:space="0" w:color="auto"/>
        <w:bottom w:val="none" w:sz="0" w:space="0" w:color="auto"/>
        <w:right w:val="none" w:sz="0" w:space="0" w:color="auto"/>
      </w:divBdr>
      <w:divsChild>
        <w:div w:id="249195260">
          <w:marLeft w:val="0"/>
          <w:marRight w:val="0"/>
          <w:marTop w:val="0"/>
          <w:marBottom w:val="0"/>
          <w:divBdr>
            <w:top w:val="none" w:sz="0" w:space="0" w:color="auto"/>
            <w:left w:val="none" w:sz="0" w:space="0" w:color="auto"/>
            <w:bottom w:val="none" w:sz="0" w:space="0" w:color="auto"/>
            <w:right w:val="none" w:sz="0" w:space="0" w:color="auto"/>
          </w:divBdr>
          <w:divsChild>
            <w:div w:id="1734502317">
              <w:marLeft w:val="0"/>
              <w:marRight w:val="0"/>
              <w:marTop w:val="0"/>
              <w:marBottom w:val="0"/>
              <w:divBdr>
                <w:top w:val="none" w:sz="0" w:space="0" w:color="auto"/>
                <w:left w:val="none" w:sz="0" w:space="0" w:color="auto"/>
                <w:bottom w:val="none" w:sz="0" w:space="0" w:color="auto"/>
                <w:right w:val="none" w:sz="0" w:space="0" w:color="auto"/>
              </w:divBdr>
              <w:divsChild>
                <w:div w:id="192232178">
                  <w:marLeft w:val="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6884">
      <w:bodyDiv w:val="1"/>
      <w:marLeft w:val="0"/>
      <w:marRight w:val="0"/>
      <w:marTop w:val="0"/>
      <w:marBottom w:val="0"/>
      <w:divBdr>
        <w:top w:val="none" w:sz="0" w:space="0" w:color="auto"/>
        <w:left w:val="none" w:sz="0" w:space="0" w:color="auto"/>
        <w:bottom w:val="none" w:sz="0" w:space="0" w:color="auto"/>
        <w:right w:val="none" w:sz="0" w:space="0" w:color="auto"/>
      </w:divBdr>
    </w:div>
    <w:div w:id="1613316244">
      <w:bodyDiv w:val="1"/>
      <w:marLeft w:val="0"/>
      <w:marRight w:val="0"/>
      <w:marTop w:val="0"/>
      <w:marBottom w:val="0"/>
      <w:divBdr>
        <w:top w:val="none" w:sz="0" w:space="0" w:color="auto"/>
        <w:left w:val="none" w:sz="0" w:space="0" w:color="auto"/>
        <w:bottom w:val="none" w:sz="0" w:space="0" w:color="auto"/>
        <w:right w:val="none" w:sz="0" w:space="0" w:color="auto"/>
      </w:divBdr>
    </w:div>
    <w:div w:id="1621305116">
      <w:bodyDiv w:val="1"/>
      <w:marLeft w:val="0"/>
      <w:marRight w:val="0"/>
      <w:marTop w:val="0"/>
      <w:marBottom w:val="0"/>
      <w:divBdr>
        <w:top w:val="none" w:sz="0" w:space="0" w:color="auto"/>
        <w:left w:val="none" w:sz="0" w:space="0" w:color="auto"/>
        <w:bottom w:val="none" w:sz="0" w:space="0" w:color="auto"/>
        <w:right w:val="none" w:sz="0" w:space="0" w:color="auto"/>
      </w:divBdr>
    </w:div>
    <w:div w:id="1629893140">
      <w:bodyDiv w:val="1"/>
      <w:marLeft w:val="0"/>
      <w:marRight w:val="0"/>
      <w:marTop w:val="0"/>
      <w:marBottom w:val="0"/>
      <w:divBdr>
        <w:top w:val="none" w:sz="0" w:space="0" w:color="auto"/>
        <w:left w:val="none" w:sz="0" w:space="0" w:color="auto"/>
        <w:bottom w:val="none" w:sz="0" w:space="0" w:color="auto"/>
        <w:right w:val="none" w:sz="0" w:space="0" w:color="auto"/>
      </w:divBdr>
    </w:div>
    <w:div w:id="1651328340">
      <w:bodyDiv w:val="1"/>
      <w:marLeft w:val="0"/>
      <w:marRight w:val="0"/>
      <w:marTop w:val="0"/>
      <w:marBottom w:val="0"/>
      <w:divBdr>
        <w:top w:val="none" w:sz="0" w:space="0" w:color="auto"/>
        <w:left w:val="none" w:sz="0" w:space="0" w:color="auto"/>
        <w:bottom w:val="none" w:sz="0" w:space="0" w:color="auto"/>
        <w:right w:val="none" w:sz="0" w:space="0" w:color="auto"/>
      </w:divBdr>
    </w:div>
    <w:div w:id="1653750847">
      <w:bodyDiv w:val="1"/>
      <w:marLeft w:val="0"/>
      <w:marRight w:val="0"/>
      <w:marTop w:val="0"/>
      <w:marBottom w:val="0"/>
      <w:divBdr>
        <w:top w:val="none" w:sz="0" w:space="0" w:color="auto"/>
        <w:left w:val="none" w:sz="0" w:space="0" w:color="auto"/>
        <w:bottom w:val="none" w:sz="0" w:space="0" w:color="auto"/>
        <w:right w:val="none" w:sz="0" w:space="0" w:color="auto"/>
      </w:divBdr>
    </w:div>
    <w:div w:id="1660577695">
      <w:bodyDiv w:val="1"/>
      <w:marLeft w:val="0"/>
      <w:marRight w:val="0"/>
      <w:marTop w:val="0"/>
      <w:marBottom w:val="0"/>
      <w:divBdr>
        <w:top w:val="none" w:sz="0" w:space="0" w:color="auto"/>
        <w:left w:val="none" w:sz="0" w:space="0" w:color="auto"/>
        <w:bottom w:val="none" w:sz="0" w:space="0" w:color="auto"/>
        <w:right w:val="none" w:sz="0" w:space="0" w:color="auto"/>
      </w:divBdr>
      <w:divsChild>
        <w:div w:id="1418479560">
          <w:marLeft w:val="0"/>
          <w:marRight w:val="0"/>
          <w:marTop w:val="0"/>
          <w:marBottom w:val="0"/>
          <w:divBdr>
            <w:top w:val="none" w:sz="0" w:space="0" w:color="auto"/>
            <w:left w:val="none" w:sz="0" w:space="0" w:color="auto"/>
            <w:bottom w:val="none" w:sz="0" w:space="0" w:color="auto"/>
            <w:right w:val="none" w:sz="0" w:space="0" w:color="auto"/>
          </w:divBdr>
          <w:divsChild>
            <w:div w:id="1774128341">
              <w:marLeft w:val="0"/>
              <w:marRight w:val="0"/>
              <w:marTop w:val="0"/>
              <w:marBottom w:val="0"/>
              <w:divBdr>
                <w:top w:val="none" w:sz="0" w:space="0" w:color="auto"/>
                <w:left w:val="none" w:sz="0" w:space="0" w:color="auto"/>
                <w:bottom w:val="none" w:sz="0" w:space="0" w:color="auto"/>
                <w:right w:val="none" w:sz="0" w:space="0" w:color="auto"/>
              </w:divBdr>
              <w:divsChild>
                <w:div w:id="1615017266">
                  <w:marLeft w:val="0"/>
                  <w:marRight w:val="0"/>
                  <w:marTop w:val="0"/>
                  <w:marBottom w:val="0"/>
                  <w:divBdr>
                    <w:top w:val="none" w:sz="0" w:space="0" w:color="auto"/>
                    <w:left w:val="none" w:sz="0" w:space="0" w:color="auto"/>
                    <w:bottom w:val="none" w:sz="0" w:space="0" w:color="auto"/>
                    <w:right w:val="none" w:sz="0" w:space="0" w:color="auto"/>
                  </w:divBdr>
                  <w:divsChild>
                    <w:div w:id="1495952070">
                      <w:marLeft w:val="0"/>
                      <w:marRight w:val="0"/>
                      <w:marTop w:val="0"/>
                      <w:marBottom w:val="0"/>
                      <w:divBdr>
                        <w:top w:val="none" w:sz="0" w:space="0" w:color="auto"/>
                        <w:left w:val="none" w:sz="0" w:space="0" w:color="auto"/>
                        <w:bottom w:val="none" w:sz="0" w:space="0" w:color="auto"/>
                        <w:right w:val="none" w:sz="0" w:space="0" w:color="auto"/>
                      </w:divBdr>
                      <w:divsChild>
                        <w:div w:id="121389987">
                          <w:marLeft w:val="0"/>
                          <w:marRight w:val="0"/>
                          <w:marTop w:val="0"/>
                          <w:marBottom w:val="0"/>
                          <w:divBdr>
                            <w:top w:val="none" w:sz="0" w:space="0" w:color="auto"/>
                            <w:left w:val="none" w:sz="0" w:space="0" w:color="auto"/>
                            <w:bottom w:val="none" w:sz="0" w:space="0" w:color="auto"/>
                            <w:right w:val="none" w:sz="0" w:space="0" w:color="auto"/>
                          </w:divBdr>
                          <w:divsChild>
                            <w:div w:id="234510969">
                              <w:marLeft w:val="0"/>
                              <w:marRight w:val="0"/>
                              <w:marTop w:val="0"/>
                              <w:marBottom w:val="0"/>
                              <w:divBdr>
                                <w:top w:val="none" w:sz="0" w:space="0" w:color="auto"/>
                                <w:left w:val="none" w:sz="0" w:space="0" w:color="auto"/>
                                <w:bottom w:val="none" w:sz="0" w:space="0" w:color="auto"/>
                                <w:right w:val="none" w:sz="0" w:space="0" w:color="auto"/>
                              </w:divBdr>
                              <w:divsChild>
                                <w:div w:id="2091581540">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600419">
      <w:bodyDiv w:val="1"/>
      <w:marLeft w:val="0"/>
      <w:marRight w:val="0"/>
      <w:marTop w:val="0"/>
      <w:marBottom w:val="0"/>
      <w:divBdr>
        <w:top w:val="none" w:sz="0" w:space="0" w:color="auto"/>
        <w:left w:val="none" w:sz="0" w:space="0" w:color="auto"/>
        <w:bottom w:val="none" w:sz="0" w:space="0" w:color="auto"/>
        <w:right w:val="none" w:sz="0" w:space="0" w:color="auto"/>
      </w:divBdr>
    </w:div>
    <w:div w:id="1687561600">
      <w:bodyDiv w:val="1"/>
      <w:marLeft w:val="0"/>
      <w:marRight w:val="0"/>
      <w:marTop w:val="0"/>
      <w:marBottom w:val="0"/>
      <w:divBdr>
        <w:top w:val="none" w:sz="0" w:space="0" w:color="auto"/>
        <w:left w:val="none" w:sz="0" w:space="0" w:color="auto"/>
        <w:bottom w:val="none" w:sz="0" w:space="0" w:color="auto"/>
        <w:right w:val="none" w:sz="0" w:space="0" w:color="auto"/>
      </w:divBdr>
    </w:div>
    <w:div w:id="1694915978">
      <w:bodyDiv w:val="1"/>
      <w:marLeft w:val="0"/>
      <w:marRight w:val="0"/>
      <w:marTop w:val="0"/>
      <w:marBottom w:val="0"/>
      <w:divBdr>
        <w:top w:val="none" w:sz="0" w:space="0" w:color="auto"/>
        <w:left w:val="none" w:sz="0" w:space="0" w:color="auto"/>
        <w:bottom w:val="none" w:sz="0" w:space="0" w:color="auto"/>
        <w:right w:val="none" w:sz="0" w:space="0" w:color="auto"/>
      </w:divBdr>
    </w:div>
    <w:div w:id="1695376611">
      <w:bodyDiv w:val="1"/>
      <w:marLeft w:val="0"/>
      <w:marRight w:val="0"/>
      <w:marTop w:val="0"/>
      <w:marBottom w:val="0"/>
      <w:divBdr>
        <w:top w:val="none" w:sz="0" w:space="0" w:color="auto"/>
        <w:left w:val="none" w:sz="0" w:space="0" w:color="auto"/>
        <w:bottom w:val="none" w:sz="0" w:space="0" w:color="auto"/>
        <w:right w:val="none" w:sz="0" w:space="0" w:color="auto"/>
      </w:divBdr>
    </w:div>
    <w:div w:id="1695424917">
      <w:bodyDiv w:val="1"/>
      <w:marLeft w:val="0"/>
      <w:marRight w:val="0"/>
      <w:marTop w:val="0"/>
      <w:marBottom w:val="0"/>
      <w:divBdr>
        <w:top w:val="none" w:sz="0" w:space="0" w:color="auto"/>
        <w:left w:val="none" w:sz="0" w:space="0" w:color="auto"/>
        <w:bottom w:val="none" w:sz="0" w:space="0" w:color="auto"/>
        <w:right w:val="none" w:sz="0" w:space="0" w:color="auto"/>
      </w:divBdr>
    </w:div>
    <w:div w:id="1702394677">
      <w:bodyDiv w:val="1"/>
      <w:marLeft w:val="0"/>
      <w:marRight w:val="0"/>
      <w:marTop w:val="0"/>
      <w:marBottom w:val="0"/>
      <w:divBdr>
        <w:top w:val="none" w:sz="0" w:space="0" w:color="auto"/>
        <w:left w:val="none" w:sz="0" w:space="0" w:color="auto"/>
        <w:bottom w:val="none" w:sz="0" w:space="0" w:color="auto"/>
        <w:right w:val="none" w:sz="0" w:space="0" w:color="auto"/>
      </w:divBdr>
    </w:div>
    <w:div w:id="1715277399">
      <w:bodyDiv w:val="1"/>
      <w:marLeft w:val="0"/>
      <w:marRight w:val="0"/>
      <w:marTop w:val="0"/>
      <w:marBottom w:val="0"/>
      <w:divBdr>
        <w:top w:val="none" w:sz="0" w:space="0" w:color="auto"/>
        <w:left w:val="none" w:sz="0" w:space="0" w:color="auto"/>
        <w:bottom w:val="none" w:sz="0" w:space="0" w:color="auto"/>
        <w:right w:val="none" w:sz="0" w:space="0" w:color="auto"/>
      </w:divBdr>
    </w:div>
    <w:div w:id="1717192967">
      <w:bodyDiv w:val="1"/>
      <w:marLeft w:val="0"/>
      <w:marRight w:val="0"/>
      <w:marTop w:val="0"/>
      <w:marBottom w:val="0"/>
      <w:divBdr>
        <w:top w:val="none" w:sz="0" w:space="0" w:color="auto"/>
        <w:left w:val="none" w:sz="0" w:space="0" w:color="auto"/>
        <w:bottom w:val="none" w:sz="0" w:space="0" w:color="auto"/>
        <w:right w:val="none" w:sz="0" w:space="0" w:color="auto"/>
      </w:divBdr>
    </w:div>
    <w:div w:id="1717851316">
      <w:bodyDiv w:val="1"/>
      <w:marLeft w:val="0"/>
      <w:marRight w:val="0"/>
      <w:marTop w:val="0"/>
      <w:marBottom w:val="0"/>
      <w:divBdr>
        <w:top w:val="none" w:sz="0" w:space="0" w:color="auto"/>
        <w:left w:val="none" w:sz="0" w:space="0" w:color="auto"/>
        <w:bottom w:val="none" w:sz="0" w:space="0" w:color="auto"/>
        <w:right w:val="none" w:sz="0" w:space="0" w:color="auto"/>
      </w:divBdr>
      <w:divsChild>
        <w:div w:id="334042570">
          <w:marLeft w:val="0"/>
          <w:marRight w:val="0"/>
          <w:marTop w:val="0"/>
          <w:marBottom w:val="0"/>
          <w:divBdr>
            <w:top w:val="none" w:sz="0" w:space="0" w:color="auto"/>
            <w:left w:val="none" w:sz="0" w:space="0" w:color="auto"/>
            <w:bottom w:val="none" w:sz="0" w:space="0" w:color="auto"/>
            <w:right w:val="none" w:sz="0" w:space="0" w:color="auto"/>
          </w:divBdr>
          <w:divsChild>
            <w:div w:id="2006593803">
              <w:marLeft w:val="0"/>
              <w:marRight w:val="0"/>
              <w:marTop w:val="0"/>
              <w:marBottom w:val="0"/>
              <w:divBdr>
                <w:top w:val="none" w:sz="0" w:space="0" w:color="auto"/>
                <w:left w:val="none" w:sz="0" w:space="0" w:color="auto"/>
                <w:bottom w:val="none" w:sz="0" w:space="0" w:color="auto"/>
                <w:right w:val="none" w:sz="0" w:space="0" w:color="auto"/>
              </w:divBdr>
              <w:divsChild>
                <w:div w:id="1680422815">
                  <w:marLeft w:val="0"/>
                  <w:marRight w:val="0"/>
                  <w:marTop w:val="0"/>
                  <w:marBottom w:val="0"/>
                  <w:divBdr>
                    <w:top w:val="none" w:sz="0" w:space="0" w:color="auto"/>
                    <w:left w:val="none" w:sz="0" w:space="0" w:color="auto"/>
                    <w:bottom w:val="none" w:sz="0" w:space="0" w:color="auto"/>
                    <w:right w:val="none" w:sz="0" w:space="0" w:color="auto"/>
                  </w:divBdr>
                  <w:divsChild>
                    <w:div w:id="114057245">
                      <w:marLeft w:val="0"/>
                      <w:marRight w:val="0"/>
                      <w:marTop w:val="0"/>
                      <w:marBottom w:val="0"/>
                      <w:divBdr>
                        <w:top w:val="none" w:sz="0" w:space="0" w:color="auto"/>
                        <w:left w:val="none" w:sz="0" w:space="0" w:color="auto"/>
                        <w:bottom w:val="none" w:sz="0" w:space="0" w:color="auto"/>
                        <w:right w:val="none" w:sz="0" w:space="0" w:color="auto"/>
                      </w:divBdr>
                      <w:divsChild>
                        <w:div w:id="237595078">
                          <w:marLeft w:val="0"/>
                          <w:marRight w:val="0"/>
                          <w:marTop w:val="0"/>
                          <w:marBottom w:val="0"/>
                          <w:divBdr>
                            <w:top w:val="none" w:sz="0" w:space="0" w:color="auto"/>
                            <w:left w:val="none" w:sz="0" w:space="0" w:color="auto"/>
                            <w:bottom w:val="none" w:sz="0" w:space="0" w:color="auto"/>
                            <w:right w:val="none" w:sz="0" w:space="0" w:color="auto"/>
                          </w:divBdr>
                          <w:divsChild>
                            <w:div w:id="1984190514">
                              <w:marLeft w:val="0"/>
                              <w:marRight w:val="0"/>
                              <w:marTop w:val="0"/>
                              <w:marBottom w:val="0"/>
                              <w:divBdr>
                                <w:top w:val="none" w:sz="0" w:space="0" w:color="auto"/>
                                <w:left w:val="none" w:sz="0" w:space="0" w:color="auto"/>
                                <w:bottom w:val="none" w:sz="0" w:space="0" w:color="auto"/>
                                <w:right w:val="none" w:sz="0" w:space="0" w:color="auto"/>
                              </w:divBdr>
                              <w:divsChild>
                                <w:div w:id="1092242323">
                                  <w:marLeft w:val="0"/>
                                  <w:marRight w:val="0"/>
                                  <w:marTop w:val="0"/>
                                  <w:marBottom w:val="0"/>
                                  <w:divBdr>
                                    <w:top w:val="none" w:sz="0" w:space="0" w:color="auto"/>
                                    <w:left w:val="none" w:sz="0" w:space="0" w:color="auto"/>
                                    <w:bottom w:val="none" w:sz="0" w:space="0" w:color="auto"/>
                                    <w:right w:val="none" w:sz="0" w:space="0" w:color="auto"/>
                                  </w:divBdr>
                                  <w:divsChild>
                                    <w:div w:id="12008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876699">
      <w:bodyDiv w:val="1"/>
      <w:marLeft w:val="0"/>
      <w:marRight w:val="0"/>
      <w:marTop w:val="0"/>
      <w:marBottom w:val="0"/>
      <w:divBdr>
        <w:top w:val="none" w:sz="0" w:space="0" w:color="auto"/>
        <w:left w:val="none" w:sz="0" w:space="0" w:color="auto"/>
        <w:bottom w:val="none" w:sz="0" w:space="0" w:color="auto"/>
        <w:right w:val="none" w:sz="0" w:space="0" w:color="auto"/>
      </w:divBdr>
    </w:div>
    <w:div w:id="1729693393">
      <w:bodyDiv w:val="1"/>
      <w:marLeft w:val="0"/>
      <w:marRight w:val="0"/>
      <w:marTop w:val="0"/>
      <w:marBottom w:val="0"/>
      <w:divBdr>
        <w:top w:val="none" w:sz="0" w:space="0" w:color="auto"/>
        <w:left w:val="none" w:sz="0" w:space="0" w:color="auto"/>
        <w:bottom w:val="none" w:sz="0" w:space="0" w:color="auto"/>
        <w:right w:val="none" w:sz="0" w:space="0" w:color="auto"/>
      </w:divBdr>
    </w:div>
    <w:div w:id="1743988383">
      <w:bodyDiv w:val="1"/>
      <w:marLeft w:val="0"/>
      <w:marRight w:val="0"/>
      <w:marTop w:val="0"/>
      <w:marBottom w:val="0"/>
      <w:divBdr>
        <w:top w:val="none" w:sz="0" w:space="0" w:color="auto"/>
        <w:left w:val="none" w:sz="0" w:space="0" w:color="auto"/>
        <w:bottom w:val="none" w:sz="0" w:space="0" w:color="auto"/>
        <w:right w:val="none" w:sz="0" w:space="0" w:color="auto"/>
      </w:divBdr>
    </w:div>
    <w:div w:id="1749955523">
      <w:bodyDiv w:val="1"/>
      <w:marLeft w:val="0"/>
      <w:marRight w:val="0"/>
      <w:marTop w:val="0"/>
      <w:marBottom w:val="0"/>
      <w:divBdr>
        <w:top w:val="none" w:sz="0" w:space="0" w:color="auto"/>
        <w:left w:val="none" w:sz="0" w:space="0" w:color="auto"/>
        <w:bottom w:val="none" w:sz="0" w:space="0" w:color="auto"/>
        <w:right w:val="none" w:sz="0" w:space="0" w:color="auto"/>
      </w:divBdr>
    </w:div>
    <w:div w:id="1751198250">
      <w:bodyDiv w:val="1"/>
      <w:marLeft w:val="0"/>
      <w:marRight w:val="0"/>
      <w:marTop w:val="0"/>
      <w:marBottom w:val="0"/>
      <w:divBdr>
        <w:top w:val="none" w:sz="0" w:space="0" w:color="auto"/>
        <w:left w:val="none" w:sz="0" w:space="0" w:color="auto"/>
        <w:bottom w:val="none" w:sz="0" w:space="0" w:color="auto"/>
        <w:right w:val="none" w:sz="0" w:space="0" w:color="auto"/>
      </w:divBdr>
    </w:div>
    <w:div w:id="1763987509">
      <w:bodyDiv w:val="1"/>
      <w:marLeft w:val="0"/>
      <w:marRight w:val="0"/>
      <w:marTop w:val="0"/>
      <w:marBottom w:val="0"/>
      <w:divBdr>
        <w:top w:val="none" w:sz="0" w:space="0" w:color="auto"/>
        <w:left w:val="none" w:sz="0" w:space="0" w:color="auto"/>
        <w:bottom w:val="none" w:sz="0" w:space="0" w:color="auto"/>
        <w:right w:val="none" w:sz="0" w:space="0" w:color="auto"/>
      </w:divBdr>
    </w:div>
    <w:div w:id="1770392987">
      <w:bodyDiv w:val="1"/>
      <w:marLeft w:val="0"/>
      <w:marRight w:val="0"/>
      <w:marTop w:val="0"/>
      <w:marBottom w:val="0"/>
      <w:divBdr>
        <w:top w:val="none" w:sz="0" w:space="0" w:color="auto"/>
        <w:left w:val="none" w:sz="0" w:space="0" w:color="auto"/>
        <w:bottom w:val="none" w:sz="0" w:space="0" w:color="auto"/>
        <w:right w:val="none" w:sz="0" w:space="0" w:color="auto"/>
      </w:divBdr>
    </w:div>
    <w:div w:id="1772045857">
      <w:bodyDiv w:val="1"/>
      <w:marLeft w:val="0"/>
      <w:marRight w:val="0"/>
      <w:marTop w:val="0"/>
      <w:marBottom w:val="0"/>
      <w:divBdr>
        <w:top w:val="none" w:sz="0" w:space="0" w:color="auto"/>
        <w:left w:val="none" w:sz="0" w:space="0" w:color="auto"/>
        <w:bottom w:val="none" w:sz="0" w:space="0" w:color="auto"/>
        <w:right w:val="none" w:sz="0" w:space="0" w:color="auto"/>
      </w:divBdr>
    </w:div>
    <w:div w:id="1773013382">
      <w:bodyDiv w:val="1"/>
      <w:marLeft w:val="0"/>
      <w:marRight w:val="0"/>
      <w:marTop w:val="0"/>
      <w:marBottom w:val="0"/>
      <w:divBdr>
        <w:top w:val="none" w:sz="0" w:space="0" w:color="auto"/>
        <w:left w:val="none" w:sz="0" w:space="0" w:color="auto"/>
        <w:bottom w:val="none" w:sz="0" w:space="0" w:color="auto"/>
        <w:right w:val="none" w:sz="0" w:space="0" w:color="auto"/>
      </w:divBdr>
    </w:div>
    <w:div w:id="1783760805">
      <w:bodyDiv w:val="1"/>
      <w:marLeft w:val="0"/>
      <w:marRight w:val="0"/>
      <w:marTop w:val="0"/>
      <w:marBottom w:val="0"/>
      <w:divBdr>
        <w:top w:val="none" w:sz="0" w:space="0" w:color="auto"/>
        <w:left w:val="none" w:sz="0" w:space="0" w:color="auto"/>
        <w:bottom w:val="none" w:sz="0" w:space="0" w:color="auto"/>
        <w:right w:val="none" w:sz="0" w:space="0" w:color="auto"/>
      </w:divBdr>
    </w:div>
    <w:div w:id="1787701886">
      <w:bodyDiv w:val="1"/>
      <w:marLeft w:val="0"/>
      <w:marRight w:val="0"/>
      <w:marTop w:val="0"/>
      <w:marBottom w:val="0"/>
      <w:divBdr>
        <w:top w:val="none" w:sz="0" w:space="0" w:color="auto"/>
        <w:left w:val="none" w:sz="0" w:space="0" w:color="auto"/>
        <w:bottom w:val="none" w:sz="0" w:space="0" w:color="auto"/>
        <w:right w:val="none" w:sz="0" w:space="0" w:color="auto"/>
      </w:divBdr>
    </w:div>
    <w:div w:id="1818913178">
      <w:bodyDiv w:val="1"/>
      <w:marLeft w:val="0"/>
      <w:marRight w:val="0"/>
      <w:marTop w:val="0"/>
      <w:marBottom w:val="0"/>
      <w:divBdr>
        <w:top w:val="none" w:sz="0" w:space="0" w:color="auto"/>
        <w:left w:val="none" w:sz="0" w:space="0" w:color="auto"/>
        <w:bottom w:val="none" w:sz="0" w:space="0" w:color="auto"/>
        <w:right w:val="none" w:sz="0" w:space="0" w:color="auto"/>
      </w:divBdr>
    </w:div>
    <w:div w:id="1821537897">
      <w:bodyDiv w:val="1"/>
      <w:marLeft w:val="0"/>
      <w:marRight w:val="0"/>
      <w:marTop w:val="0"/>
      <w:marBottom w:val="0"/>
      <w:divBdr>
        <w:top w:val="none" w:sz="0" w:space="0" w:color="auto"/>
        <w:left w:val="none" w:sz="0" w:space="0" w:color="auto"/>
        <w:bottom w:val="none" w:sz="0" w:space="0" w:color="auto"/>
        <w:right w:val="none" w:sz="0" w:space="0" w:color="auto"/>
      </w:divBdr>
    </w:div>
    <w:div w:id="1822191316">
      <w:bodyDiv w:val="1"/>
      <w:marLeft w:val="0"/>
      <w:marRight w:val="0"/>
      <w:marTop w:val="0"/>
      <w:marBottom w:val="0"/>
      <w:divBdr>
        <w:top w:val="none" w:sz="0" w:space="0" w:color="auto"/>
        <w:left w:val="none" w:sz="0" w:space="0" w:color="auto"/>
        <w:bottom w:val="none" w:sz="0" w:space="0" w:color="auto"/>
        <w:right w:val="none" w:sz="0" w:space="0" w:color="auto"/>
      </w:divBdr>
    </w:div>
    <w:div w:id="1823697059">
      <w:bodyDiv w:val="1"/>
      <w:marLeft w:val="0"/>
      <w:marRight w:val="0"/>
      <w:marTop w:val="0"/>
      <w:marBottom w:val="0"/>
      <w:divBdr>
        <w:top w:val="none" w:sz="0" w:space="0" w:color="auto"/>
        <w:left w:val="none" w:sz="0" w:space="0" w:color="auto"/>
        <w:bottom w:val="none" w:sz="0" w:space="0" w:color="auto"/>
        <w:right w:val="none" w:sz="0" w:space="0" w:color="auto"/>
      </w:divBdr>
      <w:divsChild>
        <w:div w:id="473303647">
          <w:marLeft w:val="0"/>
          <w:marRight w:val="0"/>
          <w:marTop w:val="0"/>
          <w:marBottom w:val="0"/>
          <w:divBdr>
            <w:top w:val="none" w:sz="0" w:space="0" w:color="auto"/>
            <w:left w:val="none" w:sz="0" w:space="0" w:color="auto"/>
            <w:bottom w:val="none" w:sz="0" w:space="0" w:color="auto"/>
            <w:right w:val="none" w:sz="0" w:space="0" w:color="auto"/>
          </w:divBdr>
          <w:divsChild>
            <w:div w:id="1490826626">
              <w:marLeft w:val="0"/>
              <w:marRight w:val="0"/>
              <w:marTop w:val="0"/>
              <w:marBottom w:val="0"/>
              <w:divBdr>
                <w:top w:val="none" w:sz="0" w:space="0" w:color="auto"/>
                <w:left w:val="none" w:sz="0" w:space="0" w:color="auto"/>
                <w:bottom w:val="none" w:sz="0" w:space="0" w:color="auto"/>
                <w:right w:val="none" w:sz="0" w:space="0" w:color="auto"/>
              </w:divBdr>
              <w:divsChild>
                <w:div w:id="388959682">
                  <w:marLeft w:val="0"/>
                  <w:marRight w:val="0"/>
                  <w:marTop w:val="0"/>
                  <w:marBottom w:val="0"/>
                  <w:divBdr>
                    <w:top w:val="none" w:sz="0" w:space="0" w:color="auto"/>
                    <w:left w:val="none" w:sz="0" w:space="0" w:color="auto"/>
                    <w:bottom w:val="none" w:sz="0" w:space="0" w:color="auto"/>
                    <w:right w:val="none" w:sz="0" w:space="0" w:color="auto"/>
                  </w:divBdr>
                  <w:divsChild>
                    <w:div w:id="1826848167">
                      <w:marLeft w:val="0"/>
                      <w:marRight w:val="0"/>
                      <w:marTop w:val="0"/>
                      <w:marBottom w:val="0"/>
                      <w:divBdr>
                        <w:top w:val="none" w:sz="0" w:space="0" w:color="auto"/>
                        <w:left w:val="none" w:sz="0" w:space="0" w:color="auto"/>
                        <w:bottom w:val="none" w:sz="0" w:space="0" w:color="auto"/>
                        <w:right w:val="none" w:sz="0" w:space="0" w:color="auto"/>
                      </w:divBdr>
                      <w:divsChild>
                        <w:div w:id="129455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149125">
      <w:bodyDiv w:val="1"/>
      <w:marLeft w:val="0"/>
      <w:marRight w:val="0"/>
      <w:marTop w:val="0"/>
      <w:marBottom w:val="0"/>
      <w:divBdr>
        <w:top w:val="none" w:sz="0" w:space="0" w:color="auto"/>
        <w:left w:val="none" w:sz="0" w:space="0" w:color="auto"/>
        <w:bottom w:val="none" w:sz="0" w:space="0" w:color="auto"/>
        <w:right w:val="none" w:sz="0" w:space="0" w:color="auto"/>
      </w:divBdr>
    </w:div>
    <w:div w:id="1842574692">
      <w:bodyDiv w:val="1"/>
      <w:marLeft w:val="0"/>
      <w:marRight w:val="0"/>
      <w:marTop w:val="0"/>
      <w:marBottom w:val="0"/>
      <w:divBdr>
        <w:top w:val="none" w:sz="0" w:space="0" w:color="auto"/>
        <w:left w:val="none" w:sz="0" w:space="0" w:color="auto"/>
        <w:bottom w:val="none" w:sz="0" w:space="0" w:color="auto"/>
        <w:right w:val="none" w:sz="0" w:space="0" w:color="auto"/>
      </w:divBdr>
    </w:div>
    <w:div w:id="1870608063">
      <w:bodyDiv w:val="1"/>
      <w:marLeft w:val="0"/>
      <w:marRight w:val="0"/>
      <w:marTop w:val="0"/>
      <w:marBottom w:val="0"/>
      <w:divBdr>
        <w:top w:val="none" w:sz="0" w:space="0" w:color="auto"/>
        <w:left w:val="none" w:sz="0" w:space="0" w:color="auto"/>
        <w:bottom w:val="none" w:sz="0" w:space="0" w:color="auto"/>
        <w:right w:val="none" w:sz="0" w:space="0" w:color="auto"/>
      </w:divBdr>
    </w:div>
    <w:div w:id="1873229324">
      <w:bodyDiv w:val="1"/>
      <w:marLeft w:val="0"/>
      <w:marRight w:val="0"/>
      <w:marTop w:val="0"/>
      <w:marBottom w:val="0"/>
      <w:divBdr>
        <w:top w:val="none" w:sz="0" w:space="0" w:color="auto"/>
        <w:left w:val="none" w:sz="0" w:space="0" w:color="auto"/>
        <w:bottom w:val="none" w:sz="0" w:space="0" w:color="auto"/>
        <w:right w:val="none" w:sz="0" w:space="0" w:color="auto"/>
      </w:divBdr>
      <w:divsChild>
        <w:div w:id="1286161315">
          <w:marLeft w:val="0"/>
          <w:marRight w:val="0"/>
          <w:marTop w:val="0"/>
          <w:marBottom w:val="0"/>
          <w:divBdr>
            <w:top w:val="none" w:sz="0" w:space="0" w:color="auto"/>
            <w:left w:val="none" w:sz="0" w:space="0" w:color="auto"/>
            <w:bottom w:val="none" w:sz="0" w:space="0" w:color="auto"/>
            <w:right w:val="none" w:sz="0" w:space="0" w:color="auto"/>
          </w:divBdr>
          <w:divsChild>
            <w:div w:id="1893154926">
              <w:marLeft w:val="0"/>
              <w:marRight w:val="0"/>
              <w:marTop w:val="0"/>
              <w:marBottom w:val="0"/>
              <w:divBdr>
                <w:top w:val="none" w:sz="0" w:space="0" w:color="auto"/>
                <w:left w:val="none" w:sz="0" w:space="0" w:color="auto"/>
                <w:bottom w:val="none" w:sz="0" w:space="0" w:color="auto"/>
                <w:right w:val="none" w:sz="0" w:space="0" w:color="auto"/>
              </w:divBdr>
              <w:divsChild>
                <w:div w:id="797332892">
                  <w:marLeft w:val="0"/>
                  <w:marRight w:val="0"/>
                  <w:marTop w:val="0"/>
                  <w:marBottom w:val="0"/>
                  <w:divBdr>
                    <w:top w:val="none" w:sz="0" w:space="0" w:color="auto"/>
                    <w:left w:val="none" w:sz="0" w:space="0" w:color="auto"/>
                    <w:bottom w:val="none" w:sz="0" w:space="0" w:color="auto"/>
                    <w:right w:val="none" w:sz="0" w:space="0" w:color="auto"/>
                  </w:divBdr>
                  <w:divsChild>
                    <w:div w:id="1898205224">
                      <w:marLeft w:val="0"/>
                      <w:marRight w:val="0"/>
                      <w:marTop w:val="0"/>
                      <w:marBottom w:val="0"/>
                      <w:divBdr>
                        <w:top w:val="none" w:sz="0" w:space="0" w:color="auto"/>
                        <w:left w:val="none" w:sz="0" w:space="0" w:color="auto"/>
                        <w:bottom w:val="none" w:sz="0" w:space="0" w:color="auto"/>
                        <w:right w:val="none" w:sz="0" w:space="0" w:color="auto"/>
                      </w:divBdr>
                      <w:divsChild>
                        <w:div w:id="1381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490990">
      <w:bodyDiv w:val="1"/>
      <w:marLeft w:val="0"/>
      <w:marRight w:val="0"/>
      <w:marTop w:val="0"/>
      <w:marBottom w:val="0"/>
      <w:divBdr>
        <w:top w:val="none" w:sz="0" w:space="0" w:color="auto"/>
        <w:left w:val="none" w:sz="0" w:space="0" w:color="auto"/>
        <w:bottom w:val="none" w:sz="0" w:space="0" w:color="auto"/>
        <w:right w:val="none" w:sz="0" w:space="0" w:color="auto"/>
      </w:divBdr>
    </w:div>
    <w:div w:id="1876498395">
      <w:bodyDiv w:val="1"/>
      <w:marLeft w:val="0"/>
      <w:marRight w:val="0"/>
      <w:marTop w:val="0"/>
      <w:marBottom w:val="0"/>
      <w:divBdr>
        <w:top w:val="none" w:sz="0" w:space="0" w:color="auto"/>
        <w:left w:val="none" w:sz="0" w:space="0" w:color="auto"/>
        <w:bottom w:val="none" w:sz="0" w:space="0" w:color="auto"/>
        <w:right w:val="none" w:sz="0" w:space="0" w:color="auto"/>
      </w:divBdr>
    </w:div>
    <w:div w:id="1880237884">
      <w:bodyDiv w:val="1"/>
      <w:marLeft w:val="0"/>
      <w:marRight w:val="0"/>
      <w:marTop w:val="0"/>
      <w:marBottom w:val="0"/>
      <w:divBdr>
        <w:top w:val="none" w:sz="0" w:space="0" w:color="auto"/>
        <w:left w:val="none" w:sz="0" w:space="0" w:color="auto"/>
        <w:bottom w:val="none" w:sz="0" w:space="0" w:color="auto"/>
        <w:right w:val="none" w:sz="0" w:space="0" w:color="auto"/>
      </w:divBdr>
    </w:div>
    <w:div w:id="1885747230">
      <w:bodyDiv w:val="1"/>
      <w:marLeft w:val="0"/>
      <w:marRight w:val="0"/>
      <w:marTop w:val="0"/>
      <w:marBottom w:val="0"/>
      <w:divBdr>
        <w:top w:val="none" w:sz="0" w:space="0" w:color="auto"/>
        <w:left w:val="none" w:sz="0" w:space="0" w:color="auto"/>
        <w:bottom w:val="none" w:sz="0" w:space="0" w:color="auto"/>
        <w:right w:val="none" w:sz="0" w:space="0" w:color="auto"/>
      </w:divBdr>
    </w:div>
    <w:div w:id="1886796815">
      <w:bodyDiv w:val="1"/>
      <w:marLeft w:val="0"/>
      <w:marRight w:val="0"/>
      <w:marTop w:val="0"/>
      <w:marBottom w:val="0"/>
      <w:divBdr>
        <w:top w:val="none" w:sz="0" w:space="0" w:color="auto"/>
        <w:left w:val="none" w:sz="0" w:space="0" w:color="auto"/>
        <w:bottom w:val="none" w:sz="0" w:space="0" w:color="auto"/>
        <w:right w:val="none" w:sz="0" w:space="0" w:color="auto"/>
      </w:divBdr>
    </w:div>
    <w:div w:id="1889296164">
      <w:bodyDiv w:val="1"/>
      <w:marLeft w:val="0"/>
      <w:marRight w:val="0"/>
      <w:marTop w:val="0"/>
      <w:marBottom w:val="0"/>
      <w:divBdr>
        <w:top w:val="none" w:sz="0" w:space="0" w:color="auto"/>
        <w:left w:val="none" w:sz="0" w:space="0" w:color="auto"/>
        <w:bottom w:val="none" w:sz="0" w:space="0" w:color="auto"/>
        <w:right w:val="none" w:sz="0" w:space="0" w:color="auto"/>
      </w:divBdr>
    </w:div>
    <w:div w:id="1889298084">
      <w:bodyDiv w:val="1"/>
      <w:marLeft w:val="0"/>
      <w:marRight w:val="0"/>
      <w:marTop w:val="0"/>
      <w:marBottom w:val="0"/>
      <w:divBdr>
        <w:top w:val="none" w:sz="0" w:space="0" w:color="auto"/>
        <w:left w:val="none" w:sz="0" w:space="0" w:color="auto"/>
        <w:bottom w:val="none" w:sz="0" w:space="0" w:color="auto"/>
        <w:right w:val="none" w:sz="0" w:space="0" w:color="auto"/>
      </w:divBdr>
    </w:div>
    <w:div w:id="1892617929">
      <w:bodyDiv w:val="1"/>
      <w:marLeft w:val="0"/>
      <w:marRight w:val="0"/>
      <w:marTop w:val="0"/>
      <w:marBottom w:val="0"/>
      <w:divBdr>
        <w:top w:val="none" w:sz="0" w:space="0" w:color="auto"/>
        <w:left w:val="none" w:sz="0" w:space="0" w:color="auto"/>
        <w:bottom w:val="none" w:sz="0" w:space="0" w:color="auto"/>
        <w:right w:val="none" w:sz="0" w:space="0" w:color="auto"/>
      </w:divBdr>
    </w:div>
    <w:div w:id="1901135573">
      <w:bodyDiv w:val="1"/>
      <w:marLeft w:val="0"/>
      <w:marRight w:val="0"/>
      <w:marTop w:val="0"/>
      <w:marBottom w:val="0"/>
      <w:divBdr>
        <w:top w:val="none" w:sz="0" w:space="0" w:color="auto"/>
        <w:left w:val="none" w:sz="0" w:space="0" w:color="auto"/>
        <w:bottom w:val="none" w:sz="0" w:space="0" w:color="auto"/>
        <w:right w:val="none" w:sz="0" w:space="0" w:color="auto"/>
      </w:divBdr>
    </w:div>
    <w:div w:id="1928348336">
      <w:bodyDiv w:val="1"/>
      <w:marLeft w:val="0"/>
      <w:marRight w:val="0"/>
      <w:marTop w:val="0"/>
      <w:marBottom w:val="0"/>
      <w:divBdr>
        <w:top w:val="none" w:sz="0" w:space="0" w:color="auto"/>
        <w:left w:val="none" w:sz="0" w:space="0" w:color="auto"/>
        <w:bottom w:val="none" w:sz="0" w:space="0" w:color="auto"/>
        <w:right w:val="none" w:sz="0" w:space="0" w:color="auto"/>
      </w:divBdr>
      <w:divsChild>
        <w:div w:id="1393768908">
          <w:marLeft w:val="0"/>
          <w:marRight w:val="0"/>
          <w:marTop w:val="100"/>
          <w:marBottom w:val="100"/>
          <w:divBdr>
            <w:top w:val="none" w:sz="0" w:space="0" w:color="auto"/>
            <w:left w:val="none" w:sz="0" w:space="0" w:color="auto"/>
            <w:bottom w:val="none" w:sz="0" w:space="0" w:color="auto"/>
            <w:right w:val="none" w:sz="0" w:space="0" w:color="auto"/>
          </w:divBdr>
          <w:divsChild>
            <w:div w:id="27727132">
              <w:marLeft w:val="0"/>
              <w:marRight w:val="0"/>
              <w:marTop w:val="0"/>
              <w:marBottom w:val="0"/>
              <w:divBdr>
                <w:top w:val="none" w:sz="0" w:space="0" w:color="auto"/>
                <w:left w:val="none" w:sz="0" w:space="0" w:color="auto"/>
                <w:bottom w:val="none" w:sz="0" w:space="0" w:color="auto"/>
                <w:right w:val="none" w:sz="0" w:space="0" w:color="auto"/>
              </w:divBdr>
              <w:divsChild>
                <w:div w:id="1789278919">
                  <w:marLeft w:val="0"/>
                  <w:marRight w:val="0"/>
                  <w:marTop w:val="0"/>
                  <w:marBottom w:val="0"/>
                  <w:divBdr>
                    <w:top w:val="none" w:sz="0" w:space="0" w:color="auto"/>
                    <w:left w:val="none" w:sz="0" w:space="0" w:color="auto"/>
                    <w:bottom w:val="none" w:sz="0" w:space="0" w:color="auto"/>
                    <w:right w:val="none" w:sz="0" w:space="0" w:color="auto"/>
                  </w:divBdr>
                  <w:divsChild>
                    <w:div w:id="1425298664">
                      <w:marLeft w:val="0"/>
                      <w:marRight w:val="0"/>
                      <w:marTop w:val="0"/>
                      <w:marBottom w:val="0"/>
                      <w:divBdr>
                        <w:top w:val="none" w:sz="0" w:space="0" w:color="auto"/>
                        <w:left w:val="none" w:sz="0" w:space="0" w:color="auto"/>
                        <w:bottom w:val="none" w:sz="0" w:space="0" w:color="auto"/>
                        <w:right w:val="none" w:sz="0" w:space="0" w:color="auto"/>
                      </w:divBdr>
                      <w:divsChild>
                        <w:div w:id="1926956198">
                          <w:marLeft w:val="0"/>
                          <w:marRight w:val="0"/>
                          <w:marTop w:val="0"/>
                          <w:marBottom w:val="0"/>
                          <w:divBdr>
                            <w:top w:val="none" w:sz="0" w:space="0" w:color="auto"/>
                            <w:left w:val="none" w:sz="0" w:space="0" w:color="auto"/>
                            <w:bottom w:val="none" w:sz="0" w:space="0" w:color="auto"/>
                            <w:right w:val="none" w:sz="0" w:space="0" w:color="auto"/>
                          </w:divBdr>
                          <w:divsChild>
                            <w:div w:id="640772390">
                              <w:marLeft w:val="0"/>
                              <w:marRight w:val="0"/>
                              <w:marTop w:val="0"/>
                              <w:marBottom w:val="0"/>
                              <w:divBdr>
                                <w:top w:val="none" w:sz="0" w:space="0" w:color="auto"/>
                                <w:left w:val="none" w:sz="0" w:space="0" w:color="auto"/>
                                <w:bottom w:val="none" w:sz="0" w:space="0" w:color="auto"/>
                                <w:right w:val="none" w:sz="0" w:space="0" w:color="auto"/>
                              </w:divBdr>
                              <w:divsChild>
                                <w:div w:id="748960002">
                                  <w:marLeft w:val="0"/>
                                  <w:marRight w:val="0"/>
                                  <w:marTop w:val="0"/>
                                  <w:marBottom w:val="0"/>
                                  <w:divBdr>
                                    <w:top w:val="none" w:sz="0" w:space="0" w:color="auto"/>
                                    <w:left w:val="none" w:sz="0" w:space="0" w:color="auto"/>
                                    <w:bottom w:val="none" w:sz="0" w:space="0" w:color="auto"/>
                                    <w:right w:val="none" w:sz="0" w:space="0" w:color="auto"/>
                                  </w:divBdr>
                                  <w:divsChild>
                                    <w:div w:id="155221626">
                                      <w:marLeft w:val="0"/>
                                      <w:marRight w:val="0"/>
                                      <w:marTop w:val="0"/>
                                      <w:marBottom w:val="0"/>
                                      <w:divBdr>
                                        <w:top w:val="none" w:sz="0" w:space="0" w:color="auto"/>
                                        <w:left w:val="none" w:sz="0" w:space="0" w:color="auto"/>
                                        <w:bottom w:val="none" w:sz="0" w:space="0" w:color="auto"/>
                                        <w:right w:val="none" w:sz="0" w:space="0" w:color="auto"/>
                                      </w:divBdr>
                                      <w:divsChild>
                                        <w:div w:id="2714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6786026">
      <w:bodyDiv w:val="1"/>
      <w:marLeft w:val="0"/>
      <w:marRight w:val="0"/>
      <w:marTop w:val="0"/>
      <w:marBottom w:val="0"/>
      <w:divBdr>
        <w:top w:val="none" w:sz="0" w:space="0" w:color="auto"/>
        <w:left w:val="none" w:sz="0" w:space="0" w:color="auto"/>
        <w:bottom w:val="none" w:sz="0" w:space="0" w:color="auto"/>
        <w:right w:val="none" w:sz="0" w:space="0" w:color="auto"/>
      </w:divBdr>
    </w:div>
    <w:div w:id="1938559675">
      <w:bodyDiv w:val="1"/>
      <w:marLeft w:val="0"/>
      <w:marRight w:val="0"/>
      <w:marTop w:val="0"/>
      <w:marBottom w:val="0"/>
      <w:divBdr>
        <w:top w:val="none" w:sz="0" w:space="0" w:color="auto"/>
        <w:left w:val="none" w:sz="0" w:space="0" w:color="auto"/>
        <w:bottom w:val="none" w:sz="0" w:space="0" w:color="auto"/>
        <w:right w:val="none" w:sz="0" w:space="0" w:color="auto"/>
      </w:divBdr>
    </w:div>
    <w:div w:id="1945527665">
      <w:bodyDiv w:val="1"/>
      <w:marLeft w:val="0"/>
      <w:marRight w:val="0"/>
      <w:marTop w:val="0"/>
      <w:marBottom w:val="0"/>
      <w:divBdr>
        <w:top w:val="none" w:sz="0" w:space="0" w:color="auto"/>
        <w:left w:val="none" w:sz="0" w:space="0" w:color="auto"/>
        <w:bottom w:val="none" w:sz="0" w:space="0" w:color="auto"/>
        <w:right w:val="none" w:sz="0" w:space="0" w:color="auto"/>
      </w:divBdr>
    </w:div>
    <w:div w:id="1948924080">
      <w:bodyDiv w:val="1"/>
      <w:marLeft w:val="0"/>
      <w:marRight w:val="0"/>
      <w:marTop w:val="0"/>
      <w:marBottom w:val="0"/>
      <w:divBdr>
        <w:top w:val="none" w:sz="0" w:space="0" w:color="auto"/>
        <w:left w:val="none" w:sz="0" w:space="0" w:color="auto"/>
        <w:bottom w:val="none" w:sz="0" w:space="0" w:color="auto"/>
        <w:right w:val="none" w:sz="0" w:space="0" w:color="auto"/>
      </w:divBdr>
      <w:divsChild>
        <w:div w:id="252785674">
          <w:marLeft w:val="0"/>
          <w:marRight w:val="0"/>
          <w:marTop w:val="0"/>
          <w:marBottom w:val="0"/>
          <w:divBdr>
            <w:top w:val="none" w:sz="0" w:space="0" w:color="auto"/>
            <w:left w:val="none" w:sz="0" w:space="0" w:color="auto"/>
            <w:bottom w:val="none" w:sz="0" w:space="0" w:color="auto"/>
            <w:right w:val="none" w:sz="0" w:space="0" w:color="auto"/>
          </w:divBdr>
          <w:divsChild>
            <w:div w:id="1356345431">
              <w:marLeft w:val="0"/>
              <w:marRight w:val="0"/>
              <w:marTop w:val="0"/>
              <w:marBottom w:val="0"/>
              <w:divBdr>
                <w:top w:val="none" w:sz="0" w:space="0" w:color="auto"/>
                <w:left w:val="none" w:sz="0" w:space="0" w:color="auto"/>
                <w:bottom w:val="none" w:sz="0" w:space="0" w:color="auto"/>
                <w:right w:val="none" w:sz="0" w:space="0" w:color="auto"/>
              </w:divBdr>
              <w:divsChild>
                <w:div w:id="1140996596">
                  <w:marLeft w:val="0"/>
                  <w:marRight w:val="0"/>
                  <w:marTop w:val="0"/>
                  <w:marBottom w:val="0"/>
                  <w:divBdr>
                    <w:top w:val="none" w:sz="0" w:space="0" w:color="auto"/>
                    <w:left w:val="none" w:sz="0" w:space="0" w:color="auto"/>
                    <w:bottom w:val="none" w:sz="0" w:space="0" w:color="auto"/>
                    <w:right w:val="none" w:sz="0" w:space="0" w:color="auto"/>
                  </w:divBdr>
                  <w:divsChild>
                    <w:div w:id="58970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507691">
      <w:bodyDiv w:val="1"/>
      <w:marLeft w:val="0"/>
      <w:marRight w:val="0"/>
      <w:marTop w:val="0"/>
      <w:marBottom w:val="0"/>
      <w:divBdr>
        <w:top w:val="none" w:sz="0" w:space="0" w:color="auto"/>
        <w:left w:val="none" w:sz="0" w:space="0" w:color="auto"/>
        <w:bottom w:val="none" w:sz="0" w:space="0" w:color="auto"/>
        <w:right w:val="none" w:sz="0" w:space="0" w:color="auto"/>
      </w:divBdr>
    </w:div>
    <w:div w:id="1958676570">
      <w:bodyDiv w:val="1"/>
      <w:marLeft w:val="0"/>
      <w:marRight w:val="0"/>
      <w:marTop w:val="0"/>
      <w:marBottom w:val="0"/>
      <w:divBdr>
        <w:top w:val="none" w:sz="0" w:space="0" w:color="auto"/>
        <w:left w:val="none" w:sz="0" w:space="0" w:color="auto"/>
        <w:bottom w:val="none" w:sz="0" w:space="0" w:color="auto"/>
        <w:right w:val="none" w:sz="0" w:space="0" w:color="auto"/>
      </w:divBdr>
    </w:div>
    <w:div w:id="1961762152">
      <w:bodyDiv w:val="1"/>
      <w:marLeft w:val="0"/>
      <w:marRight w:val="0"/>
      <w:marTop w:val="0"/>
      <w:marBottom w:val="0"/>
      <w:divBdr>
        <w:top w:val="none" w:sz="0" w:space="0" w:color="auto"/>
        <w:left w:val="none" w:sz="0" w:space="0" w:color="auto"/>
        <w:bottom w:val="none" w:sz="0" w:space="0" w:color="auto"/>
        <w:right w:val="none" w:sz="0" w:space="0" w:color="auto"/>
      </w:divBdr>
    </w:div>
    <w:div w:id="1962300692">
      <w:bodyDiv w:val="1"/>
      <w:marLeft w:val="0"/>
      <w:marRight w:val="0"/>
      <w:marTop w:val="0"/>
      <w:marBottom w:val="0"/>
      <w:divBdr>
        <w:top w:val="none" w:sz="0" w:space="0" w:color="auto"/>
        <w:left w:val="none" w:sz="0" w:space="0" w:color="auto"/>
        <w:bottom w:val="none" w:sz="0" w:space="0" w:color="auto"/>
        <w:right w:val="none" w:sz="0" w:space="0" w:color="auto"/>
      </w:divBdr>
    </w:div>
    <w:div w:id="1985161408">
      <w:bodyDiv w:val="1"/>
      <w:marLeft w:val="0"/>
      <w:marRight w:val="0"/>
      <w:marTop w:val="0"/>
      <w:marBottom w:val="0"/>
      <w:divBdr>
        <w:top w:val="none" w:sz="0" w:space="0" w:color="auto"/>
        <w:left w:val="none" w:sz="0" w:space="0" w:color="auto"/>
        <w:bottom w:val="none" w:sz="0" w:space="0" w:color="auto"/>
        <w:right w:val="none" w:sz="0" w:space="0" w:color="auto"/>
      </w:divBdr>
    </w:div>
    <w:div w:id="1988322180">
      <w:bodyDiv w:val="1"/>
      <w:marLeft w:val="0"/>
      <w:marRight w:val="0"/>
      <w:marTop w:val="0"/>
      <w:marBottom w:val="0"/>
      <w:divBdr>
        <w:top w:val="none" w:sz="0" w:space="0" w:color="auto"/>
        <w:left w:val="none" w:sz="0" w:space="0" w:color="auto"/>
        <w:bottom w:val="none" w:sz="0" w:space="0" w:color="auto"/>
        <w:right w:val="none" w:sz="0" w:space="0" w:color="auto"/>
      </w:divBdr>
    </w:div>
    <w:div w:id="1990551424">
      <w:bodyDiv w:val="1"/>
      <w:marLeft w:val="0"/>
      <w:marRight w:val="0"/>
      <w:marTop w:val="0"/>
      <w:marBottom w:val="0"/>
      <w:divBdr>
        <w:top w:val="none" w:sz="0" w:space="0" w:color="auto"/>
        <w:left w:val="none" w:sz="0" w:space="0" w:color="auto"/>
        <w:bottom w:val="none" w:sz="0" w:space="0" w:color="auto"/>
        <w:right w:val="none" w:sz="0" w:space="0" w:color="auto"/>
      </w:divBdr>
    </w:div>
    <w:div w:id="1991783481">
      <w:bodyDiv w:val="1"/>
      <w:marLeft w:val="0"/>
      <w:marRight w:val="0"/>
      <w:marTop w:val="0"/>
      <w:marBottom w:val="0"/>
      <w:divBdr>
        <w:top w:val="none" w:sz="0" w:space="0" w:color="auto"/>
        <w:left w:val="none" w:sz="0" w:space="0" w:color="auto"/>
        <w:bottom w:val="none" w:sz="0" w:space="0" w:color="auto"/>
        <w:right w:val="none" w:sz="0" w:space="0" w:color="auto"/>
      </w:divBdr>
    </w:div>
    <w:div w:id="1995910522">
      <w:bodyDiv w:val="1"/>
      <w:marLeft w:val="0"/>
      <w:marRight w:val="0"/>
      <w:marTop w:val="0"/>
      <w:marBottom w:val="0"/>
      <w:divBdr>
        <w:top w:val="none" w:sz="0" w:space="0" w:color="auto"/>
        <w:left w:val="none" w:sz="0" w:space="0" w:color="auto"/>
        <w:bottom w:val="none" w:sz="0" w:space="0" w:color="auto"/>
        <w:right w:val="none" w:sz="0" w:space="0" w:color="auto"/>
      </w:divBdr>
    </w:div>
    <w:div w:id="2008240486">
      <w:bodyDiv w:val="1"/>
      <w:marLeft w:val="0"/>
      <w:marRight w:val="0"/>
      <w:marTop w:val="0"/>
      <w:marBottom w:val="0"/>
      <w:divBdr>
        <w:top w:val="none" w:sz="0" w:space="0" w:color="auto"/>
        <w:left w:val="none" w:sz="0" w:space="0" w:color="auto"/>
        <w:bottom w:val="none" w:sz="0" w:space="0" w:color="auto"/>
        <w:right w:val="none" w:sz="0" w:space="0" w:color="auto"/>
      </w:divBdr>
    </w:div>
    <w:div w:id="2009356960">
      <w:bodyDiv w:val="1"/>
      <w:marLeft w:val="0"/>
      <w:marRight w:val="0"/>
      <w:marTop w:val="0"/>
      <w:marBottom w:val="0"/>
      <w:divBdr>
        <w:top w:val="none" w:sz="0" w:space="0" w:color="auto"/>
        <w:left w:val="none" w:sz="0" w:space="0" w:color="auto"/>
        <w:bottom w:val="none" w:sz="0" w:space="0" w:color="auto"/>
        <w:right w:val="none" w:sz="0" w:space="0" w:color="auto"/>
      </w:divBdr>
    </w:div>
    <w:div w:id="2029066851">
      <w:bodyDiv w:val="1"/>
      <w:marLeft w:val="0"/>
      <w:marRight w:val="0"/>
      <w:marTop w:val="0"/>
      <w:marBottom w:val="0"/>
      <w:divBdr>
        <w:top w:val="none" w:sz="0" w:space="0" w:color="auto"/>
        <w:left w:val="none" w:sz="0" w:space="0" w:color="auto"/>
        <w:bottom w:val="none" w:sz="0" w:space="0" w:color="auto"/>
        <w:right w:val="none" w:sz="0" w:space="0" w:color="auto"/>
      </w:divBdr>
    </w:div>
    <w:div w:id="2029672870">
      <w:bodyDiv w:val="1"/>
      <w:marLeft w:val="0"/>
      <w:marRight w:val="0"/>
      <w:marTop w:val="0"/>
      <w:marBottom w:val="0"/>
      <w:divBdr>
        <w:top w:val="none" w:sz="0" w:space="0" w:color="auto"/>
        <w:left w:val="none" w:sz="0" w:space="0" w:color="auto"/>
        <w:bottom w:val="none" w:sz="0" w:space="0" w:color="auto"/>
        <w:right w:val="none" w:sz="0" w:space="0" w:color="auto"/>
      </w:divBdr>
    </w:div>
    <w:div w:id="2046444564">
      <w:bodyDiv w:val="1"/>
      <w:marLeft w:val="0"/>
      <w:marRight w:val="0"/>
      <w:marTop w:val="0"/>
      <w:marBottom w:val="0"/>
      <w:divBdr>
        <w:top w:val="none" w:sz="0" w:space="0" w:color="auto"/>
        <w:left w:val="none" w:sz="0" w:space="0" w:color="auto"/>
        <w:bottom w:val="none" w:sz="0" w:space="0" w:color="auto"/>
        <w:right w:val="none" w:sz="0" w:space="0" w:color="auto"/>
      </w:divBdr>
    </w:div>
    <w:div w:id="2050378993">
      <w:bodyDiv w:val="1"/>
      <w:marLeft w:val="0"/>
      <w:marRight w:val="0"/>
      <w:marTop w:val="0"/>
      <w:marBottom w:val="0"/>
      <w:divBdr>
        <w:top w:val="none" w:sz="0" w:space="0" w:color="auto"/>
        <w:left w:val="none" w:sz="0" w:space="0" w:color="auto"/>
        <w:bottom w:val="none" w:sz="0" w:space="0" w:color="auto"/>
        <w:right w:val="none" w:sz="0" w:space="0" w:color="auto"/>
      </w:divBdr>
    </w:div>
    <w:div w:id="2069646760">
      <w:bodyDiv w:val="1"/>
      <w:marLeft w:val="0"/>
      <w:marRight w:val="0"/>
      <w:marTop w:val="0"/>
      <w:marBottom w:val="0"/>
      <w:divBdr>
        <w:top w:val="none" w:sz="0" w:space="0" w:color="auto"/>
        <w:left w:val="none" w:sz="0" w:space="0" w:color="auto"/>
        <w:bottom w:val="none" w:sz="0" w:space="0" w:color="auto"/>
        <w:right w:val="none" w:sz="0" w:space="0" w:color="auto"/>
      </w:divBdr>
    </w:div>
    <w:div w:id="2070611586">
      <w:bodyDiv w:val="1"/>
      <w:marLeft w:val="0"/>
      <w:marRight w:val="0"/>
      <w:marTop w:val="0"/>
      <w:marBottom w:val="0"/>
      <w:divBdr>
        <w:top w:val="none" w:sz="0" w:space="0" w:color="auto"/>
        <w:left w:val="none" w:sz="0" w:space="0" w:color="auto"/>
        <w:bottom w:val="none" w:sz="0" w:space="0" w:color="auto"/>
        <w:right w:val="none" w:sz="0" w:space="0" w:color="auto"/>
      </w:divBdr>
    </w:div>
    <w:div w:id="2071419956">
      <w:bodyDiv w:val="1"/>
      <w:marLeft w:val="0"/>
      <w:marRight w:val="0"/>
      <w:marTop w:val="0"/>
      <w:marBottom w:val="0"/>
      <w:divBdr>
        <w:top w:val="none" w:sz="0" w:space="0" w:color="auto"/>
        <w:left w:val="none" w:sz="0" w:space="0" w:color="auto"/>
        <w:bottom w:val="none" w:sz="0" w:space="0" w:color="auto"/>
        <w:right w:val="none" w:sz="0" w:space="0" w:color="auto"/>
      </w:divBdr>
    </w:div>
    <w:div w:id="2090495475">
      <w:bodyDiv w:val="1"/>
      <w:marLeft w:val="0"/>
      <w:marRight w:val="0"/>
      <w:marTop w:val="0"/>
      <w:marBottom w:val="0"/>
      <w:divBdr>
        <w:top w:val="none" w:sz="0" w:space="0" w:color="auto"/>
        <w:left w:val="none" w:sz="0" w:space="0" w:color="auto"/>
        <w:bottom w:val="none" w:sz="0" w:space="0" w:color="auto"/>
        <w:right w:val="none" w:sz="0" w:space="0" w:color="auto"/>
      </w:divBdr>
    </w:div>
    <w:div w:id="2117555141">
      <w:bodyDiv w:val="1"/>
      <w:marLeft w:val="0"/>
      <w:marRight w:val="0"/>
      <w:marTop w:val="0"/>
      <w:marBottom w:val="0"/>
      <w:divBdr>
        <w:top w:val="none" w:sz="0" w:space="0" w:color="auto"/>
        <w:left w:val="none" w:sz="0" w:space="0" w:color="auto"/>
        <w:bottom w:val="none" w:sz="0" w:space="0" w:color="auto"/>
        <w:right w:val="none" w:sz="0" w:space="0" w:color="auto"/>
      </w:divBdr>
    </w:div>
    <w:div w:id="2119057890">
      <w:bodyDiv w:val="1"/>
      <w:marLeft w:val="0"/>
      <w:marRight w:val="0"/>
      <w:marTop w:val="0"/>
      <w:marBottom w:val="0"/>
      <w:divBdr>
        <w:top w:val="none" w:sz="0" w:space="0" w:color="auto"/>
        <w:left w:val="none" w:sz="0" w:space="0" w:color="auto"/>
        <w:bottom w:val="none" w:sz="0" w:space="0" w:color="auto"/>
        <w:right w:val="none" w:sz="0" w:space="0" w:color="auto"/>
      </w:divBdr>
    </w:div>
    <w:div w:id="2129663305">
      <w:bodyDiv w:val="1"/>
      <w:marLeft w:val="0"/>
      <w:marRight w:val="0"/>
      <w:marTop w:val="0"/>
      <w:marBottom w:val="0"/>
      <w:divBdr>
        <w:top w:val="none" w:sz="0" w:space="0" w:color="auto"/>
        <w:left w:val="none" w:sz="0" w:space="0" w:color="auto"/>
        <w:bottom w:val="none" w:sz="0" w:space="0" w:color="auto"/>
        <w:right w:val="none" w:sz="0" w:space="0" w:color="auto"/>
      </w:divBdr>
    </w:div>
    <w:div w:id="214199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FF85E7BFC1B81E13428E9BB5CED558B3C8417C02A77C30A832C95E2ACF74613EEED3E86A9863E8C12D6DA2EB86FCDCA0AC2C45DD2902A32B5CFF6FDc6bAK" TargetMode="External"/><Relationship Id="rId18" Type="http://schemas.openxmlformats.org/officeDocument/2006/relationships/hyperlink" Target="consultantplus://offline/ref=E6FDE2CEBAEA15EB601857BA99C6664A785686C148B00367575E8609D091E244F2011050F7AE147FEBA57DEC1A2EFE57824F3393FFA9M0pFM" TargetMode="External"/><Relationship Id="rId26" Type="http://schemas.openxmlformats.org/officeDocument/2006/relationships/hyperlink" Target="consultantplus://offline/ref=5C9EFCB9EC3EDA93A0CE7663F26D75E31D5D923A650531DB4E7455C87A1DF6754D95BC4BE1B6296EC9822468F1F02F5EDF8F0D1E8C166F0BC5fDN" TargetMode="External"/><Relationship Id="rId39" Type="http://schemas.openxmlformats.org/officeDocument/2006/relationships/hyperlink" Target="consultantplus://offline/ref=26D7F198EA1B419EF8D4D67074685BD780441E631D33EEA2E84E5C734F582C442AD81152A754A6E5F5C877BAE293910561764963184D7256i7h2M" TargetMode="External"/><Relationship Id="rId21" Type="http://schemas.openxmlformats.org/officeDocument/2006/relationships/hyperlink" Target="consultantplus://offline/ref=A5F256B285E7D33F929D3FDA07DC4B01BB448F7C2FF40D85BD3D21CADA014DCA63CE1CF0651457B4E0297749918BC943C6A07A6688o1iAM" TargetMode="External"/><Relationship Id="rId34" Type="http://schemas.openxmlformats.org/officeDocument/2006/relationships/hyperlink" Target="consultantplus://offline/ref=4D63EF3777ED897919CEAC8F6310D3015148527D5D38FA39359E3A041656A35C968EC7B85617631AAFB1691392265DB3026B9D84A49263B0gCP0K" TargetMode="External"/><Relationship Id="rId42" Type="http://schemas.openxmlformats.org/officeDocument/2006/relationships/hyperlink" Target="consultantplus://offline/ref=4B4E7C2D78AF7C7705EB5469B37C636F5C5533E781AD708383A7DE435E7A4D1A81A7CA2A24BBA5C2DF43F60834WAtAM" TargetMode="External"/><Relationship Id="rId47" Type="http://schemas.openxmlformats.org/officeDocument/2006/relationships/hyperlink" Target="consultantplus://offline/ref=E5619BAFB86DB5B094B1612DFBB18F63BDC2CDA918E5492B9472B626A682C56468F7E5F11D07F64F7459BC588512C948292DE40549MC0EI" TargetMode="External"/><Relationship Id="rId50" Type="http://schemas.openxmlformats.org/officeDocument/2006/relationships/hyperlink" Target="consultantplus://offline/ref=E5619BAFB86DB5B094B1612DFBB18F63BDC2CDA918E5492B9472B626A682C56468F7E5FD1306F64F7459BC588512C948292DE40549MC0EI" TargetMode="External"/><Relationship Id="rId55"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883A357B75B4498DEDB47B41500C268601059EEFE1D99A8CD951B1B99D981D559097E64D2876685D3A674823F9BF9DFB406D8B1223568EA0A8D82675iDv5M" TargetMode="External"/><Relationship Id="rId20" Type="http://schemas.openxmlformats.org/officeDocument/2006/relationships/hyperlink" Target="consultantplus://offline/ref=E6FDE2CEBAEA15EB601857BA99C6664A785687C94CB20367575E8609D091E244F2011053FFA6137CB9FF6DE85379F64B87542D94E1A90E76M4pAM" TargetMode="External"/><Relationship Id="rId29" Type="http://schemas.openxmlformats.org/officeDocument/2006/relationships/hyperlink" Target="consultantplus://offline/ref=5C9EFCB9EC3EDA93A0CE7663F26D75E31D5D923A650531DB4E7455C87A1DF6754D95BC4BE1B62967C4822468F1F02F5EDF8F0D1E8C166F0BC5fDN" TargetMode="External"/><Relationship Id="rId41" Type="http://schemas.openxmlformats.org/officeDocument/2006/relationships/hyperlink" Target="consultantplus://offline/ref=4B4E7C2D78AF7C7705EB597AA67C636F58573CEB84AD708383A7DE435E7A4D1A81A7CA2A24BBA5C2DF43F60834WAtAM"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83A357B75B4498DEDB4654C4660788C000FC4EAE4DA94DC8407B7EEC2C81B00C2D7B81469367B5C3F794B25FCiBv5M" TargetMode="External"/><Relationship Id="rId24" Type="http://schemas.openxmlformats.org/officeDocument/2006/relationships/hyperlink" Target="consultantplus://offline/ref=5C9EFCB9EC3EDA93A0CE7B70E76D75E31F509E3D640331DB4E7455C87A1DF6755F95E447E0B0376FC1977239B4CAfCN" TargetMode="External"/><Relationship Id="rId32" Type="http://schemas.openxmlformats.org/officeDocument/2006/relationships/hyperlink" Target="consultantplus://offline/ref=4D63EF3777ED897919CEAC8F6310D3015148527D5D38FA39359E3A041656A35C968EC7B856166219A8B1691392265DB3026B9D84A49263B0gCP0K" TargetMode="External"/><Relationship Id="rId37" Type="http://schemas.openxmlformats.org/officeDocument/2006/relationships/hyperlink" Target="consultantplus://offline/ref=4D63EF3777ED897919CEAC8F6310D30153495A7B583BFA39359E3A041656A35C848E9FB456127F1EAAA43F42D4g7P2K" TargetMode="External"/><Relationship Id="rId40" Type="http://schemas.openxmlformats.org/officeDocument/2006/relationships/hyperlink" Target="consultantplus://offline/ref=4B4E7C2D78AF7C7705EB597AA67C636F5A523DED87AE708383A7DE435E7A4D1A81A7CA2A24BBA5C2DF43F60834WAtAM" TargetMode="External"/><Relationship Id="rId45" Type="http://schemas.openxmlformats.org/officeDocument/2006/relationships/hyperlink" Target="consultantplus://offline/ref=1C5B3988739CB76B3CB3C76F0AE72A2667D785630B2FE2495347D57FA1865F1CBB627F39A5B2BAA2A1E9F8FF95F64765967FAC20EBDCD0N" TargetMode="External"/><Relationship Id="rId53" Type="http://schemas.openxmlformats.org/officeDocument/2006/relationships/hyperlink" Target="consultantplus://offline/ref=3AEC703C373AEC410465177D3B4CBACA1EA1A5E376E798F42F917E1C43A398797DFCCED1EE04386D32CD077431vBN6M" TargetMode="External"/><Relationship Id="rId58"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consultantplus://offline/ref=883A357B75B4498DEDB47B41500C268601059EEFE1D8978EDD50B1B99D981D559097E64D2876685D3A674924FEBF9DFB406D8B1223568EA0A8D82675iDv5M" TargetMode="External"/><Relationship Id="rId23" Type="http://schemas.openxmlformats.org/officeDocument/2006/relationships/hyperlink" Target="consultantplus://offline/ref=5C9EFCB9EC3EDA93A0CE7663F26D75E31F549E3B680031DB4E7455C87A1DF6755F95E447E0B0376FC1977239B4CAfCN" TargetMode="External"/><Relationship Id="rId28" Type="http://schemas.openxmlformats.org/officeDocument/2006/relationships/hyperlink" Target="consultantplus://offline/ref=5C9EFCB9EC3EDA93A0CE7663F26D75E31D5D923A650531DB4E7455C87A1DF6754D95BC4BE1B62967C5822468F1F02F5EDF8F0D1E8C166F0BC5fDN" TargetMode="External"/><Relationship Id="rId36" Type="http://schemas.openxmlformats.org/officeDocument/2006/relationships/hyperlink" Target="consultantplus://offline/ref=4D63EF3777ED897919CEAC8F6310D3015148527D5D38FA39359E3A041656A35C968EC7BA51106A4AFDFE684FD6774EB3006B9F82B8g9P1K" TargetMode="External"/><Relationship Id="rId49" Type="http://schemas.openxmlformats.org/officeDocument/2006/relationships/hyperlink" Target="consultantplus://offline/ref=E5619BAFB86DB5B094B1612DFBB18F63BDC2CDA918E5492B9472B626A682C56468F7E5F21904F64F7459BC588512C948292DE40549MC0EI" TargetMode="External"/><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hyperlink" Target="consultantplus://offline/ref=9FF85E7BFC1B81E13428F7B64A810B813D8E4DC52F74CD5ADE7A93B5F3A74046BCAD60DFE8C62D8D17C8D928BDc6b5K" TargetMode="External"/><Relationship Id="rId19" Type="http://schemas.openxmlformats.org/officeDocument/2006/relationships/hyperlink" Target="consultantplus://offline/ref=E6FDE2CEBAEA15EB601857BA99C6664A785687C94BB30367575E8609D091E244F2011053FFAF1774B4A068FD4221F94C9C4A288FFDAB0CM7p5M" TargetMode="External"/><Relationship Id="rId31" Type="http://schemas.openxmlformats.org/officeDocument/2006/relationships/hyperlink" Target="consultantplus://offline/ref=5C9EFCB9EC3EDA93A0CE7663F26D75E31F549A31690431DB4E7455C87A1DF6754D95BC48E1B72F6595D8346CB8A42441D891121C9215C6f6N" TargetMode="External"/><Relationship Id="rId44" Type="http://schemas.openxmlformats.org/officeDocument/2006/relationships/hyperlink" Target="consultantplus://offline/ref=4B4E7C2D78AF7C7705EB597AA67C636F5B5131E88FAE708383A7DE435E7A4D1A93A7922624BFBBC3DA56A05972FEE3B160421490DE3C054DWBtBM" TargetMode="External"/><Relationship Id="rId52" Type="http://schemas.openxmlformats.org/officeDocument/2006/relationships/hyperlink" Target="consultantplus://offline/ref=3AEC703C373AEC410465177D3B4CBACA1EA1A3E775E498F42F917E1C43A398797DFCCED1EE04386D32CD077431vBN6M"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base.garant.ru/12127526/948c9c0734b6e944a4727660f2d5a027/" TargetMode="External"/><Relationship Id="rId14" Type="http://schemas.openxmlformats.org/officeDocument/2006/relationships/hyperlink" Target="consultantplus://offline/ref=883A357B75B4498DEDB4654C4660788C000FC4EAE4DA94DC8407B7EEC2C81B00C2D7B81469367B5C3F794B25FCiBv5M" TargetMode="External"/><Relationship Id="rId22" Type="http://schemas.openxmlformats.org/officeDocument/2006/relationships/hyperlink" Target="consultantplus://offline/ref=5C9EFCB9EC3EDA93A0CE7663F26D75E31F549E3B680031DB4E7455C87A1DF6754D95BC4BE1B62E6DC9822468F1F02F5EDF8F0D1E8C166F0BC5fDN" TargetMode="External"/><Relationship Id="rId27" Type="http://schemas.openxmlformats.org/officeDocument/2006/relationships/hyperlink" Target="consultantplus://offline/ref=5C9EFCB9EC3EDA93A0CE7663F26D75E31D5D923A650531DB4E7455C87A1DF6754D95BC4BE1B6296EC9822468F1F02F5EDF8F0D1E8C166F0BC5fDN" TargetMode="External"/><Relationship Id="rId30" Type="http://schemas.openxmlformats.org/officeDocument/2006/relationships/hyperlink" Target="consultantplus://offline/ref=5C9EFCB9EC3EDA93A0CE7663F26D75E31F549E3B680031DB4E7455C87A1DF6754D95BC43E0B0223A90CD2534B4A33C5ED98F0E1E93C1fDN" TargetMode="External"/><Relationship Id="rId35" Type="http://schemas.openxmlformats.org/officeDocument/2006/relationships/hyperlink" Target="consultantplus://offline/ref=4D63EF3777ED897919CEAC8F6310D3015148527D5D38FA39359E3A041656A35C968EC7BA51146A4AFDFE684FD6774EB3006B9F82B8g9P1K" TargetMode="External"/><Relationship Id="rId43" Type="http://schemas.openxmlformats.org/officeDocument/2006/relationships/hyperlink" Target="consultantplus://offline/ref=4B4E7C2D78AF7C7705EB597AA67C636F58573CEB84AD708383A7DE435E7A4D1A81A7CA2A24BBA5C2DF43F60834WAtAM" TargetMode="External"/><Relationship Id="rId48" Type="http://schemas.openxmlformats.org/officeDocument/2006/relationships/hyperlink" Target="consultantplus://offline/ref=E5619BAFB86DB5B094B1612DFBB18F63BDC2CDA918E5492B9472B626A682C56468F7E5F01904F64F7459BC588512C948292DE40549MC0EI" TargetMode="External"/><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consultantplus://offline/ref=E5619BAFB86DB5B094B1612DFBB18F63BDC2CDA918E5492B9472B626A682C56468F7E5FD1306F64F7459BC588512C948292DE40549MC0EI" TargetMode="External"/><Relationship Id="rId3" Type="http://schemas.openxmlformats.org/officeDocument/2006/relationships/styles" Target="styles.xml"/><Relationship Id="rId12" Type="http://schemas.openxmlformats.org/officeDocument/2006/relationships/hyperlink" Target="consultantplus://offline/ref=9FF85E7BFC1B81E13428E9BB5CED558B3C8417C02A76CE08872D95E2ACF74613EEED3E86A9863E8C12D6DB29BF6FCDCA0AC2C45DD2902A32B5CFF6FDc6bAK" TargetMode="External"/><Relationship Id="rId17" Type="http://schemas.openxmlformats.org/officeDocument/2006/relationships/hyperlink" Target="consultantplus://offline/ref=883A357B75B4498DEDB4654C4660788C000DC9E0E0DF94DC8407B7EEC2C81B00D0D7E0186B326554326C1D74BAE1C4A800268615394A8EA7iBv7M" TargetMode="External"/><Relationship Id="rId25" Type="http://schemas.openxmlformats.org/officeDocument/2006/relationships/hyperlink" Target="consultantplus://offline/ref=5C9EFCB9EC3EDA93A0CE7663F26D75E31D5D923A650531DB4E7455C87A1DF6754D95BC4BE1B6296EC9822468F1F02F5EDF8F0D1E8C166F0BC5fDN" TargetMode="External"/><Relationship Id="rId33" Type="http://schemas.openxmlformats.org/officeDocument/2006/relationships/hyperlink" Target="consultantplus://offline/ref=4D63EF3777ED897919CEAC8F6310D3015148527D5D38FA39359E3A041656A35C968EC7B85616651FA5B1691392265DB3026B9D84A49263B0gCP0K" TargetMode="External"/><Relationship Id="rId38" Type="http://schemas.openxmlformats.org/officeDocument/2006/relationships/hyperlink" Target="consultantplus://offline/ref=33ACE7DCEA4210E0A55D0B6539447106D1CECB3B95D49027A83B3B6C20083A8D4182D5B24EC293D43FA92E8560S6c6M" TargetMode="External"/><Relationship Id="rId46" Type="http://schemas.openxmlformats.org/officeDocument/2006/relationships/hyperlink" Target="consultantplus://offline/ref=E5619BAFB86DB5B094B1612DFBB18F63BDC2CDA918E5492B9472B626A682C56468F7E5F11803F64F7459BC588512C948292DE40549MC0EI" TargetMode="External"/><Relationship Id="rId5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8FE4D-5FED-41A7-BCDB-AE97BE9C8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7678</Words>
  <Characters>43766</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Матвеева_МА</dc:creator>
  <cp:lastModifiedBy>Александра С. Аладышева</cp:lastModifiedBy>
  <cp:revision>3</cp:revision>
  <cp:lastPrinted>2021-06-24T11:10:00Z</cp:lastPrinted>
  <dcterms:created xsi:type="dcterms:W3CDTF">2021-10-01T07:00:00Z</dcterms:created>
  <dcterms:modified xsi:type="dcterms:W3CDTF">2021-10-01T07:01:00Z</dcterms:modified>
</cp:coreProperties>
</file>